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C608" w14:textId="77777777" w:rsidR="00BE1136" w:rsidRPr="006859E4" w:rsidRDefault="00583863" w:rsidP="00D02D71">
      <w:pPr>
        <w:spacing w:after="0" w:line="240" w:lineRule="auto"/>
        <w:contextualSpacing/>
        <w:jc w:val="center"/>
        <w:rPr>
          <w:rFonts w:cs="Calibri"/>
        </w:rPr>
      </w:pPr>
      <w:r w:rsidRPr="006859E4">
        <w:rPr>
          <w:rFonts w:cs="Calibri"/>
          <w:noProof/>
        </w:rPr>
        <w:drawing>
          <wp:inline distT="0" distB="0" distL="0" distR="0" wp14:anchorId="3A793746" wp14:editId="574A5BC9">
            <wp:extent cx="6840786" cy="837126"/>
            <wp:effectExtent l="0" t="0" r="508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815587" name="Picture 2"/>
                    <pic:cNvPicPr>
                      <a:picLocks noChangeAspect="1" noChangeArrowheads="1"/>
                    </pic:cNvPicPr>
                  </pic:nvPicPr>
                  <pic:blipFill>
                    <a:blip r:embed="rId8">
                      <a:extLst>
                        <a:ext uri="{28A0092B-C50C-407E-A947-70E740481C1C}">
                          <a14:useLocalDpi xmlns:a14="http://schemas.microsoft.com/office/drawing/2010/main" val="0"/>
                        </a:ext>
                      </a:extLst>
                    </a:blip>
                    <a:srcRect l="8633" t="8824" r="8060" b="5965"/>
                    <a:stretch>
                      <a:fillRect/>
                    </a:stretch>
                  </pic:blipFill>
                  <pic:spPr bwMode="auto">
                    <a:xfrm>
                      <a:off x="0" y="0"/>
                      <a:ext cx="6895950" cy="843877"/>
                    </a:xfrm>
                    <a:prstGeom prst="rect">
                      <a:avLst/>
                    </a:prstGeom>
                    <a:noFill/>
                    <a:ln>
                      <a:noFill/>
                    </a:ln>
                  </pic:spPr>
                </pic:pic>
              </a:graphicData>
            </a:graphic>
          </wp:inline>
        </w:drawing>
      </w:r>
    </w:p>
    <w:p w14:paraId="4F7B02C6" w14:textId="77777777" w:rsidR="00D02D71" w:rsidRPr="006859E4" w:rsidRDefault="00D02D71" w:rsidP="00D436D0">
      <w:pPr>
        <w:pStyle w:val="Header"/>
        <w:tabs>
          <w:tab w:val="left" w:pos="180"/>
          <w:tab w:val="left" w:pos="6480"/>
        </w:tabs>
        <w:contextualSpacing/>
        <w:jc w:val="right"/>
        <w:rPr>
          <w:rFonts w:cs="Calibri"/>
          <w:color w:val="000000"/>
        </w:rPr>
      </w:pPr>
    </w:p>
    <w:p w14:paraId="19B7CFF7" w14:textId="06C505C5" w:rsidR="006F2063" w:rsidRPr="006859E4" w:rsidRDefault="00583863" w:rsidP="00D436D0">
      <w:pPr>
        <w:pStyle w:val="Header"/>
        <w:tabs>
          <w:tab w:val="left" w:pos="180"/>
          <w:tab w:val="left" w:pos="6480"/>
        </w:tabs>
        <w:contextualSpacing/>
        <w:jc w:val="right"/>
        <w:rPr>
          <w:rFonts w:cs="Calibri"/>
          <w:color w:val="000000"/>
        </w:rPr>
      </w:pPr>
      <w:r w:rsidRPr="006859E4">
        <w:rPr>
          <w:rFonts w:cs="Calibri"/>
          <w:color w:val="000000"/>
        </w:rPr>
        <w:t xml:space="preserve">Morgan Walker </w:t>
      </w:r>
      <w:r w:rsidR="00AB0E56" w:rsidRPr="006859E4">
        <w:rPr>
          <w:rFonts w:cs="Calibri"/>
          <w:color w:val="000000"/>
        </w:rPr>
        <w:t>–</w:t>
      </w:r>
      <w:r w:rsidRPr="006859E4">
        <w:rPr>
          <w:rFonts w:cs="Calibri"/>
          <w:color w:val="000000"/>
        </w:rPr>
        <w:t xml:space="preserve"> </w:t>
      </w:r>
      <w:r w:rsidR="00B72B7E" w:rsidRPr="006859E4">
        <w:rPr>
          <w:rFonts w:cs="Calibri"/>
          <w:color w:val="000000"/>
        </w:rPr>
        <w:t>KORG</w:t>
      </w:r>
      <w:r w:rsidR="00AB0E56" w:rsidRPr="006859E4">
        <w:rPr>
          <w:rFonts w:cs="Calibri"/>
          <w:color w:val="000000"/>
        </w:rPr>
        <w:t xml:space="preserve"> </w:t>
      </w:r>
      <w:r w:rsidRPr="006859E4">
        <w:rPr>
          <w:rFonts w:cs="Calibri"/>
          <w:color w:val="000000"/>
        </w:rPr>
        <w:t>USA</w:t>
      </w:r>
      <w:r w:rsidRPr="006859E4">
        <w:rPr>
          <w:rFonts w:cs="Calibri"/>
          <w:color w:val="000000"/>
        </w:rPr>
        <w:br/>
      </w:r>
      <w:hyperlink r:id="rId9" w:history="1">
        <w:r w:rsidRPr="006859E4">
          <w:rPr>
            <w:rStyle w:val="Hyperlink"/>
            <w:rFonts w:cs="Calibri"/>
            <w:b/>
          </w:rPr>
          <w:t>Morganw@korgusa.com</w:t>
        </w:r>
      </w:hyperlink>
      <w:r w:rsidRPr="006859E4">
        <w:rPr>
          <w:rFonts w:cs="Calibri"/>
          <w:color w:val="000000"/>
        </w:rPr>
        <w:br/>
      </w:r>
      <w:r w:rsidRPr="006859E4">
        <w:rPr>
          <w:rFonts w:cs="Calibri"/>
          <w:b/>
          <w:color w:val="000000"/>
        </w:rPr>
        <w:t>P:</w:t>
      </w:r>
      <w:r w:rsidR="00D825B6" w:rsidRPr="006859E4">
        <w:rPr>
          <w:rFonts w:cs="Calibri"/>
          <w:b/>
          <w:color w:val="000000"/>
        </w:rPr>
        <w:t xml:space="preserve"> </w:t>
      </w:r>
      <w:r w:rsidRPr="006859E4">
        <w:rPr>
          <w:rFonts w:cs="Calibri"/>
          <w:b/>
          <w:color w:val="000000"/>
        </w:rPr>
        <w:t>631-816-5915</w:t>
      </w:r>
    </w:p>
    <w:p w14:paraId="3BB1ECE7" w14:textId="77777777" w:rsidR="006F2063" w:rsidRPr="006859E4" w:rsidRDefault="006F2063" w:rsidP="00527D1C">
      <w:pPr>
        <w:spacing w:after="0" w:line="240" w:lineRule="auto"/>
        <w:contextualSpacing/>
        <w:rPr>
          <w:rFonts w:cs="Calibri"/>
          <w:color w:val="000000"/>
        </w:rPr>
      </w:pPr>
    </w:p>
    <w:p w14:paraId="33DA4045" w14:textId="77777777" w:rsidR="005629B6" w:rsidRPr="006859E4" w:rsidRDefault="00583863" w:rsidP="00527D1C">
      <w:pPr>
        <w:spacing w:after="0" w:line="240" w:lineRule="auto"/>
        <w:contextualSpacing/>
        <w:jc w:val="center"/>
        <w:rPr>
          <w:rFonts w:cs="Calibri"/>
          <w:b/>
          <w:u w:val="single"/>
        </w:rPr>
      </w:pPr>
      <w:r w:rsidRPr="006859E4">
        <w:rPr>
          <w:rFonts w:cs="Calibri"/>
          <w:b/>
          <w:u w:val="single"/>
        </w:rPr>
        <w:t>For Immediate Release</w:t>
      </w:r>
    </w:p>
    <w:p w14:paraId="56E0758D" w14:textId="77777777" w:rsidR="00B168B0" w:rsidRPr="006859E4" w:rsidRDefault="00B168B0" w:rsidP="00527D1C">
      <w:pPr>
        <w:spacing w:after="0" w:line="240" w:lineRule="auto"/>
        <w:contextualSpacing/>
        <w:jc w:val="center"/>
        <w:rPr>
          <w:rFonts w:cs="Calibri"/>
          <w:b/>
          <w:color w:val="000000"/>
          <w:u w:val="single"/>
        </w:rPr>
      </w:pPr>
    </w:p>
    <w:p w14:paraId="7C0A7DEE" w14:textId="4675D175" w:rsidR="00910226" w:rsidRPr="00624F5E" w:rsidRDefault="004B6D06" w:rsidP="00527D1C">
      <w:pPr>
        <w:spacing w:after="0" w:line="240" w:lineRule="auto"/>
        <w:contextualSpacing/>
        <w:jc w:val="center"/>
        <w:rPr>
          <w:rFonts w:cs="Calibri"/>
          <w:b/>
          <w:color w:val="000000"/>
          <w:sz w:val="28"/>
          <w:szCs w:val="28"/>
          <w:u w:val="single"/>
        </w:rPr>
      </w:pPr>
      <w:r w:rsidRPr="00624F5E">
        <w:rPr>
          <w:rFonts w:cs="Calibri"/>
          <w:b/>
          <w:bCs/>
          <w:color w:val="000000"/>
          <w:sz w:val="28"/>
          <w:szCs w:val="28"/>
          <w:u w:val="single"/>
        </w:rPr>
        <w:t>“Live Extreme by KORG” streaming system delivers impeccable audio to U.S.</w:t>
      </w:r>
    </w:p>
    <w:p w14:paraId="126041DB" w14:textId="1FFC43E3" w:rsidR="00696627" w:rsidRPr="006859E4" w:rsidRDefault="00696627" w:rsidP="00094E1C">
      <w:pPr>
        <w:spacing w:after="0" w:line="240" w:lineRule="auto"/>
        <w:contextualSpacing/>
        <w:rPr>
          <w:rFonts w:cs="Calibri"/>
          <w:b/>
          <w:i/>
          <w:iCs/>
          <w:color w:val="000000"/>
        </w:rPr>
      </w:pPr>
    </w:p>
    <w:p w14:paraId="293676F5" w14:textId="1C90CAE8" w:rsidR="006859E4" w:rsidRPr="006859E4" w:rsidRDefault="004B6D06" w:rsidP="006859E4">
      <w:pPr>
        <w:spacing w:after="0" w:line="240" w:lineRule="auto"/>
        <w:contextualSpacing/>
        <w:jc w:val="center"/>
        <w:rPr>
          <w:rFonts w:cs="Calibri"/>
          <w:bCs/>
          <w:i/>
          <w:iCs/>
          <w:color w:val="000000"/>
        </w:rPr>
      </w:pPr>
      <w:r w:rsidRPr="004B6D06">
        <w:rPr>
          <w:rFonts w:cs="Calibri"/>
          <w:bCs/>
          <w:i/>
          <w:iCs/>
          <w:color w:val="000000"/>
        </w:rPr>
        <w:t>Available in Japan since 2020, the world’s first system capable of livestreaming uncompromised audio alongside up to 4K UHD video is now available to U</w:t>
      </w:r>
      <w:r>
        <w:rPr>
          <w:rFonts w:cs="Calibri"/>
          <w:bCs/>
          <w:i/>
          <w:iCs/>
          <w:color w:val="000000"/>
        </w:rPr>
        <w:t>.</w:t>
      </w:r>
      <w:r w:rsidRPr="004B6D06">
        <w:rPr>
          <w:rFonts w:cs="Calibri"/>
          <w:bCs/>
          <w:i/>
          <w:iCs/>
          <w:color w:val="000000"/>
        </w:rPr>
        <w:t>S</w:t>
      </w:r>
      <w:r>
        <w:rPr>
          <w:rFonts w:cs="Calibri"/>
          <w:bCs/>
          <w:i/>
          <w:iCs/>
          <w:color w:val="000000"/>
        </w:rPr>
        <w:t>.</w:t>
      </w:r>
      <w:r w:rsidRPr="004B6D06">
        <w:rPr>
          <w:rFonts w:cs="Calibri"/>
          <w:bCs/>
          <w:i/>
          <w:iCs/>
          <w:color w:val="000000"/>
        </w:rPr>
        <w:t xml:space="preserve"> content creators and streaming service providers</w:t>
      </w:r>
      <w:r w:rsidR="006859E4" w:rsidRPr="006859E4">
        <w:rPr>
          <w:rFonts w:cs="Calibri"/>
          <w:bCs/>
          <w:i/>
          <w:iCs/>
          <w:color w:val="000000"/>
        </w:rPr>
        <w:t>.</w:t>
      </w:r>
    </w:p>
    <w:p w14:paraId="0E2E81CE" w14:textId="2661BB50" w:rsidR="006859E4" w:rsidRPr="006859E4" w:rsidRDefault="006859E4" w:rsidP="00094E1C">
      <w:pPr>
        <w:spacing w:after="0" w:line="240" w:lineRule="auto"/>
        <w:contextualSpacing/>
        <w:rPr>
          <w:rFonts w:cs="Calibri"/>
          <w:b/>
          <w:i/>
          <w:iCs/>
          <w:color w:val="000000"/>
        </w:rPr>
      </w:pPr>
    </w:p>
    <w:p w14:paraId="2BE4BA01" w14:textId="18791EAA" w:rsidR="004B6D06" w:rsidRPr="004B6D06" w:rsidRDefault="00583863" w:rsidP="004B6D06">
      <w:pPr>
        <w:spacing w:line="240" w:lineRule="auto"/>
        <w:contextualSpacing/>
        <w:rPr>
          <w:rFonts w:ascii="Arial" w:eastAsia="Arial" w:hAnsi="Arial" w:cs="Arial"/>
          <w:sz w:val="18"/>
          <w:szCs w:val="18"/>
        </w:rPr>
      </w:pPr>
      <w:r w:rsidRPr="006859E4">
        <w:rPr>
          <w:rFonts w:cs="Calibri"/>
          <w:b/>
          <w:color w:val="000000"/>
        </w:rPr>
        <w:t xml:space="preserve">Melville, NY – </w:t>
      </w:r>
      <w:r w:rsidR="004B6D06">
        <w:rPr>
          <w:rFonts w:cs="Calibri"/>
          <w:b/>
          <w:color w:val="000000"/>
        </w:rPr>
        <w:t>October</w:t>
      </w:r>
      <w:r w:rsidR="006859E4" w:rsidRPr="006859E4">
        <w:rPr>
          <w:rFonts w:cs="Calibri"/>
          <w:b/>
          <w:color w:val="000000"/>
        </w:rPr>
        <w:t xml:space="preserve"> </w:t>
      </w:r>
      <w:r w:rsidR="008E3CD7">
        <w:rPr>
          <w:rFonts w:cs="Calibri"/>
          <w:b/>
          <w:color w:val="000000"/>
        </w:rPr>
        <w:t>2</w:t>
      </w:r>
      <w:r w:rsidR="0050653C">
        <w:rPr>
          <w:rFonts w:cs="Calibri"/>
          <w:b/>
          <w:color w:val="000000"/>
        </w:rPr>
        <w:t>4</w:t>
      </w:r>
      <w:r w:rsidR="00A60349" w:rsidRPr="006859E4">
        <w:rPr>
          <w:rFonts w:cs="Calibri"/>
          <w:b/>
          <w:color w:val="000000"/>
        </w:rPr>
        <w:t>,</w:t>
      </w:r>
      <w:r w:rsidRPr="006859E4">
        <w:rPr>
          <w:rFonts w:cs="Calibri"/>
          <w:b/>
          <w:color w:val="000000"/>
        </w:rPr>
        <w:t xml:space="preserve"> 20</w:t>
      </w:r>
      <w:r w:rsidR="00B2039A" w:rsidRPr="006859E4">
        <w:rPr>
          <w:rFonts w:cs="Calibri"/>
          <w:b/>
          <w:color w:val="000000"/>
        </w:rPr>
        <w:t>2</w:t>
      </w:r>
      <w:r w:rsidR="00854D8A" w:rsidRPr="006859E4">
        <w:rPr>
          <w:rFonts w:cs="Calibri"/>
          <w:b/>
          <w:color w:val="000000"/>
        </w:rPr>
        <w:t>3</w:t>
      </w:r>
      <w:r w:rsidRPr="006859E4">
        <w:rPr>
          <w:rFonts w:cs="Calibri"/>
          <w:color w:val="000000"/>
        </w:rPr>
        <w:t xml:space="preserve"> –</w:t>
      </w:r>
      <w:r w:rsidR="006859E4" w:rsidRPr="006859E4">
        <w:rPr>
          <w:rFonts w:ascii="Arial" w:eastAsia="Arial" w:hAnsi="Arial" w:cs="Arial"/>
          <w:sz w:val="18"/>
          <w:szCs w:val="18"/>
        </w:rPr>
        <w:t xml:space="preserve"> </w:t>
      </w:r>
      <w:r w:rsidR="004B6D06" w:rsidRPr="004B6D06">
        <w:rPr>
          <w:rFonts w:cs="Calibri"/>
          <w:color w:val="000000"/>
        </w:rPr>
        <w:t xml:space="preserve">The </w:t>
      </w:r>
      <w:r w:rsidR="004B6D06">
        <w:rPr>
          <w:rFonts w:cs="Calibri"/>
          <w:color w:val="000000"/>
        </w:rPr>
        <w:t>“</w:t>
      </w:r>
      <w:r w:rsidR="004B6D06" w:rsidRPr="004B6D06">
        <w:rPr>
          <w:rFonts w:cs="Calibri"/>
          <w:color w:val="000000"/>
        </w:rPr>
        <w:t>Live Extreme by KORG</w:t>
      </w:r>
      <w:r w:rsidR="004B6D06">
        <w:rPr>
          <w:rFonts w:cs="Calibri"/>
          <w:color w:val="000000"/>
        </w:rPr>
        <w:t>”</w:t>
      </w:r>
      <w:r w:rsidR="004B6D06" w:rsidRPr="004B6D06">
        <w:rPr>
          <w:rFonts w:cs="Calibri"/>
          <w:color w:val="000000"/>
        </w:rPr>
        <w:t xml:space="preserve"> streaming system, which uniquely allows livestreaming of lossless or high-resolution audio alongside high resolution video, is now available in the U.S. through compatibility with Amazon Web Services (AWS) and initial adoption by </w:t>
      </w:r>
      <w:proofErr w:type="spellStart"/>
      <w:r w:rsidR="004B6D06" w:rsidRPr="004B6D06">
        <w:rPr>
          <w:rFonts w:cs="Calibri"/>
          <w:color w:val="000000"/>
        </w:rPr>
        <w:t>Streamsoft</w:t>
      </w:r>
      <w:proofErr w:type="spellEnd"/>
      <w:r w:rsidR="004B6D06" w:rsidRPr="004B6D06">
        <w:rPr>
          <w:rFonts w:cs="Calibri"/>
          <w:color w:val="000000"/>
        </w:rPr>
        <w:t xml:space="preserve"> Inc.</w:t>
      </w:r>
      <w:r w:rsidR="007979A5">
        <w:rPr>
          <w:rFonts w:cs="Calibri"/>
          <w:color w:val="000000"/>
        </w:rPr>
        <w:t>’</w:t>
      </w:r>
      <w:r w:rsidR="004B6D06" w:rsidRPr="004B6D06">
        <w:rPr>
          <w:rFonts w:cs="Calibri"/>
          <w:color w:val="000000"/>
        </w:rPr>
        <w:t xml:space="preserve">s </w:t>
      </w:r>
      <w:r w:rsidR="007979A5">
        <w:rPr>
          <w:rFonts w:cs="Calibri"/>
          <w:color w:val="000000"/>
        </w:rPr>
        <w:t>white box</w:t>
      </w:r>
      <w:r w:rsidR="007979A5" w:rsidRPr="004B6D06">
        <w:rPr>
          <w:rFonts w:cs="Calibri"/>
          <w:color w:val="000000"/>
        </w:rPr>
        <w:t xml:space="preserve"> </w:t>
      </w:r>
      <w:r w:rsidR="007979A5">
        <w:rPr>
          <w:rFonts w:cs="Calibri"/>
          <w:color w:val="000000"/>
        </w:rPr>
        <w:t xml:space="preserve">high-resolution </w:t>
      </w:r>
      <w:r w:rsidR="004B6D06" w:rsidRPr="004B6D06">
        <w:rPr>
          <w:rFonts w:cs="Calibri"/>
          <w:color w:val="000000"/>
        </w:rPr>
        <w:t>streaming platform, Artist Connection. The capabilities and market potential of the Live Extreme streaming system will be demonstrated to content creators throughout the AES NY 2023 Audio Engineering Society convention, booth 653, October 25 – 27, at the Javits Convention Center in Manhattan.</w:t>
      </w:r>
    </w:p>
    <w:p w14:paraId="00C07CC7" w14:textId="77777777" w:rsidR="004B6D06" w:rsidRPr="004B6D06" w:rsidRDefault="004B6D06" w:rsidP="004B6D06">
      <w:pPr>
        <w:spacing w:after="0" w:line="240" w:lineRule="auto"/>
        <w:contextualSpacing/>
        <w:rPr>
          <w:rFonts w:cs="Calibri"/>
          <w:color w:val="000000"/>
        </w:rPr>
      </w:pPr>
    </w:p>
    <w:p w14:paraId="737F8B8C" w14:textId="2BB0E657" w:rsidR="004B6D06" w:rsidRPr="004B6D06" w:rsidRDefault="004B6D06" w:rsidP="004B6D06">
      <w:pPr>
        <w:spacing w:after="0" w:line="240" w:lineRule="auto"/>
        <w:contextualSpacing/>
        <w:rPr>
          <w:rFonts w:cs="Calibri"/>
          <w:color w:val="000000"/>
        </w:rPr>
      </w:pPr>
      <w:r w:rsidRPr="004B6D06">
        <w:rPr>
          <w:rFonts w:cs="Calibri"/>
          <w:color w:val="000000"/>
        </w:rPr>
        <w:t>While livestreaming is now a preferred medium to connect with audiences, many streaming platforms compromise on audio quality in deference to high-resolution video content. The ability to livestream high</w:t>
      </w:r>
      <w:r>
        <w:rPr>
          <w:rFonts w:cs="Calibri"/>
          <w:color w:val="000000"/>
        </w:rPr>
        <w:t>-</w:t>
      </w:r>
      <w:r w:rsidRPr="004B6D06">
        <w:rPr>
          <w:rFonts w:cs="Calibri"/>
          <w:color w:val="000000"/>
        </w:rPr>
        <w:t>resolution audio simultaneously with high-res video sets Live Extreme apart from platforms relying on lossy audio compression. Live Extreme by KORG is further differentiated by its browser-based accessibility, ensuring compatibility across a wide range of devices – from smartphones and tablets to Windows PCs, Macs, and set-top boxes (STBs) including Apple TV and Chromecast – without any need for specialized equipment.</w:t>
      </w:r>
    </w:p>
    <w:p w14:paraId="7F196EF8" w14:textId="77777777" w:rsidR="004B6D06" w:rsidRPr="004B6D06" w:rsidRDefault="004B6D06" w:rsidP="004B6D06">
      <w:pPr>
        <w:spacing w:after="0" w:line="240" w:lineRule="auto"/>
        <w:contextualSpacing/>
        <w:rPr>
          <w:rFonts w:cs="Calibri"/>
          <w:color w:val="000000"/>
        </w:rPr>
      </w:pPr>
    </w:p>
    <w:p w14:paraId="0DC3283E" w14:textId="6CD0599F" w:rsidR="004B6D06" w:rsidRPr="004B6D06" w:rsidRDefault="004B6D06" w:rsidP="004B6D06">
      <w:pPr>
        <w:spacing w:after="0" w:line="240" w:lineRule="auto"/>
        <w:contextualSpacing/>
        <w:rPr>
          <w:rFonts w:cs="Calibri"/>
          <w:color w:val="000000"/>
        </w:rPr>
      </w:pPr>
      <w:r w:rsidRPr="004B6D06">
        <w:rPr>
          <w:rFonts w:cs="Calibri"/>
          <w:color w:val="000000"/>
        </w:rPr>
        <w:t>KORG is renowned for over 15 years of pioneering high</w:t>
      </w:r>
      <w:r>
        <w:rPr>
          <w:rFonts w:cs="Calibri"/>
          <w:color w:val="000000"/>
        </w:rPr>
        <w:t>-</w:t>
      </w:r>
      <w:r w:rsidRPr="004B6D06">
        <w:rPr>
          <w:rFonts w:cs="Calibri"/>
          <w:color w:val="000000"/>
        </w:rPr>
        <w:t>resolution audio development, including the world’s first portable and double-speed DSD recorders, high</w:t>
      </w:r>
      <w:r>
        <w:rPr>
          <w:rFonts w:cs="Calibri"/>
          <w:color w:val="000000"/>
        </w:rPr>
        <w:t>-</w:t>
      </w:r>
      <w:r w:rsidRPr="004B6D06">
        <w:rPr>
          <w:rFonts w:cs="Calibri"/>
          <w:color w:val="000000"/>
        </w:rPr>
        <w:t>resolution DAC</w:t>
      </w:r>
      <w:r w:rsidR="0009656C">
        <w:rPr>
          <w:rFonts w:cs="Calibri"/>
          <w:color w:val="000000"/>
        </w:rPr>
        <w:t>s</w:t>
      </w:r>
      <w:r w:rsidRPr="004B6D06">
        <w:rPr>
          <w:rFonts w:cs="Calibri"/>
          <w:color w:val="000000"/>
        </w:rPr>
        <w:t xml:space="preserve"> supporting up to 192 kHz PCM and DSD up to 11.2 MHz, and the </w:t>
      </w:r>
      <w:proofErr w:type="spellStart"/>
      <w:r w:rsidRPr="004B6D06">
        <w:rPr>
          <w:rFonts w:cs="Calibri"/>
          <w:color w:val="000000"/>
        </w:rPr>
        <w:t>AudioGate</w:t>
      </w:r>
      <w:proofErr w:type="spellEnd"/>
      <w:r w:rsidRPr="004B6D06">
        <w:rPr>
          <w:rFonts w:cs="Calibri"/>
          <w:color w:val="000000"/>
        </w:rPr>
        <w:t xml:space="preserve"> series of DSD/PCM format conversion, playback and recording software apps. That expertise, along with eight years of leading-edge experience in the development of high-resolution audio streaming, led to KORG’s introduction of Live Extreme in Japan in 2020 as the world’s first livestreaming system with the capability to stream high-resolution video up to 4K UHD, accompanied by lossless or high-resolution audio, up to PCM 384 kHz/24-bit / DSD 5.6 </w:t>
      </w:r>
      <w:proofErr w:type="spellStart"/>
      <w:r w:rsidRPr="004B6D06">
        <w:rPr>
          <w:rFonts w:cs="Calibri"/>
          <w:color w:val="000000"/>
        </w:rPr>
        <w:t>MHz.</w:t>
      </w:r>
      <w:proofErr w:type="spellEnd"/>
      <w:r w:rsidRPr="004B6D06">
        <w:rPr>
          <w:rFonts w:cs="Calibri"/>
          <w:color w:val="000000"/>
        </w:rPr>
        <w:t xml:space="preserve"> </w:t>
      </w:r>
    </w:p>
    <w:p w14:paraId="12EB87A7" w14:textId="77777777" w:rsidR="004B6D06" w:rsidRPr="004B6D06" w:rsidRDefault="004B6D06" w:rsidP="004B6D06">
      <w:pPr>
        <w:spacing w:after="0" w:line="240" w:lineRule="auto"/>
        <w:contextualSpacing/>
        <w:rPr>
          <w:rFonts w:cs="Calibri"/>
          <w:color w:val="000000"/>
        </w:rPr>
      </w:pPr>
    </w:p>
    <w:p w14:paraId="70BFBCD3" w14:textId="7F808E1E" w:rsidR="004B6D06" w:rsidRPr="004B6D06" w:rsidRDefault="0009656C" w:rsidP="004B6D06">
      <w:pPr>
        <w:spacing w:after="0" w:line="240" w:lineRule="auto"/>
        <w:contextualSpacing/>
        <w:rPr>
          <w:rFonts w:cs="Calibri"/>
          <w:color w:val="000000"/>
        </w:rPr>
      </w:pPr>
      <w:r w:rsidRPr="0009656C">
        <w:rPr>
          <w:rFonts w:cs="Calibri"/>
          <w:color w:val="000000"/>
        </w:rPr>
        <w:t>Live Extreme is compatible with FLAC and ALAC (Apple Lossless) audio codecs, accommodates lossless surround audio up to 7.1 channels and offers immersive audio through near-lossless as well as compressed format support including up to 7.1.4 channels at a 96 kHz sample rate in AURO-3D and 9.1.6 channels in Dolby Atmos®.</w:t>
      </w:r>
      <w:r w:rsidR="007F1F46">
        <w:rPr>
          <w:rFonts w:cs="Calibri"/>
          <w:color w:val="000000"/>
        </w:rPr>
        <w:t xml:space="preserve"> </w:t>
      </w:r>
      <w:r w:rsidR="004B6D06" w:rsidRPr="004B6D06">
        <w:rPr>
          <w:rFonts w:cs="Calibri"/>
          <w:color w:val="000000"/>
        </w:rPr>
        <w:t>It also offers a specialized binaural processor, HPL, specifically tailored for music performances and accommodating up to 7.1.4 channels at 192 kHz sampling. Since its launch, Live Extreme has been used for streaming scores of concerts and events in Japan and has been successfully integrated into multiple domestic streaming platforms and services. Live Extreme supports interactive streaming which can allow listeners to alternate between up to four mixes and spotlight specific performers on stage.</w:t>
      </w:r>
    </w:p>
    <w:p w14:paraId="06BBDC79" w14:textId="77777777" w:rsidR="004B6D06" w:rsidRPr="004B6D06" w:rsidRDefault="004B6D06" w:rsidP="004B6D06">
      <w:pPr>
        <w:spacing w:after="0" w:line="240" w:lineRule="auto"/>
        <w:contextualSpacing/>
        <w:rPr>
          <w:rFonts w:cs="Calibri"/>
          <w:color w:val="000000"/>
        </w:rPr>
      </w:pPr>
    </w:p>
    <w:p w14:paraId="7005BE22" w14:textId="20F80036" w:rsidR="004B6D06" w:rsidRPr="004B6D06" w:rsidRDefault="004B6D06" w:rsidP="004B6D06">
      <w:pPr>
        <w:spacing w:after="0" w:line="240" w:lineRule="auto"/>
        <w:contextualSpacing/>
        <w:rPr>
          <w:rFonts w:cs="Calibri"/>
          <w:color w:val="000000"/>
        </w:rPr>
      </w:pPr>
      <w:r w:rsidRPr="004B6D06">
        <w:rPr>
          <w:rFonts w:cs="Calibri"/>
          <w:color w:val="000000"/>
        </w:rPr>
        <w:t>The Live Extreme Encoder software supports real-time livestreaming</w:t>
      </w:r>
      <w:r>
        <w:rPr>
          <w:rFonts w:cs="Calibri"/>
          <w:color w:val="000000"/>
        </w:rPr>
        <w:t xml:space="preserve"> and</w:t>
      </w:r>
      <w:r w:rsidRPr="004B6D06">
        <w:rPr>
          <w:rFonts w:cs="Calibri"/>
          <w:color w:val="000000"/>
        </w:rPr>
        <w:t xml:space="preserve"> on-demand streaming, as well as pre-recorded livestreaming. The Encoder runs on Windows 10/11 computers and accepts input from any ASIO-compatible ADC or digital interface. Proprietary KORG technology synchronizes video to an audio clock, eliminating troublesome video clock jitter and ensuring bit-perfect transmission. Audio and video can be </w:t>
      </w:r>
      <w:proofErr w:type="gramStart"/>
      <w:r w:rsidRPr="004B6D06">
        <w:rPr>
          <w:rFonts w:cs="Calibri"/>
          <w:color w:val="000000"/>
        </w:rPr>
        <w:t>down-converted</w:t>
      </w:r>
      <w:proofErr w:type="gramEnd"/>
      <w:r w:rsidRPr="004B6D06">
        <w:rPr>
          <w:rFonts w:cs="Calibri"/>
          <w:color w:val="000000"/>
        </w:rPr>
        <w:t xml:space="preserve"> to any </w:t>
      </w:r>
      <w:r w:rsidRPr="004B6D06">
        <w:rPr>
          <w:rFonts w:cs="Calibri"/>
          <w:color w:val="000000"/>
        </w:rPr>
        <w:lastRenderedPageBreak/>
        <w:t xml:space="preserve">desired resolution or format, including processing pre-recorded files (e.g., Apple </w:t>
      </w:r>
      <w:proofErr w:type="spellStart"/>
      <w:r w:rsidRPr="004B6D06">
        <w:rPr>
          <w:rFonts w:cs="Calibri"/>
          <w:color w:val="000000"/>
        </w:rPr>
        <w:t>ProRes</w:t>
      </w:r>
      <w:proofErr w:type="spellEnd"/>
      <w:r w:rsidRPr="004B6D06">
        <w:rPr>
          <w:rFonts w:cs="Calibri"/>
          <w:color w:val="000000"/>
        </w:rPr>
        <w:t>) into Live Extreme formats. Local storage backup is also supported.</w:t>
      </w:r>
      <w:r w:rsidR="00DC634D">
        <w:rPr>
          <w:rFonts w:cs="Calibri"/>
          <w:color w:val="000000"/>
        </w:rPr>
        <w:t xml:space="preserve"> </w:t>
      </w:r>
      <w:r w:rsidR="00DC634D">
        <w:rPr>
          <w:rFonts w:cs="Calibri"/>
          <w:color w:val="212121"/>
        </w:rPr>
        <w:t>Software development is underway to add direct support to the Live Extreme Encoder for AURO</w:t>
      </w:r>
      <w:r w:rsidR="0012576F">
        <w:rPr>
          <w:rFonts w:cs="Calibri"/>
          <w:color w:val="212121"/>
        </w:rPr>
        <w:t>-</w:t>
      </w:r>
      <w:r w:rsidR="00DC634D">
        <w:rPr>
          <w:rFonts w:cs="Calibri"/>
          <w:color w:val="212121"/>
        </w:rPr>
        <w:t>3D and Artist Connection.</w:t>
      </w:r>
    </w:p>
    <w:p w14:paraId="275C16B0" w14:textId="77777777" w:rsidR="004B6D06" w:rsidRPr="004B6D06" w:rsidRDefault="004B6D06" w:rsidP="004B6D06">
      <w:pPr>
        <w:spacing w:after="0" w:line="240" w:lineRule="auto"/>
        <w:contextualSpacing/>
        <w:rPr>
          <w:rFonts w:cs="Calibri"/>
          <w:color w:val="000000"/>
        </w:rPr>
      </w:pPr>
    </w:p>
    <w:p w14:paraId="12DF2CFD" w14:textId="67B60CBE" w:rsidR="004B6D06" w:rsidRPr="004B6D06" w:rsidRDefault="004B6D06" w:rsidP="004B6D06">
      <w:pPr>
        <w:spacing w:after="0" w:line="240" w:lineRule="auto"/>
        <w:contextualSpacing/>
        <w:rPr>
          <w:rFonts w:cs="Calibri"/>
          <w:color w:val="000000"/>
        </w:rPr>
      </w:pPr>
      <w:r w:rsidRPr="004B6D06">
        <w:rPr>
          <w:rFonts w:cs="Calibri"/>
          <w:color w:val="000000"/>
        </w:rPr>
        <w:t>Conventional livestreaming methods apply lossy compression twice: first in the live encoders that output an intermediary audio and video format for upload to streaming servers, and then</w:t>
      </w:r>
      <w:r>
        <w:rPr>
          <w:rFonts w:cs="Calibri"/>
          <w:color w:val="000000"/>
        </w:rPr>
        <w:t xml:space="preserve"> (</w:t>
      </w:r>
      <w:r w:rsidRPr="004B6D06">
        <w:rPr>
          <w:rFonts w:cs="Calibri"/>
          <w:color w:val="000000"/>
        </w:rPr>
        <w:t xml:space="preserve">although </w:t>
      </w:r>
      <w:r w:rsidR="006871AB">
        <w:rPr>
          <w:rFonts w:cs="Calibri"/>
          <w:color w:val="000000"/>
        </w:rPr>
        <w:t>serial</w:t>
      </w:r>
      <w:r w:rsidRPr="004B6D06">
        <w:rPr>
          <w:rFonts w:cs="Calibri"/>
          <w:color w:val="000000"/>
        </w:rPr>
        <w:t xml:space="preserve"> stages of lossy compression </w:t>
      </w:r>
      <w:r>
        <w:rPr>
          <w:rFonts w:cs="Calibri"/>
          <w:color w:val="000000"/>
        </w:rPr>
        <w:t>are</w:t>
      </w:r>
      <w:r w:rsidRPr="004B6D06">
        <w:rPr>
          <w:rFonts w:cs="Calibri"/>
          <w:color w:val="000000"/>
        </w:rPr>
        <w:t xml:space="preserve"> known to create artifacts</w:t>
      </w:r>
      <w:r>
        <w:rPr>
          <w:rFonts w:cs="Calibri"/>
          <w:color w:val="000000"/>
        </w:rPr>
        <w:t>)</w:t>
      </w:r>
      <w:r w:rsidRPr="004B6D06">
        <w:rPr>
          <w:rFonts w:cs="Calibri"/>
          <w:color w:val="000000"/>
        </w:rPr>
        <w:t xml:space="preserve"> lossy compression is applied again in the streaming servers to resolve the signals to the distribution format. Live Extreme’s encoder circumvents this issue by directly encoding source content into either the HLS or MPEG DASH distribution formats, with lossless audio format conversion applied as desired, before upload to the streaming server via FTP, </w:t>
      </w:r>
      <w:proofErr w:type="gramStart"/>
      <w:r w:rsidRPr="004B6D06">
        <w:rPr>
          <w:rFonts w:cs="Calibri"/>
          <w:color w:val="000000"/>
        </w:rPr>
        <w:t>WebDAV</w:t>
      </w:r>
      <w:proofErr w:type="gramEnd"/>
      <w:r w:rsidRPr="004B6D06">
        <w:rPr>
          <w:rFonts w:cs="Calibri"/>
          <w:color w:val="000000"/>
        </w:rPr>
        <w:t xml:space="preserve"> or Amazon S3 protocols. The streaming server then passes the signals along to the consumer without recompression. </w:t>
      </w:r>
      <w:r w:rsidR="003D014C" w:rsidRPr="003D014C">
        <w:rPr>
          <w:rFonts w:cs="Calibri"/>
          <w:color w:val="000000"/>
        </w:rPr>
        <w:t>The quality benefit that the Live Extreme system’s single encoding stage offers in terms of audio fidelity applies to video quality as wel</w:t>
      </w:r>
      <w:r w:rsidR="003D014C">
        <w:rPr>
          <w:rFonts w:cs="Calibri"/>
          <w:color w:val="000000"/>
        </w:rPr>
        <w:t>l</w:t>
      </w:r>
      <w:r w:rsidRPr="004B6D06">
        <w:rPr>
          <w:rFonts w:cs="Calibri"/>
          <w:color w:val="000000"/>
        </w:rPr>
        <w:t>.</w:t>
      </w:r>
    </w:p>
    <w:p w14:paraId="16CDB197" w14:textId="77777777" w:rsidR="004B6D06" w:rsidRPr="004B6D06" w:rsidRDefault="004B6D06" w:rsidP="004B6D06">
      <w:pPr>
        <w:spacing w:after="0" w:line="240" w:lineRule="auto"/>
        <w:contextualSpacing/>
        <w:rPr>
          <w:rFonts w:cs="Calibri"/>
          <w:color w:val="000000"/>
        </w:rPr>
      </w:pPr>
    </w:p>
    <w:p w14:paraId="6C22B2DD" w14:textId="338A6DDF" w:rsidR="004B6D06" w:rsidRPr="004B6D06" w:rsidRDefault="004B6D06" w:rsidP="004B6D06">
      <w:pPr>
        <w:spacing w:after="0" w:line="240" w:lineRule="auto"/>
        <w:contextualSpacing/>
        <w:rPr>
          <w:rFonts w:cs="Calibri"/>
          <w:color w:val="000000"/>
        </w:rPr>
      </w:pPr>
      <w:r w:rsidRPr="004B6D06">
        <w:rPr>
          <w:rFonts w:cs="Calibri"/>
          <w:color w:val="000000"/>
        </w:rPr>
        <w:t>Live Extreme can be integrated within existing streaming systems and platforms with minimal investment and is suited for live venues, streaming studios, podcasting studio, houses of worship and streaming service providers. With near ubiquitous web browser support for H</w:t>
      </w:r>
      <w:r w:rsidR="0012576F">
        <w:rPr>
          <w:rFonts w:cs="Calibri"/>
          <w:color w:val="000000"/>
        </w:rPr>
        <w:t>.</w:t>
      </w:r>
      <w:r w:rsidRPr="004B6D06">
        <w:rPr>
          <w:rFonts w:cs="Calibri"/>
          <w:color w:val="000000"/>
        </w:rPr>
        <w:t>264 and FLAC, dedicated consumer playback software is not required. Live Extreme delivers the consumer content faithful to the source, with unsurpassed streaming audio quality.</w:t>
      </w:r>
    </w:p>
    <w:p w14:paraId="0A34AD4B" w14:textId="77777777" w:rsidR="004B6D06" w:rsidRPr="004B6D06" w:rsidRDefault="004B6D06" w:rsidP="004B6D06">
      <w:pPr>
        <w:spacing w:after="0" w:line="240" w:lineRule="auto"/>
        <w:contextualSpacing/>
        <w:rPr>
          <w:rFonts w:cs="Calibri"/>
          <w:color w:val="000000"/>
        </w:rPr>
      </w:pPr>
    </w:p>
    <w:p w14:paraId="6576FF4E" w14:textId="77777777" w:rsidR="007979A5" w:rsidRPr="0034132A" w:rsidRDefault="007979A5" w:rsidP="007979A5">
      <w:pPr>
        <w:spacing w:after="0" w:line="240" w:lineRule="auto"/>
        <w:contextualSpacing/>
        <w:rPr>
          <w:rFonts w:cs="Calibri"/>
          <w:color w:val="000000"/>
          <w:highlight w:val="yellow"/>
          <w:lang w:eastAsia="ja-JP"/>
        </w:rPr>
      </w:pPr>
      <w:r w:rsidRPr="004B6D06">
        <w:rPr>
          <w:rFonts w:cs="Calibri"/>
          <w:color w:val="000000"/>
        </w:rPr>
        <w:t xml:space="preserve">Visit KORG at </w:t>
      </w:r>
      <w:hyperlink r:id="rId10" w:history="1">
        <w:r w:rsidRPr="004B6D06">
          <w:rPr>
            <w:rStyle w:val="Hyperlink"/>
            <w:rFonts w:cs="Calibri"/>
          </w:rPr>
          <w:t>AES NY 2023</w:t>
        </w:r>
      </w:hyperlink>
      <w:r w:rsidRPr="004B6D06">
        <w:rPr>
          <w:rFonts w:cs="Calibri"/>
          <w:color w:val="000000"/>
        </w:rPr>
        <w:t xml:space="preserve">, or learn more at </w:t>
      </w:r>
      <w:hyperlink r:id="rId11" w:history="1">
        <w:r w:rsidRPr="00EE1BAE">
          <w:rPr>
            <w:rStyle w:val="Hyperlink"/>
            <w:rFonts w:cs="Calibri"/>
          </w:rPr>
          <w:t>https://</w:t>
        </w:r>
        <w:r w:rsidRPr="00EE1BAE">
          <w:rPr>
            <w:rStyle w:val="Hyperlink"/>
            <w:rFonts w:cs="Calibri" w:hint="eastAsia"/>
            <w:lang w:eastAsia="ja-JP"/>
          </w:rPr>
          <w:t>u</w:t>
        </w:r>
        <w:r w:rsidRPr="00EE1BAE">
          <w:rPr>
            <w:rStyle w:val="Hyperlink"/>
            <w:rFonts w:cs="Calibri"/>
            <w:lang w:eastAsia="ja-JP"/>
          </w:rPr>
          <w:t>s.live-extreme.net</w:t>
        </w:r>
      </w:hyperlink>
    </w:p>
    <w:p w14:paraId="5224E4E1" w14:textId="330445DD" w:rsidR="004B6D06" w:rsidRPr="004B6D06" w:rsidRDefault="004B6D06" w:rsidP="004B6D06">
      <w:pPr>
        <w:spacing w:after="0" w:line="240" w:lineRule="auto"/>
        <w:contextualSpacing/>
        <w:rPr>
          <w:rFonts w:cs="Calibri"/>
          <w:color w:val="000000"/>
        </w:rPr>
      </w:pPr>
    </w:p>
    <w:p w14:paraId="13F5A1B5" w14:textId="77777777" w:rsidR="000D74A8" w:rsidRPr="006859E4" w:rsidRDefault="000D74A8" w:rsidP="00527D1C">
      <w:pPr>
        <w:spacing w:after="0" w:line="240" w:lineRule="auto"/>
        <w:contextualSpacing/>
        <w:rPr>
          <w:rFonts w:cs="Calibri"/>
          <w:color w:val="000000"/>
        </w:rPr>
      </w:pPr>
    </w:p>
    <w:p w14:paraId="1FCC6D4E" w14:textId="45F8F7E4" w:rsidR="00527D1C" w:rsidRPr="006859E4" w:rsidRDefault="00583863">
      <w:pPr>
        <w:spacing w:after="0" w:line="240" w:lineRule="auto"/>
        <w:contextualSpacing/>
        <w:rPr>
          <w:rFonts w:cs="Calibri"/>
          <w:color w:val="000000"/>
        </w:rPr>
      </w:pPr>
      <w:r w:rsidRPr="006859E4">
        <w:rPr>
          <w:rFonts w:cs="Calibri"/>
          <w:color w:val="000000"/>
        </w:rPr>
        <w:t>Photo file</w:t>
      </w:r>
      <w:r w:rsidR="00C33301" w:rsidRPr="006859E4">
        <w:rPr>
          <w:rFonts w:cs="Calibri"/>
          <w:color w:val="000000"/>
        </w:rPr>
        <w:t xml:space="preserve"> 1</w:t>
      </w:r>
      <w:r w:rsidRPr="006859E4">
        <w:rPr>
          <w:rFonts w:cs="Calibri"/>
          <w:color w:val="000000"/>
        </w:rPr>
        <w:t xml:space="preserve">: </w:t>
      </w:r>
      <w:r w:rsidR="00D177E0" w:rsidRPr="00DC634D">
        <w:rPr>
          <w:rFonts w:cs="Calibri"/>
          <w:color w:val="000000"/>
        </w:rPr>
        <w:t>LiveExtremeVsTypical</w:t>
      </w:r>
      <w:r w:rsidRPr="006859E4">
        <w:rPr>
          <w:rFonts w:cs="Calibri"/>
          <w:color w:val="000000"/>
        </w:rPr>
        <w:t>.JPG</w:t>
      </w:r>
    </w:p>
    <w:p w14:paraId="0674D811" w14:textId="66348690" w:rsidR="00EB12F4" w:rsidRPr="006859E4" w:rsidRDefault="00583863" w:rsidP="004B6D06">
      <w:pPr>
        <w:spacing w:after="0" w:line="240" w:lineRule="auto"/>
        <w:contextualSpacing/>
        <w:rPr>
          <w:rFonts w:cs="Calibri"/>
          <w:color w:val="000000"/>
        </w:rPr>
      </w:pPr>
      <w:r w:rsidRPr="006859E4">
        <w:rPr>
          <w:rFonts w:cs="Calibri"/>
          <w:color w:val="000000"/>
        </w:rPr>
        <w:t xml:space="preserve">Photo caption 1: </w:t>
      </w:r>
      <w:r w:rsidR="00847BCC">
        <w:rPr>
          <w:rFonts w:cs="Calibri"/>
          <w:color w:val="000000"/>
        </w:rPr>
        <w:t>Live Extreme by K</w:t>
      </w:r>
      <w:r w:rsidR="000F5B00">
        <w:rPr>
          <w:rFonts w:cs="Calibri"/>
          <w:color w:val="000000"/>
        </w:rPr>
        <w:t>ORG</w:t>
      </w:r>
      <w:r w:rsidR="00847BCC">
        <w:rPr>
          <w:rFonts w:cs="Calibri"/>
          <w:color w:val="000000"/>
        </w:rPr>
        <w:t xml:space="preserve"> uses lossless encoding </w:t>
      </w:r>
      <w:r w:rsidR="000F5B00">
        <w:rPr>
          <w:rFonts w:cs="Calibri"/>
          <w:color w:val="000000"/>
        </w:rPr>
        <w:t xml:space="preserve">in the Live Extreme Encoder </w:t>
      </w:r>
      <w:r w:rsidR="00847BCC">
        <w:rPr>
          <w:rFonts w:cs="Calibri"/>
          <w:color w:val="000000"/>
        </w:rPr>
        <w:t>direct to the final MPEG DASH or HLS distribution format to maintain original resolutions and the encoded signal is passed along</w:t>
      </w:r>
      <w:r w:rsidR="000F5B00">
        <w:rPr>
          <w:rFonts w:cs="Calibri"/>
          <w:color w:val="000000"/>
        </w:rPr>
        <w:t xml:space="preserve"> directly by the streaming server, unlike typical systems where signals are lossy compressed at encoding and again at the server</w:t>
      </w:r>
      <w:r w:rsidR="00484D18">
        <w:rPr>
          <w:rFonts w:cs="Calibri"/>
          <w:color w:val="000000"/>
        </w:rPr>
        <w:t>.</w:t>
      </w:r>
    </w:p>
    <w:p w14:paraId="4B91B7F4" w14:textId="77777777" w:rsidR="00EB12F4" w:rsidRDefault="00EB12F4" w:rsidP="00EB12F4">
      <w:pPr>
        <w:spacing w:after="0" w:line="240" w:lineRule="auto"/>
        <w:contextualSpacing/>
        <w:rPr>
          <w:rFonts w:cs="Calibri"/>
          <w:color w:val="000000"/>
        </w:rPr>
      </w:pPr>
    </w:p>
    <w:p w14:paraId="6362E6CD" w14:textId="5119451E" w:rsidR="00DC634D" w:rsidRPr="006859E4" w:rsidRDefault="00DC634D" w:rsidP="00DC634D">
      <w:pPr>
        <w:spacing w:after="0" w:line="240" w:lineRule="auto"/>
        <w:contextualSpacing/>
        <w:rPr>
          <w:rFonts w:cs="Calibri"/>
          <w:color w:val="000000"/>
        </w:rPr>
      </w:pPr>
      <w:r w:rsidRPr="006859E4">
        <w:rPr>
          <w:rFonts w:cs="Calibri"/>
          <w:color w:val="000000"/>
        </w:rPr>
        <w:t xml:space="preserve">Photo file </w:t>
      </w:r>
      <w:r w:rsidR="00D177E0">
        <w:rPr>
          <w:rFonts w:cs="Calibri"/>
          <w:color w:val="000000"/>
        </w:rPr>
        <w:t>2</w:t>
      </w:r>
      <w:r w:rsidRPr="006859E4">
        <w:rPr>
          <w:rFonts w:cs="Calibri"/>
          <w:color w:val="000000"/>
        </w:rPr>
        <w:t xml:space="preserve">: </w:t>
      </w:r>
      <w:r w:rsidR="00D177E0" w:rsidRPr="00DC634D">
        <w:rPr>
          <w:rFonts w:cs="Calibri"/>
          <w:color w:val="000000"/>
        </w:rPr>
        <w:t>upload_protocol</w:t>
      </w:r>
      <w:r w:rsidRPr="006859E4">
        <w:rPr>
          <w:rFonts w:cs="Calibri"/>
          <w:color w:val="000000"/>
        </w:rPr>
        <w:t>.JPG</w:t>
      </w:r>
    </w:p>
    <w:p w14:paraId="643D20E9" w14:textId="081B3ABA" w:rsidR="00DC634D" w:rsidRPr="006859E4" w:rsidRDefault="00DC634D" w:rsidP="00DC634D">
      <w:pPr>
        <w:spacing w:after="0" w:line="240" w:lineRule="auto"/>
        <w:contextualSpacing/>
        <w:rPr>
          <w:rFonts w:cs="Calibri"/>
          <w:color w:val="000000"/>
        </w:rPr>
      </w:pPr>
      <w:r w:rsidRPr="006859E4">
        <w:rPr>
          <w:rFonts w:cs="Calibri"/>
          <w:color w:val="000000"/>
        </w:rPr>
        <w:t xml:space="preserve">Photo caption </w:t>
      </w:r>
      <w:r w:rsidR="00D177E0">
        <w:rPr>
          <w:rFonts w:cs="Calibri"/>
          <w:color w:val="000000"/>
        </w:rPr>
        <w:t>2</w:t>
      </w:r>
      <w:r w:rsidRPr="006859E4">
        <w:rPr>
          <w:rFonts w:cs="Calibri"/>
          <w:color w:val="000000"/>
        </w:rPr>
        <w:t xml:space="preserve">: </w:t>
      </w:r>
      <w:r w:rsidR="004E5603">
        <w:rPr>
          <w:rFonts w:cs="Calibri"/>
          <w:color w:val="000000"/>
        </w:rPr>
        <w:t xml:space="preserve">The next release of the Live Extreme Encoder will natively support Artist Connection upload, along with direct </w:t>
      </w:r>
      <w:r w:rsidR="0012576F">
        <w:rPr>
          <w:rFonts w:cs="Calibri"/>
          <w:color w:val="000000"/>
        </w:rPr>
        <w:t>AURO-</w:t>
      </w:r>
      <w:r w:rsidR="004E5603">
        <w:rPr>
          <w:rFonts w:cs="Calibri"/>
          <w:color w:val="000000"/>
        </w:rPr>
        <w:t>3D uploads</w:t>
      </w:r>
      <w:r w:rsidR="00484D18">
        <w:rPr>
          <w:rFonts w:cs="Calibri"/>
          <w:color w:val="000000"/>
        </w:rPr>
        <w:t>.</w:t>
      </w:r>
    </w:p>
    <w:p w14:paraId="0221FBC0" w14:textId="77777777" w:rsidR="00DC634D" w:rsidRDefault="00DC634D" w:rsidP="00EB12F4">
      <w:pPr>
        <w:spacing w:after="0" w:line="240" w:lineRule="auto"/>
        <w:contextualSpacing/>
        <w:rPr>
          <w:rFonts w:cs="Calibri"/>
          <w:color w:val="000000"/>
        </w:rPr>
      </w:pPr>
    </w:p>
    <w:p w14:paraId="79ABD800" w14:textId="0D460AE4" w:rsidR="00DC634D" w:rsidRPr="006859E4" w:rsidRDefault="00DC634D" w:rsidP="00DC634D">
      <w:pPr>
        <w:spacing w:after="0" w:line="240" w:lineRule="auto"/>
        <w:contextualSpacing/>
        <w:rPr>
          <w:rFonts w:cs="Calibri"/>
          <w:color w:val="000000"/>
        </w:rPr>
      </w:pPr>
      <w:r w:rsidRPr="006859E4">
        <w:rPr>
          <w:rFonts w:cs="Calibri"/>
          <w:color w:val="000000"/>
        </w:rPr>
        <w:t xml:space="preserve">Photo file </w:t>
      </w:r>
      <w:r w:rsidR="00D177E0">
        <w:rPr>
          <w:rFonts w:cs="Calibri"/>
          <w:color w:val="000000"/>
        </w:rPr>
        <w:t>3</w:t>
      </w:r>
      <w:r w:rsidRPr="006859E4">
        <w:rPr>
          <w:rFonts w:cs="Calibri"/>
          <w:color w:val="000000"/>
        </w:rPr>
        <w:t xml:space="preserve">: </w:t>
      </w:r>
      <w:r w:rsidR="00D177E0" w:rsidRPr="00DC634D">
        <w:rPr>
          <w:rFonts w:cs="Calibri"/>
          <w:color w:val="000000"/>
        </w:rPr>
        <w:t>LiveExtremeWorkflow</w:t>
      </w:r>
      <w:r w:rsidRPr="006859E4">
        <w:rPr>
          <w:rFonts w:cs="Calibri"/>
          <w:color w:val="000000"/>
        </w:rPr>
        <w:t>.JPG</w:t>
      </w:r>
    </w:p>
    <w:p w14:paraId="508A5E0D" w14:textId="17A8A114" w:rsidR="00DC634D" w:rsidRPr="006859E4" w:rsidRDefault="00DC634D" w:rsidP="00DC634D">
      <w:pPr>
        <w:spacing w:after="0" w:line="240" w:lineRule="auto"/>
        <w:contextualSpacing/>
        <w:rPr>
          <w:rFonts w:cs="Calibri"/>
          <w:color w:val="000000"/>
        </w:rPr>
      </w:pPr>
      <w:r w:rsidRPr="006859E4">
        <w:rPr>
          <w:rFonts w:cs="Calibri"/>
          <w:color w:val="000000"/>
        </w:rPr>
        <w:t xml:space="preserve">Photo caption </w:t>
      </w:r>
      <w:r w:rsidR="00D177E0">
        <w:rPr>
          <w:rFonts w:cs="Calibri"/>
          <w:color w:val="000000"/>
        </w:rPr>
        <w:t>3</w:t>
      </w:r>
      <w:r w:rsidRPr="006859E4">
        <w:rPr>
          <w:rFonts w:cs="Calibri"/>
          <w:color w:val="000000"/>
        </w:rPr>
        <w:t xml:space="preserve">: </w:t>
      </w:r>
      <w:r w:rsidR="004E5603">
        <w:rPr>
          <w:rFonts w:cs="Calibri"/>
          <w:color w:val="000000"/>
        </w:rPr>
        <w:t xml:space="preserve">The Live Extreme by KORG workflow </w:t>
      </w:r>
      <w:r w:rsidR="00B4206E">
        <w:rPr>
          <w:rFonts w:cs="Calibri"/>
          <w:color w:val="000000"/>
        </w:rPr>
        <w:t>uniquely encodes source signals direct to MPEG DASH or HLS distribution formats to maintain the original source resolution</w:t>
      </w:r>
      <w:r w:rsidR="00484D18">
        <w:rPr>
          <w:rFonts w:cs="Calibri"/>
          <w:color w:val="000000"/>
        </w:rPr>
        <w:t>.</w:t>
      </w:r>
    </w:p>
    <w:p w14:paraId="29306ABC" w14:textId="77777777" w:rsidR="00DC634D" w:rsidRDefault="00DC634D" w:rsidP="00EB12F4">
      <w:pPr>
        <w:spacing w:after="0" w:line="240" w:lineRule="auto"/>
        <w:contextualSpacing/>
        <w:rPr>
          <w:rFonts w:cs="Calibri"/>
          <w:color w:val="000000"/>
        </w:rPr>
      </w:pPr>
    </w:p>
    <w:p w14:paraId="72AD9E7B" w14:textId="4EDED7E8" w:rsidR="00DC634D" w:rsidRPr="006859E4" w:rsidRDefault="00DC634D" w:rsidP="00DC634D">
      <w:pPr>
        <w:spacing w:after="0" w:line="240" w:lineRule="auto"/>
        <w:contextualSpacing/>
        <w:rPr>
          <w:rFonts w:cs="Calibri"/>
          <w:color w:val="000000"/>
        </w:rPr>
      </w:pPr>
      <w:r w:rsidRPr="006859E4">
        <w:rPr>
          <w:rFonts w:cs="Calibri"/>
          <w:color w:val="000000"/>
        </w:rPr>
        <w:t xml:space="preserve">Photo file </w:t>
      </w:r>
      <w:r w:rsidR="00D177E0">
        <w:rPr>
          <w:rFonts w:cs="Calibri"/>
          <w:color w:val="000000"/>
        </w:rPr>
        <w:t>4</w:t>
      </w:r>
      <w:r w:rsidRPr="006859E4">
        <w:rPr>
          <w:rFonts w:cs="Calibri"/>
          <w:color w:val="000000"/>
        </w:rPr>
        <w:t xml:space="preserve">: </w:t>
      </w:r>
      <w:r w:rsidR="00D177E0" w:rsidRPr="00DC634D">
        <w:rPr>
          <w:rFonts w:cs="Calibri"/>
          <w:color w:val="000000"/>
        </w:rPr>
        <w:t>auro_select</w:t>
      </w:r>
      <w:r w:rsidRPr="006859E4">
        <w:rPr>
          <w:rFonts w:cs="Calibri"/>
          <w:color w:val="000000"/>
        </w:rPr>
        <w:t>.JPG</w:t>
      </w:r>
    </w:p>
    <w:p w14:paraId="09A5CC1F" w14:textId="3B3835E3" w:rsidR="00DC634D" w:rsidRPr="006859E4" w:rsidRDefault="00DC634D" w:rsidP="00DC634D">
      <w:pPr>
        <w:spacing w:after="0" w:line="240" w:lineRule="auto"/>
        <w:contextualSpacing/>
        <w:rPr>
          <w:rFonts w:cs="Calibri"/>
          <w:color w:val="000000"/>
        </w:rPr>
      </w:pPr>
      <w:r w:rsidRPr="006859E4">
        <w:rPr>
          <w:rFonts w:cs="Calibri"/>
          <w:color w:val="000000"/>
        </w:rPr>
        <w:t xml:space="preserve">Photo caption </w:t>
      </w:r>
      <w:r w:rsidR="00D177E0">
        <w:rPr>
          <w:rFonts w:cs="Calibri"/>
          <w:color w:val="000000"/>
        </w:rPr>
        <w:t>4</w:t>
      </w:r>
      <w:r w:rsidRPr="006859E4">
        <w:rPr>
          <w:rFonts w:cs="Calibri"/>
          <w:color w:val="000000"/>
        </w:rPr>
        <w:t xml:space="preserve">: </w:t>
      </w:r>
      <w:r w:rsidR="00B4206E">
        <w:rPr>
          <w:rFonts w:cs="Calibri"/>
          <w:color w:val="000000"/>
        </w:rPr>
        <w:t xml:space="preserve">The next release of the Live Extreme Encoder will natively support </w:t>
      </w:r>
      <w:r w:rsidR="0012576F">
        <w:rPr>
          <w:rFonts w:cs="Calibri"/>
          <w:color w:val="000000"/>
        </w:rPr>
        <w:t>AURO-</w:t>
      </w:r>
      <w:r w:rsidR="00B4206E">
        <w:rPr>
          <w:rFonts w:cs="Calibri"/>
          <w:color w:val="000000"/>
        </w:rPr>
        <w:t>3D upload, along with direct Artist Connect</w:t>
      </w:r>
      <w:r w:rsidR="001E5AB2">
        <w:rPr>
          <w:rFonts w:cs="Calibri"/>
          <w:color w:val="000000"/>
        </w:rPr>
        <w:t>ion</w:t>
      </w:r>
      <w:r w:rsidR="00B4206E">
        <w:rPr>
          <w:rFonts w:cs="Calibri"/>
          <w:color w:val="000000"/>
        </w:rPr>
        <w:t xml:space="preserve"> uploads</w:t>
      </w:r>
      <w:r w:rsidR="00484D18">
        <w:rPr>
          <w:rFonts w:cs="Calibri"/>
          <w:color w:val="000000"/>
        </w:rPr>
        <w:t>.</w:t>
      </w:r>
    </w:p>
    <w:p w14:paraId="7228D04A" w14:textId="77777777" w:rsidR="00DC634D" w:rsidRDefault="00DC634D" w:rsidP="00EB12F4">
      <w:pPr>
        <w:spacing w:after="0" w:line="240" w:lineRule="auto"/>
        <w:contextualSpacing/>
        <w:rPr>
          <w:rFonts w:cs="Calibri"/>
          <w:color w:val="000000"/>
        </w:rPr>
      </w:pPr>
    </w:p>
    <w:p w14:paraId="5DADC3A0" w14:textId="51F7EC07" w:rsidR="00DC634D" w:rsidRPr="006859E4" w:rsidRDefault="00DC634D" w:rsidP="00DC634D">
      <w:pPr>
        <w:spacing w:after="0" w:line="240" w:lineRule="auto"/>
        <w:contextualSpacing/>
        <w:rPr>
          <w:rFonts w:cs="Calibri"/>
          <w:color w:val="000000"/>
        </w:rPr>
      </w:pPr>
      <w:r w:rsidRPr="006859E4">
        <w:rPr>
          <w:rFonts w:cs="Calibri"/>
          <w:color w:val="000000"/>
        </w:rPr>
        <w:t xml:space="preserve">Photo file </w:t>
      </w:r>
      <w:r w:rsidR="00D177E0">
        <w:rPr>
          <w:rFonts w:cs="Calibri"/>
          <w:color w:val="000000"/>
        </w:rPr>
        <w:t>5</w:t>
      </w:r>
      <w:r w:rsidRPr="006859E4">
        <w:rPr>
          <w:rFonts w:cs="Calibri"/>
          <w:color w:val="000000"/>
        </w:rPr>
        <w:t xml:space="preserve">: </w:t>
      </w:r>
      <w:r w:rsidR="00D177E0" w:rsidRPr="00DC634D">
        <w:rPr>
          <w:rFonts w:cs="Calibri"/>
          <w:color w:val="000000"/>
        </w:rPr>
        <w:t>auro_streaming</w:t>
      </w:r>
      <w:r w:rsidRPr="006859E4">
        <w:rPr>
          <w:rFonts w:cs="Calibri"/>
          <w:color w:val="000000"/>
        </w:rPr>
        <w:t>.JPG</w:t>
      </w:r>
    </w:p>
    <w:p w14:paraId="56920CEB" w14:textId="7E3A6593" w:rsidR="00DC634D" w:rsidRPr="006859E4" w:rsidRDefault="00DC634D" w:rsidP="00EB12F4">
      <w:pPr>
        <w:spacing w:after="0" w:line="240" w:lineRule="auto"/>
        <w:contextualSpacing/>
        <w:rPr>
          <w:rFonts w:cs="Calibri"/>
          <w:color w:val="000000"/>
        </w:rPr>
      </w:pPr>
      <w:r w:rsidRPr="006859E4">
        <w:rPr>
          <w:rFonts w:cs="Calibri"/>
          <w:color w:val="000000"/>
        </w:rPr>
        <w:t xml:space="preserve">Photo caption </w:t>
      </w:r>
      <w:r w:rsidR="00D177E0">
        <w:rPr>
          <w:rFonts w:cs="Calibri"/>
          <w:color w:val="000000"/>
        </w:rPr>
        <w:t>5</w:t>
      </w:r>
      <w:r w:rsidRPr="006859E4">
        <w:rPr>
          <w:rFonts w:cs="Calibri"/>
          <w:color w:val="000000"/>
        </w:rPr>
        <w:t xml:space="preserve">: </w:t>
      </w:r>
      <w:r w:rsidR="007979A5" w:rsidRPr="000A29AD">
        <w:rPr>
          <w:rFonts w:cs="Calibri"/>
          <w:color w:val="000000"/>
        </w:rPr>
        <w:t xml:space="preserve">The Live Extreme Encoder </w:t>
      </w:r>
      <w:r w:rsidR="007979A5">
        <w:rPr>
          <w:rFonts w:cs="Calibri"/>
          <w:color w:val="000000"/>
        </w:rPr>
        <w:t>with</w:t>
      </w:r>
      <w:r w:rsidR="007979A5" w:rsidRPr="000A29AD">
        <w:rPr>
          <w:rFonts w:cs="Calibri"/>
          <w:color w:val="000000"/>
        </w:rPr>
        <w:t xml:space="preserve"> the latest version will directly support the AURO</w:t>
      </w:r>
      <w:r w:rsidR="007979A5">
        <w:rPr>
          <w:rFonts w:cs="Calibri"/>
          <w:color w:val="000000"/>
        </w:rPr>
        <w:t>-</w:t>
      </w:r>
      <w:r w:rsidR="007979A5" w:rsidRPr="000A29AD">
        <w:rPr>
          <w:rFonts w:cs="Calibri"/>
          <w:color w:val="000000"/>
        </w:rPr>
        <w:t>3D protocol, and can simultaneous process AURO</w:t>
      </w:r>
      <w:r w:rsidR="007979A5">
        <w:rPr>
          <w:rFonts w:cs="Calibri"/>
          <w:color w:val="000000"/>
        </w:rPr>
        <w:t>-</w:t>
      </w:r>
      <w:r w:rsidR="007979A5" w:rsidRPr="000A29AD">
        <w:rPr>
          <w:rFonts w:cs="Calibri"/>
          <w:color w:val="000000"/>
        </w:rPr>
        <w:t>3D and HPL binaural audio using lossless ALAC and FLAC codecs, while video is also ingested at up to 4K resolution</w:t>
      </w:r>
      <w:r w:rsidR="007979A5">
        <w:rPr>
          <w:rFonts w:cs="Calibri"/>
          <w:color w:val="000000"/>
        </w:rPr>
        <w:t>.</w:t>
      </w:r>
    </w:p>
    <w:p w14:paraId="68480138" w14:textId="2A92E4B6" w:rsidR="00527D1C" w:rsidRPr="006859E4" w:rsidRDefault="00527D1C" w:rsidP="00527D1C">
      <w:pPr>
        <w:spacing w:after="0" w:line="240" w:lineRule="auto"/>
        <w:contextualSpacing/>
        <w:rPr>
          <w:rFonts w:cs="Calibri"/>
          <w:color w:val="000000"/>
        </w:rPr>
      </w:pPr>
    </w:p>
    <w:p w14:paraId="4E8769DB" w14:textId="21A6FFAB" w:rsidR="00275441" w:rsidRPr="006859E4" w:rsidRDefault="00275441" w:rsidP="00DC634D">
      <w:pPr>
        <w:spacing w:after="0" w:line="240" w:lineRule="auto"/>
        <w:contextualSpacing/>
        <w:rPr>
          <w:rFonts w:cs="Calibri"/>
          <w:color w:val="000000"/>
        </w:rPr>
      </w:pPr>
    </w:p>
    <w:sectPr w:rsidR="00275441" w:rsidRPr="006859E4" w:rsidSect="00D02D7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AECB9C"/>
    <w:multiLevelType w:val="hybridMultilevel"/>
    <w:tmpl w:val="BD200859"/>
    <w:lvl w:ilvl="0" w:tplc="DE4CC652">
      <w:start w:val="1"/>
      <w:numFmt w:val="decimal"/>
      <w:lvlText w:val=""/>
      <w:lvlJc w:val="left"/>
    </w:lvl>
    <w:lvl w:ilvl="1" w:tplc="B344CFE0">
      <w:numFmt w:val="decimal"/>
      <w:lvlText w:val=""/>
      <w:lvlJc w:val="left"/>
    </w:lvl>
    <w:lvl w:ilvl="2" w:tplc="72C8EE14">
      <w:numFmt w:val="decimal"/>
      <w:lvlText w:val=""/>
      <w:lvlJc w:val="left"/>
    </w:lvl>
    <w:lvl w:ilvl="3" w:tplc="38A47EE2">
      <w:numFmt w:val="decimal"/>
      <w:lvlText w:val=""/>
      <w:lvlJc w:val="left"/>
    </w:lvl>
    <w:lvl w:ilvl="4" w:tplc="1AE2D580">
      <w:numFmt w:val="decimal"/>
      <w:lvlText w:val=""/>
      <w:lvlJc w:val="left"/>
    </w:lvl>
    <w:lvl w:ilvl="5" w:tplc="0D9EE0CC">
      <w:numFmt w:val="decimal"/>
      <w:lvlText w:val=""/>
      <w:lvlJc w:val="left"/>
    </w:lvl>
    <w:lvl w:ilvl="6" w:tplc="864EFB9E">
      <w:numFmt w:val="decimal"/>
      <w:lvlText w:val=""/>
      <w:lvlJc w:val="left"/>
    </w:lvl>
    <w:lvl w:ilvl="7" w:tplc="87DA260C">
      <w:numFmt w:val="decimal"/>
      <w:lvlText w:val=""/>
      <w:lvlJc w:val="left"/>
    </w:lvl>
    <w:lvl w:ilvl="8" w:tplc="0B0C13B0">
      <w:numFmt w:val="decimal"/>
      <w:lvlText w:val=""/>
      <w:lvlJc w:val="left"/>
    </w:lvl>
  </w:abstractNum>
  <w:abstractNum w:abstractNumId="1" w15:restartNumberingAfterBreak="0">
    <w:nsid w:val="FFFFFF1D"/>
    <w:multiLevelType w:val="multilevel"/>
    <w:tmpl w:val="E752D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1BE42C0B"/>
    <w:multiLevelType w:val="hybridMultilevel"/>
    <w:tmpl w:val="CCB82FE4"/>
    <w:lvl w:ilvl="0" w:tplc="808889A4">
      <w:start w:val="1"/>
      <w:numFmt w:val="bullet"/>
      <w:lvlText w:val=""/>
      <w:lvlJc w:val="left"/>
      <w:pPr>
        <w:ind w:left="720" w:hanging="360"/>
      </w:pPr>
      <w:rPr>
        <w:rFonts w:ascii="Symbol" w:hAnsi="Symbol" w:hint="default"/>
      </w:rPr>
    </w:lvl>
    <w:lvl w:ilvl="1" w:tplc="E2CC4DFE">
      <w:start w:val="1"/>
      <w:numFmt w:val="bullet"/>
      <w:lvlText w:val="o"/>
      <w:lvlJc w:val="left"/>
      <w:pPr>
        <w:ind w:left="1440" w:hanging="360"/>
      </w:pPr>
      <w:rPr>
        <w:rFonts w:ascii="Courier New" w:hAnsi="Courier New" w:hint="default"/>
      </w:rPr>
    </w:lvl>
    <w:lvl w:ilvl="2" w:tplc="7A92B206" w:tentative="1">
      <w:start w:val="1"/>
      <w:numFmt w:val="bullet"/>
      <w:lvlText w:val=""/>
      <w:lvlJc w:val="left"/>
      <w:pPr>
        <w:ind w:left="2160" w:hanging="360"/>
      </w:pPr>
      <w:rPr>
        <w:rFonts w:ascii="Wingdings" w:hAnsi="Wingdings" w:hint="default"/>
      </w:rPr>
    </w:lvl>
    <w:lvl w:ilvl="3" w:tplc="1B305E3C" w:tentative="1">
      <w:start w:val="1"/>
      <w:numFmt w:val="bullet"/>
      <w:lvlText w:val=""/>
      <w:lvlJc w:val="left"/>
      <w:pPr>
        <w:ind w:left="2880" w:hanging="360"/>
      </w:pPr>
      <w:rPr>
        <w:rFonts w:ascii="Symbol" w:hAnsi="Symbol" w:hint="default"/>
      </w:rPr>
    </w:lvl>
    <w:lvl w:ilvl="4" w:tplc="C1AC5C6A" w:tentative="1">
      <w:start w:val="1"/>
      <w:numFmt w:val="bullet"/>
      <w:lvlText w:val="o"/>
      <w:lvlJc w:val="left"/>
      <w:pPr>
        <w:ind w:left="3600" w:hanging="360"/>
      </w:pPr>
      <w:rPr>
        <w:rFonts w:ascii="Courier New" w:hAnsi="Courier New" w:hint="default"/>
      </w:rPr>
    </w:lvl>
    <w:lvl w:ilvl="5" w:tplc="E1B6AAB6" w:tentative="1">
      <w:start w:val="1"/>
      <w:numFmt w:val="bullet"/>
      <w:lvlText w:val=""/>
      <w:lvlJc w:val="left"/>
      <w:pPr>
        <w:ind w:left="4320" w:hanging="360"/>
      </w:pPr>
      <w:rPr>
        <w:rFonts w:ascii="Wingdings" w:hAnsi="Wingdings" w:hint="default"/>
      </w:rPr>
    </w:lvl>
    <w:lvl w:ilvl="6" w:tplc="BAC47FB0" w:tentative="1">
      <w:start w:val="1"/>
      <w:numFmt w:val="bullet"/>
      <w:lvlText w:val=""/>
      <w:lvlJc w:val="left"/>
      <w:pPr>
        <w:ind w:left="5040" w:hanging="360"/>
      </w:pPr>
      <w:rPr>
        <w:rFonts w:ascii="Symbol" w:hAnsi="Symbol" w:hint="default"/>
      </w:rPr>
    </w:lvl>
    <w:lvl w:ilvl="7" w:tplc="F6F6F0CC" w:tentative="1">
      <w:start w:val="1"/>
      <w:numFmt w:val="bullet"/>
      <w:lvlText w:val="o"/>
      <w:lvlJc w:val="left"/>
      <w:pPr>
        <w:ind w:left="5760" w:hanging="360"/>
      </w:pPr>
      <w:rPr>
        <w:rFonts w:ascii="Courier New" w:hAnsi="Courier New" w:hint="default"/>
      </w:rPr>
    </w:lvl>
    <w:lvl w:ilvl="8" w:tplc="58D8B62C" w:tentative="1">
      <w:start w:val="1"/>
      <w:numFmt w:val="bullet"/>
      <w:lvlText w:val=""/>
      <w:lvlJc w:val="left"/>
      <w:pPr>
        <w:ind w:left="6480" w:hanging="360"/>
      </w:pPr>
      <w:rPr>
        <w:rFonts w:ascii="Wingdings" w:hAnsi="Wingdings" w:hint="default"/>
      </w:rPr>
    </w:lvl>
  </w:abstractNum>
  <w:abstractNum w:abstractNumId="3" w15:restartNumberingAfterBreak="0">
    <w:nsid w:val="332D7C43"/>
    <w:multiLevelType w:val="multilevel"/>
    <w:tmpl w:val="D26A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8B1F39"/>
    <w:multiLevelType w:val="hybridMultilevel"/>
    <w:tmpl w:val="EDE4DDDC"/>
    <w:lvl w:ilvl="0" w:tplc="053E55A0">
      <w:start w:val="1"/>
      <w:numFmt w:val="bullet"/>
      <w:lvlText w:val=""/>
      <w:lvlJc w:val="left"/>
      <w:pPr>
        <w:ind w:left="720" w:hanging="360"/>
      </w:pPr>
      <w:rPr>
        <w:rFonts w:ascii="Symbol" w:hAnsi="Symbol" w:hint="default"/>
      </w:rPr>
    </w:lvl>
    <w:lvl w:ilvl="1" w:tplc="751E5EBE" w:tentative="1">
      <w:start w:val="1"/>
      <w:numFmt w:val="bullet"/>
      <w:lvlText w:val="o"/>
      <w:lvlJc w:val="left"/>
      <w:pPr>
        <w:ind w:left="1440" w:hanging="360"/>
      </w:pPr>
      <w:rPr>
        <w:rFonts w:ascii="Courier New" w:hAnsi="Courier New" w:hint="default"/>
      </w:rPr>
    </w:lvl>
    <w:lvl w:ilvl="2" w:tplc="31F4CA22" w:tentative="1">
      <w:start w:val="1"/>
      <w:numFmt w:val="bullet"/>
      <w:lvlText w:val=""/>
      <w:lvlJc w:val="left"/>
      <w:pPr>
        <w:ind w:left="2160" w:hanging="360"/>
      </w:pPr>
      <w:rPr>
        <w:rFonts w:ascii="Wingdings" w:hAnsi="Wingdings" w:hint="default"/>
      </w:rPr>
    </w:lvl>
    <w:lvl w:ilvl="3" w:tplc="FC3C352C" w:tentative="1">
      <w:start w:val="1"/>
      <w:numFmt w:val="bullet"/>
      <w:lvlText w:val=""/>
      <w:lvlJc w:val="left"/>
      <w:pPr>
        <w:ind w:left="2880" w:hanging="360"/>
      </w:pPr>
      <w:rPr>
        <w:rFonts w:ascii="Symbol" w:hAnsi="Symbol" w:hint="default"/>
      </w:rPr>
    </w:lvl>
    <w:lvl w:ilvl="4" w:tplc="313C3502" w:tentative="1">
      <w:start w:val="1"/>
      <w:numFmt w:val="bullet"/>
      <w:lvlText w:val="o"/>
      <w:lvlJc w:val="left"/>
      <w:pPr>
        <w:ind w:left="3600" w:hanging="360"/>
      </w:pPr>
      <w:rPr>
        <w:rFonts w:ascii="Courier New" w:hAnsi="Courier New" w:hint="default"/>
      </w:rPr>
    </w:lvl>
    <w:lvl w:ilvl="5" w:tplc="DFD46ED2" w:tentative="1">
      <w:start w:val="1"/>
      <w:numFmt w:val="bullet"/>
      <w:lvlText w:val=""/>
      <w:lvlJc w:val="left"/>
      <w:pPr>
        <w:ind w:left="4320" w:hanging="360"/>
      </w:pPr>
      <w:rPr>
        <w:rFonts w:ascii="Wingdings" w:hAnsi="Wingdings" w:hint="default"/>
      </w:rPr>
    </w:lvl>
    <w:lvl w:ilvl="6" w:tplc="F99094DE" w:tentative="1">
      <w:start w:val="1"/>
      <w:numFmt w:val="bullet"/>
      <w:lvlText w:val=""/>
      <w:lvlJc w:val="left"/>
      <w:pPr>
        <w:ind w:left="5040" w:hanging="360"/>
      </w:pPr>
      <w:rPr>
        <w:rFonts w:ascii="Symbol" w:hAnsi="Symbol" w:hint="default"/>
      </w:rPr>
    </w:lvl>
    <w:lvl w:ilvl="7" w:tplc="A95836C2" w:tentative="1">
      <w:start w:val="1"/>
      <w:numFmt w:val="bullet"/>
      <w:lvlText w:val="o"/>
      <w:lvlJc w:val="left"/>
      <w:pPr>
        <w:ind w:left="5760" w:hanging="360"/>
      </w:pPr>
      <w:rPr>
        <w:rFonts w:ascii="Courier New" w:hAnsi="Courier New" w:hint="default"/>
      </w:rPr>
    </w:lvl>
    <w:lvl w:ilvl="8" w:tplc="1D106966" w:tentative="1">
      <w:start w:val="1"/>
      <w:numFmt w:val="bullet"/>
      <w:lvlText w:val=""/>
      <w:lvlJc w:val="left"/>
      <w:pPr>
        <w:ind w:left="6480" w:hanging="360"/>
      </w:pPr>
      <w:rPr>
        <w:rFonts w:ascii="Wingdings" w:hAnsi="Wingdings" w:hint="default"/>
      </w:rPr>
    </w:lvl>
  </w:abstractNum>
  <w:abstractNum w:abstractNumId="5" w15:restartNumberingAfterBreak="0">
    <w:nsid w:val="41C679E5"/>
    <w:multiLevelType w:val="hybridMultilevel"/>
    <w:tmpl w:val="3990AD78"/>
    <w:lvl w:ilvl="0" w:tplc="060EB714">
      <w:numFmt w:val="bullet"/>
      <w:lvlText w:val="•"/>
      <w:lvlJc w:val="left"/>
      <w:pPr>
        <w:ind w:left="587" w:hanging="451"/>
      </w:pPr>
      <w:rPr>
        <w:rFonts w:ascii="Arial" w:eastAsia="Arial" w:hAnsi="Arial" w:cs="Arial" w:hint="default"/>
        <w:w w:val="102"/>
        <w:sz w:val="22"/>
        <w:szCs w:val="22"/>
        <w:lang w:val="en-US" w:eastAsia="en-US" w:bidi="en-US"/>
      </w:rPr>
    </w:lvl>
    <w:lvl w:ilvl="1" w:tplc="F3B027B2">
      <w:numFmt w:val="bullet"/>
      <w:lvlText w:val="•"/>
      <w:lvlJc w:val="left"/>
      <w:pPr>
        <w:ind w:left="943" w:hanging="451"/>
      </w:pPr>
      <w:rPr>
        <w:rFonts w:hint="default"/>
        <w:lang w:val="en-US" w:eastAsia="en-US" w:bidi="en-US"/>
      </w:rPr>
    </w:lvl>
    <w:lvl w:ilvl="2" w:tplc="20B058A2">
      <w:numFmt w:val="bullet"/>
      <w:lvlText w:val="•"/>
      <w:lvlJc w:val="left"/>
      <w:pPr>
        <w:ind w:left="1307" w:hanging="451"/>
      </w:pPr>
      <w:rPr>
        <w:rFonts w:hint="default"/>
        <w:lang w:val="en-US" w:eastAsia="en-US" w:bidi="en-US"/>
      </w:rPr>
    </w:lvl>
    <w:lvl w:ilvl="3" w:tplc="9950FED4">
      <w:numFmt w:val="bullet"/>
      <w:lvlText w:val="•"/>
      <w:lvlJc w:val="left"/>
      <w:pPr>
        <w:ind w:left="1670" w:hanging="451"/>
      </w:pPr>
      <w:rPr>
        <w:rFonts w:hint="default"/>
        <w:lang w:val="en-US" w:eastAsia="en-US" w:bidi="en-US"/>
      </w:rPr>
    </w:lvl>
    <w:lvl w:ilvl="4" w:tplc="A8C04664">
      <w:numFmt w:val="bullet"/>
      <w:lvlText w:val="•"/>
      <w:lvlJc w:val="left"/>
      <w:pPr>
        <w:ind w:left="2034" w:hanging="451"/>
      </w:pPr>
      <w:rPr>
        <w:rFonts w:hint="default"/>
        <w:lang w:val="en-US" w:eastAsia="en-US" w:bidi="en-US"/>
      </w:rPr>
    </w:lvl>
    <w:lvl w:ilvl="5" w:tplc="B68EDA0C">
      <w:numFmt w:val="bullet"/>
      <w:lvlText w:val="•"/>
      <w:lvlJc w:val="left"/>
      <w:pPr>
        <w:ind w:left="2397" w:hanging="451"/>
      </w:pPr>
      <w:rPr>
        <w:rFonts w:hint="default"/>
        <w:lang w:val="en-US" w:eastAsia="en-US" w:bidi="en-US"/>
      </w:rPr>
    </w:lvl>
    <w:lvl w:ilvl="6" w:tplc="BFCA44D2">
      <w:numFmt w:val="bullet"/>
      <w:lvlText w:val="•"/>
      <w:lvlJc w:val="left"/>
      <w:pPr>
        <w:ind w:left="2761" w:hanging="451"/>
      </w:pPr>
      <w:rPr>
        <w:rFonts w:hint="default"/>
        <w:lang w:val="en-US" w:eastAsia="en-US" w:bidi="en-US"/>
      </w:rPr>
    </w:lvl>
    <w:lvl w:ilvl="7" w:tplc="78468982">
      <w:numFmt w:val="bullet"/>
      <w:lvlText w:val="•"/>
      <w:lvlJc w:val="left"/>
      <w:pPr>
        <w:ind w:left="3124" w:hanging="451"/>
      </w:pPr>
      <w:rPr>
        <w:rFonts w:hint="default"/>
        <w:lang w:val="en-US" w:eastAsia="en-US" w:bidi="en-US"/>
      </w:rPr>
    </w:lvl>
    <w:lvl w:ilvl="8" w:tplc="B60EC236">
      <w:numFmt w:val="bullet"/>
      <w:lvlText w:val="•"/>
      <w:lvlJc w:val="left"/>
      <w:pPr>
        <w:ind w:left="3487" w:hanging="451"/>
      </w:pPr>
      <w:rPr>
        <w:rFonts w:hint="default"/>
        <w:lang w:val="en-US" w:eastAsia="en-US" w:bidi="en-US"/>
      </w:rPr>
    </w:lvl>
  </w:abstractNum>
  <w:abstractNum w:abstractNumId="6" w15:restartNumberingAfterBreak="0">
    <w:nsid w:val="488302DE"/>
    <w:multiLevelType w:val="multilevel"/>
    <w:tmpl w:val="4494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1C2CC9"/>
    <w:multiLevelType w:val="multilevel"/>
    <w:tmpl w:val="93C4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F15049"/>
    <w:multiLevelType w:val="multilevel"/>
    <w:tmpl w:val="A858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0D32BC"/>
    <w:multiLevelType w:val="hybridMultilevel"/>
    <w:tmpl w:val="03D2FB42"/>
    <w:lvl w:ilvl="0" w:tplc="A1305E9A">
      <w:numFmt w:val="bullet"/>
      <w:lvlText w:val="•"/>
      <w:lvlJc w:val="left"/>
      <w:pPr>
        <w:ind w:left="449" w:hanging="271"/>
      </w:pPr>
      <w:rPr>
        <w:rFonts w:ascii="Arial" w:eastAsia="Arial" w:hAnsi="Arial" w:cs="Arial" w:hint="default"/>
        <w:w w:val="102"/>
        <w:sz w:val="22"/>
        <w:szCs w:val="22"/>
        <w:lang w:val="en-US" w:eastAsia="en-US" w:bidi="en-US"/>
      </w:rPr>
    </w:lvl>
    <w:lvl w:ilvl="1" w:tplc="A15A76FA">
      <w:numFmt w:val="bullet"/>
      <w:lvlText w:val="•"/>
      <w:lvlJc w:val="left"/>
      <w:pPr>
        <w:ind w:left="1438" w:hanging="271"/>
      </w:pPr>
      <w:rPr>
        <w:rFonts w:hint="default"/>
        <w:lang w:val="en-US" w:eastAsia="en-US" w:bidi="en-US"/>
      </w:rPr>
    </w:lvl>
    <w:lvl w:ilvl="2" w:tplc="C4DA59AC">
      <w:numFmt w:val="bullet"/>
      <w:lvlText w:val="•"/>
      <w:lvlJc w:val="left"/>
      <w:pPr>
        <w:ind w:left="2436" w:hanging="271"/>
      </w:pPr>
      <w:rPr>
        <w:rFonts w:hint="default"/>
        <w:lang w:val="en-US" w:eastAsia="en-US" w:bidi="en-US"/>
      </w:rPr>
    </w:lvl>
    <w:lvl w:ilvl="3" w:tplc="A3A09F54">
      <w:numFmt w:val="bullet"/>
      <w:lvlText w:val="•"/>
      <w:lvlJc w:val="left"/>
      <w:pPr>
        <w:ind w:left="3434" w:hanging="271"/>
      </w:pPr>
      <w:rPr>
        <w:rFonts w:hint="default"/>
        <w:lang w:val="en-US" w:eastAsia="en-US" w:bidi="en-US"/>
      </w:rPr>
    </w:lvl>
    <w:lvl w:ilvl="4" w:tplc="C3508CC4">
      <w:numFmt w:val="bullet"/>
      <w:lvlText w:val="•"/>
      <w:lvlJc w:val="left"/>
      <w:pPr>
        <w:ind w:left="4432" w:hanging="271"/>
      </w:pPr>
      <w:rPr>
        <w:rFonts w:hint="default"/>
        <w:lang w:val="en-US" w:eastAsia="en-US" w:bidi="en-US"/>
      </w:rPr>
    </w:lvl>
    <w:lvl w:ilvl="5" w:tplc="E57075BA">
      <w:numFmt w:val="bullet"/>
      <w:lvlText w:val="•"/>
      <w:lvlJc w:val="left"/>
      <w:pPr>
        <w:ind w:left="5430" w:hanging="271"/>
      </w:pPr>
      <w:rPr>
        <w:rFonts w:hint="default"/>
        <w:lang w:val="en-US" w:eastAsia="en-US" w:bidi="en-US"/>
      </w:rPr>
    </w:lvl>
    <w:lvl w:ilvl="6" w:tplc="C62AE706">
      <w:numFmt w:val="bullet"/>
      <w:lvlText w:val="•"/>
      <w:lvlJc w:val="left"/>
      <w:pPr>
        <w:ind w:left="6428" w:hanging="271"/>
      </w:pPr>
      <w:rPr>
        <w:rFonts w:hint="default"/>
        <w:lang w:val="en-US" w:eastAsia="en-US" w:bidi="en-US"/>
      </w:rPr>
    </w:lvl>
    <w:lvl w:ilvl="7" w:tplc="81AAF95E">
      <w:numFmt w:val="bullet"/>
      <w:lvlText w:val="•"/>
      <w:lvlJc w:val="left"/>
      <w:pPr>
        <w:ind w:left="7426" w:hanging="271"/>
      </w:pPr>
      <w:rPr>
        <w:rFonts w:hint="default"/>
        <w:lang w:val="en-US" w:eastAsia="en-US" w:bidi="en-US"/>
      </w:rPr>
    </w:lvl>
    <w:lvl w:ilvl="8" w:tplc="1DBC0CA6">
      <w:numFmt w:val="bullet"/>
      <w:lvlText w:val="•"/>
      <w:lvlJc w:val="left"/>
      <w:pPr>
        <w:ind w:left="8424" w:hanging="271"/>
      </w:pPr>
      <w:rPr>
        <w:rFonts w:hint="default"/>
        <w:lang w:val="en-US" w:eastAsia="en-US" w:bidi="en-US"/>
      </w:rPr>
    </w:lvl>
  </w:abstractNum>
  <w:abstractNum w:abstractNumId="10" w15:restartNumberingAfterBreak="0">
    <w:nsid w:val="716A3BEB"/>
    <w:multiLevelType w:val="hybridMultilevel"/>
    <w:tmpl w:val="AA60AB4C"/>
    <w:lvl w:ilvl="0" w:tplc="57165960">
      <w:start w:val="1"/>
      <w:numFmt w:val="bullet"/>
      <w:lvlText w:val=""/>
      <w:lvlJc w:val="left"/>
      <w:pPr>
        <w:ind w:left="720" w:hanging="360"/>
      </w:pPr>
      <w:rPr>
        <w:rFonts w:ascii="Symbol" w:hAnsi="Symbol" w:hint="default"/>
      </w:rPr>
    </w:lvl>
    <w:lvl w:ilvl="1" w:tplc="10D62EC4" w:tentative="1">
      <w:start w:val="1"/>
      <w:numFmt w:val="bullet"/>
      <w:lvlText w:val="o"/>
      <w:lvlJc w:val="left"/>
      <w:pPr>
        <w:ind w:left="1440" w:hanging="360"/>
      </w:pPr>
      <w:rPr>
        <w:rFonts w:ascii="Courier New" w:hAnsi="Courier New" w:hint="default"/>
      </w:rPr>
    </w:lvl>
    <w:lvl w:ilvl="2" w:tplc="77E2789C" w:tentative="1">
      <w:start w:val="1"/>
      <w:numFmt w:val="bullet"/>
      <w:lvlText w:val=""/>
      <w:lvlJc w:val="left"/>
      <w:pPr>
        <w:ind w:left="2160" w:hanging="360"/>
      </w:pPr>
      <w:rPr>
        <w:rFonts w:ascii="Wingdings" w:hAnsi="Wingdings" w:hint="default"/>
      </w:rPr>
    </w:lvl>
    <w:lvl w:ilvl="3" w:tplc="6A62C756" w:tentative="1">
      <w:start w:val="1"/>
      <w:numFmt w:val="bullet"/>
      <w:lvlText w:val=""/>
      <w:lvlJc w:val="left"/>
      <w:pPr>
        <w:ind w:left="2880" w:hanging="360"/>
      </w:pPr>
      <w:rPr>
        <w:rFonts w:ascii="Symbol" w:hAnsi="Symbol" w:hint="default"/>
      </w:rPr>
    </w:lvl>
    <w:lvl w:ilvl="4" w:tplc="D6D09CA4" w:tentative="1">
      <w:start w:val="1"/>
      <w:numFmt w:val="bullet"/>
      <w:lvlText w:val="o"/>
      <w:lvlJc w:val="left"/>
      <w:pPr>
        <w:ind w:left="3600" w:hanging="360"/>
      </w:pPr>
      <w:rPr>
        <w:rFonts w:ascii="Courier New" w:hAnsi="Courier New" w:hint="default"/>
      </w:rPr>
    </w:lvl>
    <w:lvl w:ilvl="5" w:tplc="A7027B08" w:tentative="1">
      <w:start w:val="1"/>
      <w:numFmt w:val="bullet"/>
      <w:lvlText w:val=""/>
      <w:lvlJc w:val="left"/>
      <w:pPr>
        <w:ind w:left="4320" w:hanging="360"/>
      </w:pPr>
      <w:rPr>
        <w:rFonts w:ascii="Wingdings" w:hAnsi="Wingdings" w:hint="default"/>
      </w:rPr>
    </w:lvl>
    <w:lvl w:ilvl="6" w:tplc="4D1208A6" w:tentative="1">
      <w:start w:val="1"/>
      <w:numFmt w:val="bullet"/>
      <w:lvlText w:val=""/>
      <w:lvlJc w:val="left"/>
      <w:pPr>
        <w:ind w:left="5040" w:hanging="360"/>
      </w:pPr>
      <w:rPr>
        <w:rFonts w:ascii="Symbol" w:hAnsi="Symbol" w:hint="default"/>
      </w:rPr>
    </w:lvl>
    <w:lvl w:ilvl="7" w:tplc="13840150" w:tentative="1">
      <w:start w:val="1"/>
      <w:numFmt w:val="bullet"/>
      <w:lvlText w:val="o"/>
      <w:lvlJc w:val="left"/>
      <w:pPr>
        <w:ind w:left="5760" w:hanging="360"/>
      </w:pPr>
      <w:rPr>
        <w:rFonts w:ascii="Courier New" w:hAnsi="Courier New" w:hint="default"/>
      </w:rPr>
    </w:lvl>
    <w:lvl w:ilvl="8" w:tplc="BD40ED24" w:tentative="1">
      <w:start w:val="1"/>
      <w:numFmt w:val="bullet"/>
      <w:lvlText w:val=""/>
      <w:lvlJc w:val="left"/>
      <w:pPr>
        <w:ind w:left="6480" w:hanging="360"/>
      </w:pPr>
      <w:rPr>
        <w:rFonts w:ascii="Wingdings" w:hAnsi="Wingdings" w:hint="default"/>
      </w:rPr>
    </w:lvl>
  </w:abstractNum>
  <w:num w:numId="1" w16cid:durableId="1061370594">
    <w:abstractNumId w:val="9"/>
  </w:num>
  <w:num w:numId="2" w16cid:durableId="1309480827">
    <w:abstractNumId w:val="5"/>
  </w:num>
  <w:num w:numId="3" w16cid:durableId="1663654130">
    <w:abstractNumId w:val="1"/>
  </w:num>
  <w:num w:numId="4" w16cid:durableId="1271357285">
    <w:abstractNumId w:val="2"/>
  </w:num>
  <w:num w:numId="5" w16cid:durableId="1009983066">
    <w:abstractNumId w:val="4"/>
  </w:num>
  <w:num w:numId="6" w16cid:durableId="1690330107">
    <w:abstractNumId w:val="8"/>
  </w:num>
  <w:num w:numId="7" w16cid:durableId="305015164">
    <w:abstractNumId w:val="6"/>
  </w:num>
  <w:num w:numId="8" w16cid:durableId="1888029183">
    <w:abstractNumId w:val="7"/>
  </w:num>
  <w:num w:numId="9" w16cid:durableId="947002611">
    <w:abstractNumId w:val="10"/>
  </w:num>
  <w:num w:numId="10" w16cid:durableId="1413772707">
    <w:abstractNumId w:val="3"/>
  </w:num>
  <w:num w:numId="11" w16cid:durableId="2038116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MDI2sTQ3tjS1MDRW0lEKTi0uzszPAykwrAUAF+i3wSwAAAA="/>
  </w:docVars>
  <w:rsids>
    <w:rsidRoot w:val="006F2063"/>
    <w:rsid w:val="000042F9"/>
    <w:rsid w:val="00011ECD"/>
    <w:rsid w:val="000208FA"/>
    <w:rsid w:val="00021849"/>
    <w:rsid w:val="0002568F"/>
    <w:rsid w:val="00031D3B"/>
    <w:rsid w:val="00037ABF"/>
    <w:rsid w:val="00046EBE"/>
    <w:rsid w:val="000475DB"/>
    <w:rsid w:val="00053429"/>
    <w:rsid w:val="000572B8"/>
    <w:rsid w:val="00057BE5"/>
    <w:rsid w:val="000629DE"/>
    <w:rsid w:val="00077B9F"/>
    <w:rsid w:val="0009002C"/>
    <w:rsid w:val="00092E35"/>
    <w:rsid w:val="0009408F"/>
    <w:rsid w:val="00094E1C"/>
    <w:rsid w:val="0009656C"/>
    <w:rsid w:val="000A3CE3"/>
    <w:rsid w:val="000B1950"/>
    <w:rsid w:val="000B6AAB"/>
    <w:rsid w:val="000B6AF0"/>
    <w:rsid w:val="000C175B"/>
    <w:rsid w:val="000D19CD"/>
    <w:rsid w:val="000D74A8"/>
    <w:rsid w:val="000E00A6"/>
    <w:rsid w:val="000E08F3"/>
    <w:rsid w:val="000E628C"/>
    <w:rsid w:val="000E7162"/>
    <w:rsid w:val="000E7F67"/>
    <w:rsid w:val="000F571D"/>
    <w:rsid w:val="000F5B00"/>
    <w:rsid w:val="00101A81"/>
    <w:rsid w:val="0012576F"/>
    <w:rsid w:val="0012734C"/>
    <w:rsid w:val="001461AE"/>
    <w:rsid w:val="00146803"/>
    <w:rsid w:val="00147C11"/>
    <w:rsid w:val="001531DA"/>
    <w:rsid w:val="00153927"/>
    <w:rsid w:val="00153D50"/>
    <w:rsid w:val="001627A4"/>
    <w:rsid w:val="00164F29"/>
    <w:rsid w:val="0016633D"/>
    <w:rsid w:val="001767E2"/>
    <w:rsid w:val="001851B7"/>
    <w:rsid w:val="00185F00"/>
    <w:rsid w:val="00195E8D"/>
    <w:rsid w:val="001960AB"/>
    <w:rsid w:val="001977D7"/>
    <w:rsid w:val="001A3B27"/>
    <w:rsid w:val="001B0392"/>
    <w:rsid w:val="001B347C"/>
    <w:rsid w:val="001B46CC"/>
    <w:rsid w:val="001C4D18"/>
    <w:rsid w:val="001D4132"/>
    <w:rsid w:val="001E0A3E"/>
    <w:rsid w:val="001E48D0"/>
    <w:rsid w:val="001E5AB2"/>
    <w:rsid w:val="001E6596"/>
    <w:rsid w:val="001E7557"/>
    <w:rsid w:val="001F6C5A"/>
    <w:rsid w:val="00200C45"/>
    <w:rsid w:val="00205025"/>
    <w:rsid w:val="00207FEA"/>
    <w:rsid w:val="00223125"/>
    <w:rsid w:val="0022756C"/>
    <w:rsid w:val="002428B7"/>
    <w:rsid w:val="0024389E"/>
    <w:rsid w:val="0024474F"/>
    <w:rsid w:val="0024504C"/>
    <w:rsid w:val="00245856"/>
    <w:rsid w:val="002623DB"/>
    <w:rsid w:val="00265F24"/>
    <w:rsid w:val="00275441"/>
    <w:rsid w:val="002854B5"/>
    <w:rsid w:val="00285DEC"/>
    <w:rsid w:val="00290A21"/>
    <w:rsid w:val="00291A9B"/>
    <w:rsid w:val="002A0C17"/>
    <w:rsid w:val="002A0F02"/>
    <w:rsid w:val="002C0869"/>
    <w:rsid w:val="002C3D8A"/>
    <w:rsid w:val="002C7129"/>
    <w:rsid w:val="002F45E8"/>
    <w:rsid w:val="00311006"/>
    <w:rsid w:val="003172F9"/>
    <w:rsid w:val="00321B2F"/>
    <w:rsid w:val="00322C8A"/>
    <w:rsid w:val="00324340"/>
    <w:rsid w:val="00330AC8"/>
    <w:rsid w:val="00331775"/>
    <w:rsid w:val="003321E8"/>
    <w:rsid w:val="00335759"/>
    <w:rsid w:val="0034132A"/>
    <w:rsid w:val="003426B6"/>
    <w:rsid w:val="00343E2E"/>
    <w:rsid w:val="00353A16"/>
    <w:rsid w:val="003549B7"/>
    <w:rsid w:val="003640A0"/>
    <w:rsid w:val="00364DEF"/>
    <w:rsid w:val="00365762"/>
    <w:rsid w:val="00382168"/>
    <w:rsid w:val="00384B79"/>
    <w:rsid w:val="003853CA"/>
    <w:rsid w:val="00387561"/>
    <w:rsid w:val="003922A5"/>
    <w:rsid w:val="003966DF"/>
    <w:rsid w:val="00397801"/>
    <w:rsid w:val="003A1837"/>
    <w:rsid w:val="003B1C6B"/>
    <w:rsid w:val="003B3EB3"/>
    <w:rsid w:val="003D005D"/>
    <w:rsid w:val="003D014C"/>
    <w:rsid w:val="003E05A1"/>
    <w:rsid w:val="003E28DE"/>
    <w:rsid w:val="003E3774"/>
    <w:rsid w:val="003E5CDF"/>
    <w:rsid w:val="003F1C55"/>
    <w:rsid w:val="00412434"/>
    <w:rsid w:val="004246F2"/>
    <w:rsid w:val="00427FEB"/>
    <w:rsid w:val="00431DFC"/>
    <w:rsid w:val="004352DF"/>
    <w:rsid w:val="0045360C"/>
    <w:rsid w:val="004568DC"/>
    <w:rsid w:val="00461EB4"/>
    <w:rsid w:val="00461F34"/>
    <w:rsid w:val="004739DF"/>
    <w:rsid w:val="0047578A"/>
    <w:rsid w:val="0047781D"/>
    <w:rsid w:val="0048187C"/>
    <w:rsid w:val="00484D18"/>
    <w:rsid w:val="00484F25"/>
    <w:rsid w:val="004855C2"/>
    <w:rsid w:val="00487A16"/>
    <w:rsid w:val="00490E03"/>
    <w:rsid w:val="00494D6C"/>
    <w:rsid w:val="004A3048"/>
    <w:rsid w:val="004B569F"/>
    <w:rsid w:val="004B58A3"/>
    <w:rsid w:val="004B6D06"/>
    <w:rsid w:val="004C4183"/>
    <w:rsid w:val="004D0A78"/>
    <w:rsid w:val="004D779C"/>
    <w:rsid w:val="004D7BA6"/>
    <w:rsid w:val="004E34EC"/>
    <w:rsid w:val="004E5603"/>
    <w:rsid w:val="004E5DD8"/>
    <w:rsid w:val="004E7A1F"/>
    <w:rsid w:val="004F62E9"/>
    <w:rsid w:val="004F6579"/>
    <w:rsid w:val="00500AE7"/>
    <w:rsid w:val="0050653C"/>
    <w:rsid w:val="00510A29"/>
    <w:rsid w:val="00520E61"/>
    <w:rsid w:val="00522823"/>
    <w:rsid w:val="0052552A"/>
    <w:rsid w:val="00525BE5"/>
    <w:rsid w:val="00527D1C"/>
    <w:rsid w:val="00541FB5"/>
    <w:rsid w:val="00544829"/>
    <w:rsid w:val="00550FC0"/>
    <w:rsid w:val="00551DC2"/>
    <w:rsid w:val="005525B7"/>
    <w:rsid w:val="0055410B"/>
    <w:rsid w:val="00557330"/>
    <w:rsid w:val="00561401"/>
    <w:rsid w:val="005629B6"/>
    <w:rsid w:val="00562B3B"/>
    <w:rsid w:val="005633B6"/>
    <w:rsid w:val="00567195"/>
    <w:rsid w:val="005707D0"/>
    <w:rsid w:val="005806AE"/>
    <w:rsid w:val="00583863"/>
    <w:rsid w:val="00583A6A"/>
    <w:rsid w:val="00584FDE"/>
    <w:rsid w:val="00591FD6"/>
    <w:rsid w:val="00594F28"/>
    <w:rsid w:val="005A1029"/>
    <w:rsid w:val="005A3FE2"/>
    <w:rsid w:val="005A44BA"/>
    <w:rsid w:val="005A5ECE"/>
    <w:rsid w:val="005B2632"/>
    <w:rsid w:val="005D0079"/>
    <w:rsid w:val="005D40EE"/>
    <w:rsid w:val="005D4F87"/>
    <w:rsid w:val="005D6588"/>
    <w:rsid w:val="005E0DEA"/>
    <w:rsid w:val="005E4C03"/>
    <w:rsid w:val="005E5103"/>
    <w:rsid w:val="005E6645"/>
    <w:rsid w:val="005F36B4"/>
    <w:rsid w:val="005F5F96"/>
    <w:rsid w:val="0060180A"/>
    <w:rsid w:val="006037AC"/>
    <w:rsid w:val="0060547E"/>
    <w:rsid w:val="00622F55"/>
    <w:rsid w:val="00624F5E"/>
    <w:rsid w:val="00627819"/>
    <w:rsid w:val="00631CBE"/>
    <w:rsid w:val="006512D6"/>
    <w:rsid w:val="00652D38"/>
    <w:rsid w:val="00670275"/>
    <w:rsid w:val="00670570"/>
    <w:rsid w:val="0067110F"/>
    <w:rsid w:val="006715E0"/>
    <w:rsid w:val="006729E5"/>
    <w:rsid w:val="006859E4"/>
    <w:rsid w:val="006871AB"/>
    <w:rsid w:val="00687264"/>
    <w:rsid w:val="006951E1"/>
    <w:rsid w:val="00696627"/>
    <w:rsid w:val="006966CF"/>
    <w:rsid w:val="006A1C23"/>
    <w:rsid w:val="006A36A6"/>
    <w:rsid w:val="006D1113"/>
    <w:rsid w:val="006D1489"/>
    <w:rsid w:val="006D4C77"/>
    <w:rsid w:val="006D58C2"/>
    <w:rsid w:val="006E4C0E"/>
    <w:rsid w:val="006E7677"/>
    <w:rsid w:val="006E79F9"/>
    <w:rsid w:val="006F2063"/>
    <w:rsid w:val="006F27BE"/>
    <w:rsid w:val="006F28ED"/>
    <w:rsid w:val="006F35C1"/>
    <w:rsid w:val="00711AF9"/>
    <w:rsid w:val="007238BC"/>
    <w:rsid w:val="007242E6"/>
    <w:rsid w:val="00724EAA"/>
    <w:rsid w:val="00730C77"/>
    <w:rsid w:val="007324A8"/>
    <w:rsid w:val="007348FD"/>
    <w:rsid w:val="0073534D"/>
    <w:rsid w:val="00746D2F"/>
    <w:rsid w:val="00751F41"/>
    <w:rsid w:val="00756C43"/>
    <w:rsid w:val="007660E3"/>
    <w:rsid w:val="007723FB"/>
    <w:rsid w:val="00772580"/>
    <w:rsid w:val="00776AA6"/>
    <w:rsid w:val="00784D6C"/>
    <w:rsid w:val="007878AB"/>
    <w:rsid w:val="00795AE1"/>
    <w:rsid w:val="007979A5"/>
    <w:rsid w:val="007A526F"/>
    <w:rsid w:val="007A5323"/>
    <w:rsid w:val="007A5353"/>
    <w:rsid w:val="007B686A"/>
    <w:rsid w:val="007C5A47"/>
    <w:rsid w:val="007C6C4A"/>
    <w:rsid w:val="007E20FF"/>
    <w:rsid w:val="007E41D4"/>
    <w:rsid w:val="007E62A6"/>
    <w:rsid w:val="007E6996"/>
    <w:rsid w:val="007F1F46"/>
    <w:rsid w:val="007F50F2"/>
    <w:rsid w:val="00802ADD"/>
    <w:rsid w:val="00803946"/>
    <w:rsid w:val="0080539E"/>
    <w:rsid w:val="00805EBD"/>
    <w:rsid w:val="008106D7"/>
    <w:rsid w:val="008220D6"/>
    <w:rsid w:val="0082497C"/>
    <w:rsid w:val="00824D8C"/>
    <w:rsid w:val="00824E93"/>
    <w:rsid w:val="00825480"/>
    <w:rsid w:val="00830B43"/>
    <w:rsid w:val="00847BCC"/>
    <w:rsid w:val="00850AB8"/>
    <w:rsid w:val="00854D8A"/>
    <w:rsid w:val="00856F8E"/>
    <w:rsid w:val="00867830"/>
    <w:rsid w:val="00872EC6"/>
    <w:rsid w:val="00877365"/>
    <w:rsid w:val="0088799A"/>
    <w:rsid w:val="008978BC"/>
    <w:rsid w:val="00897BB5"/>
    <w:rsid w:val="008A6755"/>
    <w:rsid w:val="008B168A"/>
    <w:rsid w:val="008B504B"/>
    <w:rsid w:val="008E05CA"/>
    <w:rsid w:val="008E3CD7"/>
    <w:rsid w:val="008F036E"/>
    <w:rsid w:val="008F3086"/>
    <w:rsid w:val="008F33E7"/>
    <w:rsid w:val="00903F0E"/>
    <w:rsid w:val="00904DC4"/>
    <w:rsid w:val="00906D70"/>
    <w:rsid w:val="00907092"/>
    <w:rsid w:val="00907905"/>
    <w:rsid w:val="00910226"/>
    <w:rsid w:val="00912BDD"/>
    <w:rsid w:val="00930A5A"/>
    <w:rsid w:val="009328DB"/>
    <w:rsid w:val="00941A9A"/>
    <w:rsid w:val="00965923"/>
    <w:rsid w:val="009835D6"/>
    <w:rsid w:val="00983FAB"/>
    <w:rsid w:val="0098668F"/>
    <w:rsid w:val="009969BD"/>
    <w:rsid w:val="009A70F5"/>
    <w:rsid w:val="009A73D0"/>
    <w:rsid w:val="009B4ED3"/>
    <w:rsid w:val="009C3608"/>
    <w:rsid w:val="009C4E4F"/>
    <w:rsid w:val="009E0A5E"/>
    <w:rsid w:val="009E235D"/>
    <w:rsid w:val="009E497C"/>
    <w:rsid w:val="009F3BFF"/>
    <w:rsid w:val="00A17E64"/>
    <w:rsid w:val="00A2770A"/>
    <w:rsid w:val="00A4188A"/>
    <w:rsid w:val="00A43462"/>
    <w:rsid w:val="00A542EC"/>
    <w:rsid w:val="00A60349"/>
    <w:rsid w:val="00A60556"/>
    <w:rsid w:val="00A761F7"/>
    <w:rsid w:val="00A83FBD"/>
    <w:rsid w:val="00A93FCF"/>
    <w:rsid w:val="00A954E5"/>
    <w:rsid w:val="00A97191"/>
    <w:rsid w:val="00AA10CB"/>
    <w:rsid w:val="00AA515D"/>
    <w:rsid w:val="00AB0E56"/>
    <w:rsid w:val="00AC5387"/>
    <w:rsid w:val="00AC7661"/>
    <w:rsid w:val="00AD1E51"/>
    <w:rsid w:val="00AF573E"/>
    <w:rsid w:val="00B03B34"/>
    <w:rsid w:val="00B10D6F"/>
    <w:rsid w:val="00B13868"/>
    <w:rsid w:val="00B1471E"/>
    <w:rsid w:val="00B168B0"/>
    <w:rsid w:val="00B2039A"/>
    <w:rsid w:val="00B24602"/>
    <w:rsid w:val="00B4206E"/>
    <w:rsid w:val="00B4357D"/>
    <w:rsid w:val="00B604ED"/>
    <w:rsid w:val="00B71182"/>
    <w:rsid w:val="00B72B7E"/>
    <w:rsid w:val="00B80E15"/>
    <w:rsid w:val="00B82E93"/>
    <w:rsid w:val="00B8742D"/>
    <w:rsid w:val="00B9782B"/>
    <w:rsid w:val="00BA549E"/>
    <w:rsid w:val="00BA589F"/>
    <w:rsid w:val="00BA7022"/>
    <w:rsid w:val="00BB118B"/>
    <w:rsid w:val="00BB5267"/>
    <w:rsid w:val="00BB75E9"/>
    <w:rsid w:val="00BC2514"/>
    <w:rsid w:val="00BC2C18"/>
    <w:rsid w:val="00BE026D"/>
    <w:rsid w:val="00BE1136"/>
    <w:rsid w:val="00BE1E07"/>
    <w:rsid w:val="00BE6B1E"/>
    <w:rsid w:val="00BE6E14"/>
    <w:rsid w:val="00BF2EC8"/>
    <w:rsid w:val="00BF717A"/>
    <w:rsid w:val="00C0420B"/>
    <w:rsid w:val="00C072E2"/>
    <w:rsid w:val="00C10499"/>
    <w:rsid w:val="00C124B7"/>
    <w:rsid w:val="00C12C8E"/>
    <w:rsid w:val="00C12ED9"/>
    <w:rsid w:val="00C14049"/>
    <w:rsid w:val="00C206A1"/>
    <w:rsid w:val="00C24386"/>
    <w:rsid w:val="00C24FF8"/>
    <w:rsid w:val="00C33301"/>
    <w:rsid w:val="00C516A5"/>
    <w:rsid w:val="00C65E00"/>
    <w:rsid w:val="00C673A5"/>
    <w:rsid w:val="00C72404"/>
    <w:rsid w:val="00C80E8A"/>
    <w:rsid w:val="00C91366"/>
    <w:rsid w:val="00CA25FC"/>
    <w:rsid w:val="00CA75C6"/>
    <w:rsid w:val="00CB0CD2"/>
    <w:rsid w:val="00CB3412"/>
    <w:rsid w:val="00CB3B68"/>
    <w:rsid w:val="00CD12EB"/>
    <w:rsid w:val="00D02D71"/>
    <w:rsid w:val="00D1001A"/>
    <w:rsid w:val="00D177E0"/>
    <w:rsid w:val="00D21C6B"/>
    <w:rsid w:val="00D40B11"/>
    <w:rsid w:val="00D436D0"/>
    <w:rsid w:val="00D5742A"/>
    <w:rsid w:val="00D729B9"/>
    <w:rsid w:val="00D74AD5"/>
    <w:rsid w:val="00D74D0B"/>
    <w:rsid w:val="00D778CE"/>
    <w:rsid w:val="00D825B6"/>
    <w:rsid w:val="00D82901"/>
    <w:rsid w:val="00D85969"/>
    <w:rsid w:val="00D95B7B"/>
    <w:rsid w:val="00D9709D"/>
    <w:rsid w:val="00DA08E0"/>
    <w:rsid w:val="00DA34BF"/>
    <w:rsid w:val="00DA3834"/>
    <w:rsid w:val="00DA6B60"/>
    <w:rsid w:val="00DB4D7F"/>
    <w:rsid w:val="00DC0093"/>
    <w:rsid w:val="00DC4220"/>
    <w:rsid w:val="00DC634D"/>
    <w:rsid w:val="00DC635A"/>
    <w:rsid w:val="00DD0EAC"/>
    <w:rsid w:val="00DD3824"/>
    <w:rsid w:val="00DE11F4"/>
    <w:rsid w:val="00DE37CF"/>
    <w:rsid w:val="00DE78F9"/>
    <w:rsid w:val="00E044FB"/>
    <w:rsid w:val="00E0571D"/>
    <w:rsid w:val="00E14BB0"/>
    <w:rsid w:val="00E168E8"/>
    <w:rsid w:val="00E17746"/>
    <w:rsid w:val="00E17F50"/>
    <w:rsid w:val="00E31851"/>
    <w:rsid w:val="00E375A9"/>
    <w:rsid w:val="00E402D1"/>
    <w:rsid w:val="00E51585"/>
    <w:rsid w:val="00E523CB"/>
    <w:rsid w:val="00E5715E"/>
    <w:rsid w:val="00E8139E"/>
    <w:rsid w:val="00E821A3"/>
    <w:rsid w:val="00E94B72"/>
    <w:rsid w:val="00EA000C"/>
    <w:rsid w:val="00EA5407"/>
    <w:rsid w:val="00EB12F4"/>
    <w:rsid w:val="00EB33F1"/>
    <w:rsid w:val="00EB52E9"/>
    <w:rsid w:val="00EC0019"/>
    <w:rsid w:val="00EC3103"/>
    <w:rsid w:val="00EC3321"/>
    <w:rsid w:val="00EC4BD6"/>
    <w:rsid w:val="00EC667E"/>
    <w:rsid w:val="00ED2AE4"/>
    <w:rsid w:val="00ED4AED"/>
    <w:rsid w:val="00EE09C6"/>
    <w:rsid w:val="00EF0A0D"/>
    <w:rsid w:val="00EF2597"/>
    <w:rsid w:val="00EF3D1C"/>
    <w:rsid w:val="00F0365D"/>
    <w:rsid w:val="00F05BD5"/>
    <w:rsid w:val="00F14914"/>
    <w:rsid w:val="00F20D87"/>
    <w:rsid w:val="00F24146"/>
    <w:rsid w:val="00F53EB4"/>
    <w:rsid w:val="00F679DC"/>
    <w:rsid w:val="00F67F21"/>
    <w:rsid w:val="00F77394"/>
    <w:rsid w:val="00F87FDF"/>
    <w:rsid w:val="00F91428"/>
    <w:rsid w:val="00F9436A"/>
    <w:rsid w:val="00F96DA7"/>
    <w:rsid w:val="00FA4CE9"/>
    <w:rsid w:val="00FA6A73"/>
    <w:rsid w:val="00FB389F"/>
    <w:rsid w:val="00FB6AFA"/>
    <w:rsid w:val="00FD6EEF"/>
    <w:rsid w:val="00FD77D4"/>
    <w:rsid w:val="00FE55A9"/>
    <w:rsid w:val="00FE6828"/>
    <w:rsid w:val="00FE7867"/>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93715"/>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2063"/>
    <w:rPr>
      <w:color w:val="0563C1"/>
      <w:u w:val="single"/>
    </w:rPr>
  </w:style>
  <w:style w:type="paragraph" w:styleId="Header">
    <w:name w:val="header"/>
    <w:basedOn w:val="Normal"/>
    <w:link w:val="HeaderChar"/>
    <w:unhideWhenUsed/>
    <w:rsid w:val="006F2063"/>
    <w:pPr>
      <w:tabs>
        <w:tab w:val="center" w:pos="4680"/>
        <w:tab w:val="right" w:pos="9360"/>
      </w:tabs>
      <w:spacing w:after="0" w:line="240" w:lineRule="auto"/>
    </w:pPr>
  </w:style>
  <w:style w:type="character" w:customStyle="1" w:styleId="HeaderChar">
    <w:name w:val="Header Char"/>
    <w:basedOn w:val="DefaultParagraphFont"/>
    <w:link w:val="Header"/>
    <w:rsid w:val="006F2063"/>
  </w:style>
  <w:style w:type="paragraph" w:styleId="BalloonText">
    <w:name w:val="Balloon Text"/>
    <w:basedOn w:val="Normal"/>
    <w:link w:val="BalloonTextChar"/>
    <w:uiPriority w:val="99"/>
    <w:semiHidden/>
    <w:unhideWhenUsed/>
    <w:rsid w:val="00DC63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635A"/>
    <w:rPr>
      <w:rFonts w:ascii="Segoe UI" w:hAnsi="Segoe UI" w:cs="Segoe UI"/>
      <w:sz w:val="18"/>
      <w:szCs w:val="18"/>
    </w:rPr>
  </w:style>
  <w:style w:type="paragraph" w:styleId="BodyText">
    <w:name w:val="Body Text"/>
    <w:basedOn w:val="Normal"/>
    <w:link w:val="BodyTextChar"/>
    <w:uiPriority w:val="1"/>
    <w:qFormat/>
    <w:rsid w:val="0024389E"/>
    <w:pPr>
      <w:widowControl w:val="0"/>
      <w:autoSpaceDE w:val="0"/>
      <w:autoSpaceDN w:val="0"/>
      <w:spacing w:after="0" w:line="240" w:lineRule="auto"/>
    </w:pPr>
    <w:rPr>
      <w:rFonts w:cs="Calibri"/>
      <w:lang w:bidi="en-US"/>
    </w:rPr>
  </w:style>
  <w:style w:type="character" w:customStyle="1" w:styleId="BodyTextChar">
    <w:name w:val="Body Text Char"/>
    <w:link w:val="BodyText"/>
    <w:uiPriority w:val="1"/>
    <w:rsid w:val="0024389E"/>
    <w:rPr>
      <w:rFonts w:ascii="Calibri" w:eastAsia="Calibri" w:hAnsi="Calibri" w:cs="Calibri"/>
      <w:lang w:bidi="en-US"/>
    </w:rPr>
  </w:style>
  <w:style w:type="paragraph" w:customStyle="1" w:styleId="SubtleEmphasis1">
    <w:name w:val="Subtle Emphasis1"/>
    <w:basedOn w:val="Normal"/>
    <w:uiPriority w:val="1"/>
    <w:qFormat/>
    <w:rsid w:val="0024389E"/>
    <w:pPr>
      <w:widowControl w:val="0"/>
      <w:autoSpaceDE w:val="0"/>
      <w:autoSpaceDN w:val="0"/>
      <w:spacing w:before="62" w:after="0" w:line="240" w:lineRule="auto"/>
      <w:ind w:left="449" w:hanging="270"/>
    </w:pPr>
    <w:rPr>
      <w:rFonts w:cs="Calibri"/>
      <w:lang w:bidi="en-US"/>
    </w:rPr>
  </w:style>
  <w:style w:type="paragraph" w:customStyle="1" w:styleId="TableParagraph">
    <w:name w:val="Table Paragraph"/>
    <w:basedOn w:val="Normal"/>
    <w:uiPriority w:val="1"/>
    <w:qFormat/>
    <w:rsid w:val="00291A9B"/>
    <w:pPr>
      <w:widowControl w:val="0"/>
      <w:autoSpaceDE w:val="0"/>
      <w:autoSpaceDN w:val="0"/>
      <w:spacing w:before="8" w:after="0" w:line="240" w:lineRule="auto"/>
      <w:ind w:left="145"/>
    </w:pPr>
    <w:rPr>
      <w:rFonts w:cs="Calibri"/>
      <w:lang w:bidi="en-US"/>
    </w:rPr>
  </w:style>
  <w:style w:type="paragraph" w:customStyle="1" w:styleId="normaltext1">
    <w:name w:val="normal + text 1"/>
    <w:basedOn w:val="Normal"/>
    <w:qFormat/>
    <w:rsid w:val="003B3EB3"/>
    <w:rPr>
      <w:rFonts w:cs="Calibri"/>
      <w:color w:val="000000"/>
    </w:rPr>
  </w:style>
  <w:style w:type="character" w:styleId="CommentReference">
    <w:name w:val="annotation reference"/>
    <w:uiPriority w:val="99"/>
    <w:semiHidden/>
    <w:unhideWhenUsed/>
    <w:rsid w:val="00B71182"/>
    <w:rPr>
      <w:sz w:val="16"/>
      <w:szCs w:val="16"/>
    </w:rPr>
  </w:style>
  <w:style w:type="paragraph" w:styleId="CommentText">
    <w:name w:val="annotation text"/>
    <w:basedOn w:val="Normal"/>
    <w:link w:val="CommentTextChar"/>
    <w:uiPriority w:val="99"/>
    <w:semiHidden/>
    <w:unhideWhenUsed/>
    <w:rsid w:val="00B71182"/>
    <w:pPr>
      <w:spacing w:line="240" w:lineRule="auto"/>
    </w:pPr>
    <w:rPr>
      <w:sz w:val="20"/>
      <w:szCs w:val="20"/>
    </w:rPr>
  </w:style>
  <w:style w:type="character" w:customStyle="1" w:styleId="CommentTextChar">
    <w:name w:val="Comment Text Char"/>
    <w:link w:val="CommentText"/>
    <w:uiPriority w:val="99"/>
    <w:semiHidden/>
    <w:rsid w:val="00B71182"/>
    <w:rPr>
      <w:sz w:val="20"/>
      <w:szCs w:val="20"/>
    </w:rPr>
  </w:style>
  <w:style w:type="paragraph" w:styleId="CommentSubject">
    <w:name w:val="annotation subject"/>
    <w:basedOn w:val="CommentText"/>
    <w:next w:val="CommentText"/>
    <w:link w:val="CommentSubjectChar"/>
    <w:uiPriority w:val="99"/>
    <w:semiHidden/>
    <w:unhideWhenUsed/>
    <w:rsid w:val="00B71182"/>
    <w:rPr>
      <w:b/>
      <w:bCs/>
    </w:rPr>
  </w:style>
  <w:style w:type="character" w:customStyle="1" w:styleId="CommentSubjectChar">
    <w:name w:val="Comment Subject Char"/>
    <w:link w:val="CommentSubject"/>
    <w:uiPriority w:val="99"/>
    <w:semiHidden/>
    <w:rsid w:val="00B71182"/>
    <w:rPr>
      <w:b/>
      <w:bCs/>
      <w:sz w:val="20"/>
      <w:szCs w:val="20"/>
    </w:rPr>
  </w:style>
  <w:style w:type="paragraph" w:customStyle="1" w:styleId="ColorfulGrid-Accent61">
    <w:name w:val="Colorful Grid - Accent 61"/>
    <w:hidden/>
    <w:uiPriority w:val="99"/>
    <w:semiHidden/>
    <w:rsid w:val="00B71182"/>
    <w:rPr>
      <w:sz w:val="22"/>
      <w:szCs w:val="22"/>
    </w:rPr>
  </w:style>
  <w:style w:type="character" w:customStyle="1" w:styleId="UnresolvedMention1">
    <w:name w:val="Unresolved Mention1"/>
    <w:uiPriority w:val="99"/>
    <w:semiHidden/>
    <w:unhideWhenUsed/>
    <w:rsid w:val="006512D6"/>
    <w:rPr>
      <w:color w:val="605E5C"/>
      <w:shd w:val="clear" w:color="auto" w:fill="E1DFDD"/>
    </w:rPr>
  </w:style>
  <w:style w:type="paragraph" w:styleId="NormalWeb">
    <w:name w:val="Normal (Web)"/>
    <w:basedOn w:val="Normal"/>
    <w:uiPriority w:val="99"/>
    <w:semiHidden/>
    <w:unhideWhenUsed/>
    <w:rsid w:val="0052552A"/>
    <w:rPr>
      <w:rFonts w:ascii="Times New Roman" w:hAnsi="Times New Roman"/>
      <w:sz w:val="24"/>
      <w:szCs w:val="24"/>
    </w:rPr>
  </w:style>
  <w:style w:type="character" w:customStyle="1" w:styleId="UnresolvedMention2">
    <w:name w:val="Unresolved Mention2"/>
    <w:uiPriority w:val="99"/>
    <w:semiHidden/>
    <w:unhideWhenUsed/>
    <w:rsid w:val="007E6996"/>
    <w:rPr>
      <w:color w:val="605E5C"/>
      <w:shd w:val="clear" w:color="auto" w:fill="E1DFDD"/>
    </w:rPr>
  </w:style>
  <w:style w:type="character" w:styleId="FollowedHyperlink">
    <w:name w:val="FollowedHyperlink"/>
    <w:uiPriority w:val="99"/>
    <w:semiHidden/>
    <w:unhideWhenUsed/>
    <w:rsid w:val="00910226"/>
    <w:rPr>
      <w:color w:val="954F72"/>
      <w:u w:val="single"/>
    </w:rPr>
  </w:style>
  <w:style w:type="paragraph" w:styleId="Footer">
    <w:name w:val="footer"/>
    <w:basedOn w:val="Normal"/>
    <w:link w:val="FooterChar"/>
    <w:uiPriority w:val="99"/>
    <w:unhideWhenUsed/>
    <w:rsid w:val="00F67F21"/>
    <w:pPr>
      <w:tabs>
        <w:tab w:val="center" w:pos="4680"/>
        <w:tab w:val="right" w:pos="9360"/>
      </w:tabs>
    </w:pPr>
  </w:style>
  <w:style w:type="character" w:customStyle="1" w:styleId="FooterChar">
    <w:name w:val="Footer Char"/>
    <w:link w:val="Footer"/>
    <w:uiPriority w:val="99"/>
    <w:rsid w:val="00F67F21"/>
    <w:rPr>
      <w:sz w:val="22"/>
      <w:szCs w:val="22"/>
      <w:lang w:eastAsia="en-US"/>
    </w:rPr>
  </w:style>
  <w:style w:type="paragraph" w:styleId="Revision">
    <w:name w:val="Revision"/>
    <w:hidden/>
    <w:uiPriority w:val="71"/>
    <w:semiHidden/>
    <w:rsid w:val="00E8139E"/>
    <w:rPr>
      <w:sz w:val="22"/>
      <w:szCs w:val="22"/>
    </w:rPr>
  </w:style>
  <w:style w:type="character" w:customStyle="1" w:styleId="UnresolvedMention3">
    <w:name w:val="Unresolved Mention3"/>
    <w:basedOn w:val="DefaultParagraphFont"/>
    <w:uiPriority w:val="99"/>
    <w:semiHidden/>
    <w:unhideWhenUsed/>
    <w:rsid w:val="009E0A5E"/>
    <w:rPr>
      <w:color w:val="605E5C"/>
      <w:shd w:val="clear" w:color="auto" w:fill="E1DFDD"/>
    </w:rPr>
  </w:style>
  <w:style w:type="character" w:styleId="UnresolvedMention">
    <w:name w:val="Unresolved Mention"/>
    <w:basedOn w:val="DefaultParagraphFont"/>
    <w:uiPriority w:val="99"/>
    <w:rsid w:val="00EA0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3444">
      <w:bodyDiv w:val="1"/>
      <w:marLeft w:val="0"/>
      <w:marRight w:val="0"/>
      <w:marTop w:val="0"/>
      <w:marBottom w:val="0"/>
      <w:divBdr>
        <w:top w:val="none" w:sz="0" w:space="0" w:color="auto"/>
        <w:left w:val="none" w:sz="0" w:space="0" w:color="auto"/>
        <w:bottom w:val="none" w:sz="0" w:space="0" w:color="auto"/>
        <w:right w:val="none" w:sz="0" w:space="0" w:color="auto"/>
      </w:divBdr>
    </w:div>
    <w:div w:id="722681789">
      <w:bodyDiv w:val="1"/>
      <w:marLeft w:val="0"/>
      <w:marRight w:val="0"/>
      <w:marTop w:val="0"/>
      <w:marBottom w:val="0"/>
      <w:divBdr>
        <w:top w:val="none" w:sz="0" w:space="0" w:color="auto"/>
        <w:left w:val="none" w:sz="0" w:space="0" w:color="auto"/>
        <w:bottom w:val="none" w:sz="0" w:space="0" w:color="auto"/>
        <w:right w:val="none" w:sz="0" w:space="0" w:color="auto"/>
      </w:divBdr>
    </w:div>
    <w:div w:id="990059782">
      <w:bodyDiv w:val="1"/>
      <w:marLeft w:val="0"/>
      <w:marRight w:val="0"/>
      <w:marTop w:val="0"/>
      <w:marBottom w:val="0"/>
      <w:divBdr>
        <w:top w:val="none" w:sz="0" w:space="0" w:color="auto"/>
        <w:left w:val="none" w:sz="0" w:space="0" w:color="auto"/>
        <w:bottom w:val="none" w:sz="0" w:space="0" w:color="auto"/>
        <w:right w:val="none" w:sz="0" w:space="0" w:color="auto"/>
      </w:divBdr>
      <w:divsChild>
        <w:div w:id="200018312">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992104560">
      <w:bodyDiv w:val="1"/>
      <w:marLeft w:val="0"/>
      <w:marRight w:val="0"/>
      <w:marTop w:val="0"/>
      <w:marBottom w:val="0"/>
      <w:divBdr>
        <w:top w:val="none" w:sz="0" w:space="0" w:color="auto"/>
        <w:left w:val="none" w:sz="0" w:space="0" w:color="auto"/>
        <w:bottom w:val="none" w:sz="0" w:space="0" w:color="auto"/>
        <w:right w:val="none" w:sz="0" w:space="0" w:color="auto"/>
      </w:divBdr>
      <w:divsChild>
        <w:div w:id="1989557257">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016463737">
      <w:bodyDiv w:val="1"/>
      <w:marLeft w:val="0"/>
      <w:marRight w:val="0"/>
      <w:marTop w:val="0"/>
      <w:marBottom w:val="0"/>
      <w:divBdr>
        <w:top w:val="none" w:sz="0" w:space="0" w:color="auto"/>
        <w:left w:val="none" w:sz="0" w:space="0" w:color="auto"/>
        <w:bottom w:val="none" w:sz="0" w:space="0" w:color="auto"/>
        <w:right w:val="none" w:sz="0" w:space="0" w:color="auto"/>
      </w:divBdr>
      <w:divsChild>
        <w:div w:id="99753806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328509575">
      <w:bodyDiv w:val="1"/>
      <w:marLeft w:val="0"/>
      <w:marRight w:val="0"/>
      <w:marTop w:val="0"/>
      <w:marBottom w:val="0"/>
      <w:divBdr>
        <w:top w:val="none" w:sz="0" w:space="0" w:color="auto"/>
        <w:left w:val="none" w:sz="0" w:space="0" w:color="auto"/>
        <w:bottom w:val="none" w:sz="0" w:space="0" w:color="auto"/>
        <w:right w:val="none" w:sz="0" w:space="0" w:color="auto"/>
      </w:divBdr>
    </w:div>
    <w:div w:id="1563129974">
      <w:bodyDiv w:val="1"/>
      <w:marLeft w:val="0"/>
      <w:marRight w:val="0"/>
      <w:marTop w:val="0"/>
      <w:marBottom w:val="0"/>
      <w:divBdr>
        <w:top w:val="none" w:sz="0" w:space="0" w:color="auto"/>
        <w:left w:val="none" w:sz="0" w:space="0" w:color="auto"/>
        <w:bottom w:val="none" w:sz="0" w:space="0" w:color="auto"/>
        <w:right w:val="none" w:sz="0" w:space="0" w:color="auto"/>
      </w:divBdr>
      <w:divsChild>
        <w:div w:id="1416782327">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live-extreme.net/" TargetMode="External"/><Relationship Id="rId5" Type="http://schemas.openxmlformats.org/officeDocument/2006/relationships/styles" Target="styles.xml"/><Relationship Id="rId10" Type="http://schemas.openxmlformats.org/officeDocument/2006/relationships/hyperlink" Target="https://url.avanan.click/v2/___http://www.aesshow.com/___.YXAzOnVzLWtvcmd1c2E6YTpvOjhiYmQwYjkzYWVhNGM0YzljYTMxNjQ4ZmFlOTNlZTEyOjY6MGIwZDoyODI4MWQxZjZiZjE2ZTYzNmI5OGIyYWU2ZjRhNDIxNDNlY2ExYWUyMDVjNTkxM2RlMGY0YjY4ZjAyMWZjNjBkOnA6Rg" TargetMode="External"/><Relationship Id="rId4" Type="http://schemas.openxmlformats.org/officeDocument/2006/relationships/numbering" Target="numbering.xml"/><Relationship Id="rId9" Type="http://schemas.openxmlformats.org/officeDocument/2006/relationships/hyperlink" Target="https://url.avanan.click/v2/___mailto:Morganw@korgusa.com___.YXAzOnVzLWtvcmd1c2E6YTpvOjg4ZjQ4ZDExYTBhNTMzMzEwOGNjOGVmNjE1NmJhODc2OjY6YmZlZDozNWZiNzExOTg5N2EzN2UyNWVmMzYyOWJhYjNmNjRkYzdhY2UzZmQ3NTkyNGQ0Zjc4NTlkYTE2ZDI1ZjFjOTQ4OnA6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01B25F4B9A9E44953D52A382ED94F6" ma:contentTypeVersion="14" ma:contentTypeDescription="Create a new document." ma:contentTypeScope="" ma:versionID="faa54a825187731c5e58b4368112dd9b">
  <xsd:schema xmlns:xsd="http://www.w3.org/2001/XMLSchema" xmlns:xs="http://www.w3.org/2001/XMLSchema" xmlns:p="http://schemas.microsoft.com/office/2006/metadata/properties" xmlns:ns3="66431551-9fb8-41ec-b902-547b44b19e5a" xmlns:ns4="421cda0a-e1bd-4193-8b7e-b51930310cad" targetNamespace="http://schemas.microsoft.com/office/2006/metadata/properties" ma:root="true" ma:fieldsID="bd5636170a09357e5470661d6e41c62b" ns3:_="" ns4:_="">
    <xsd:import namespace="66431551-9fb8-41ec-b902-547b44b19e5a"/>
    <xsd:import namespace="421cda0a-e1bd-4193-8b7e-b51930310c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31551-9fb8-41ec-b902-547b44b19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1cda0a-e1bd-4193-8b7e-b51930310c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C0A71-8D70-4EFE-8474-3D000D522661}">
  <ds:schemaRefs>
    <ds:schemaRef ds:uri="http://schemas.microsoft.com/sharepoint/v3/contenttype/forms"/>
  </ds:schemaRefs>
</ds:datastoreItem>
</file>

<file path=customXml/itemProps2.xml><?xml version="1.0" encoding="utf-8"?>
<ds:datastoreItem xmlns:ds="http://schemas.openxmlformats.org/officeDocument/2006/customXml" ds:itemID="{EF992CEF-81B4-4693-9F31-50569E8FD6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FF0DF1-BCB2-4832-BC8B-DD406833C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31551-9fb8-41ec-b902-547b44b19e5a"/>
    <ds:schemaRef ds:uri="421cda0a-e1bd-4193-8b7e-b51930310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Wells</dc:creator>
  <cp:lastModifiedBy>Brad Gibson</cp:lastModifiedBy>
  <cp:revision>7</cp:revision>
  <cp:lastPrinted>2018-12-04T14:11:00Z</cp:lastPrinted>
  <dcterms:created xsi:type="dcterms:W3CDTF">2023-10-20T16:10:00Z</dcterms:created>
  <dcterms:modified xsi:type="dcterms:W3CDTF">2023-10-23T23:24:00Z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0x0101005701B25F4B9A9E44953D52A382ED94F6</vt:lpwstr>
  </property>
</Properties>
</file>