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44861" w14:textId="336D4BC6" w:rsidR="00F15FFE" w:rsidRPr="00DF1986" w:rsidRDefault="00DF1986" w:rsidP="00F15FFE">
      <w:pPr>
        <w:pStyle w:val="Normal2"/>
        <w:jc w:val="center"/>
        <w:outlineLvl w:val="0"/>
        <w:rPr>
          <w:rFonts w:ascii="Calibri" w:eastAsia="Helvetica Neue" w:hAnsi="Calibri" w:cstheme="minorHAnsi"/>
          <w:b/>
          <w:bCs/>
          <w:sz w:val="28"/>
          <w:szCs w:val="28"/>
        </w:rPr>
      </w:pPr>
      <w:r w:rsidRPr="00DF1986">
        <w:rPr>
          <w:rFonts w:ascii="Calibri" w:eastAsia="Helvetica Neue" w:hAnsi="Calibri" w:cs="Helvetica Neue"/>
          <w:b/>
          <w:bCs/>
          <w:sz w:val="28"/>
          <w:szCs w:val="28"/>
        </w:rPr>
        <w:t xml:space="preserve">Guitar Center </w:t>
      </w:r>
      <w:r w:rsidR="00B622CF">
        <w:rPr>
          <w:rFonts w:ascii="Calibri" w:eastAsia="Helvetica Neue" w:hAnsi="Calibri" w:cs="Helvetica Neue"/>
          <w:b/>
          <w:bCs/>
          <w:sz w:val="28"/>
          <w:szCs w:val="28"/>
        </w:rPr>
        <w:t>Expands with</w:t>
      </w:r>
      <w:r w:rsidR="00B622CF" w:rsidRPr="00DF1986">
        <w:rPr>
          <w:rFonts w:ascii="Calibri" w:eastAsia="Helvetica Neue" w:hAnsi="Calibri" w:cs="Helvetica Neue"/>
          <w:b/>
          <w:bCs/>
          <w:sz w:val="28"/>
          <w:szCs w:val="28"/>
        </w:rPr>
        <w:t xml:space="preserve"> </w:t>
      </w:r>
      <w:r w:rsidRPr="00DF1986">
        <w:rPr>
          <w:rFonts w:ascii="Calibri" w:eastAsia="Helvetica Neue" w:hAnsi="Calibri" w:cs="Helvetica Neue"/>
          <w:b/>
          <w:bCs/>
          <w:sz w:val="28"/>
          <w:szCs w:val="28"/>
        </w:rPr>
        <w:t>Store Grand Opening</w:t>
      </w:r>
      <w:r w:rsidR="00B622CF">
        <w:rPr>
          <w:rFonts w:ascii="Calibri" w:eastAsia="Helvetica Neue" w:hAnsi="Calibri" w:cs="Helvetica Neue"/>
          <w:b/>
          <w:bCs/>
          <w:sz w:val="28"/>
          <w:szCs w:val="28"/>
        </w:rPr>
        <w:t>s</w:t>
      </w:r>
      <w:r w:rsidRPr="00DF1986">
        <w:rPr>
          <w:rFonts w:ascii="Calibri" w:eastAsia="Helvetica Neue" w:hAnsi="Calibri" w:cs="Helvetica Neue"/>
          <w:b/>
          <w:bCs/>
          <w:sz w:val="28"/>
          <w:szCs w:val="28"/>
        </w:rPr>
        <w:t xml:space="preserve"> in Savannah, Georgia</w:t>
      </w:r>
      <w:r w:rsidR="00B622CF">
        <w:rPr>
          <w:rFonts w:ascii="Calibri" w:eastAsia="Helvetica Neue" w:hAnsi="Calibri" w:cs="Helvetica Neue"/>
          <w:b/>
          <w:bCs/>
          <w:sz w:val="28"/>
          <w:szCs w:val="28"/>
        </w:rPr>
        <w:t>, and Mayfield Heights, Ohio</w:t>
      </w:r>
    </w:p>
    <w:p w14:paraId="6B9D51F1" w14:textId="77777777" w:rsidR="0081717F" w:rsidRPr="00DF1986" w:rsidRDefault="0081717F" w:rsidP="00501444">
      <w:pPr>
        <w:pStyle w:val="Normal2"/>
        <w:tabs>
          <w:tab w:val="left" w:pos="1002"/>
        </w:tabs>
        <w:jc w:val="center"/>
        <w:outlineLvl w:val="0"/>
        <w:rPr>
          <w:rFonts w:ascii="Calibri" w:eastAsia="Helvetica Neue" w:hAnsi="Calibri" w:cstheme="minorHAnsi"/>
          <w:i/>
          <w:iCs/>
        </w:rPr>
      </w:pPr>
    </w:p>
    <w:p w14:paraId="35FF3B31" w14:textId="558575A2" w:rsidR="00F15FFE" w:rsidRDefault="00577EA7" w:rsidP="00501444">
      <w:pPr>
        <w:pStyle w:val="Normal2"/>
        <w:tabs>
          <w:tab w:val="left" w:pos="1002"/>
        </w:tabs>
        <w:jc w:val="center"/>
        <w:outlineLvl w:val="0"/>
        <w:rPr>
          <w:rFonts w:ascii="Calibri" w:eastAsia="Helvetica Neue" w:hAnsi="Calibri" w:cstheme="minorHAnsi"/>
          <w:i/>
          <w:iCs/>
        </w:rPr>
      </w:pPr>
      <w:r>
        <w:rPr>
          <w:rFonts w:ascii="Calibri" w:eastAsia="Helvetica Neue" w:hAnsi="Calibri" w:cstheme="minorHAnsi"/>
          <w:i/>
          <w:iCs/>
        </w:rPr>
        <w:t>These new locations mark GC’s return to its grand opening itinerary, which was temporarily halted in 2020 due to the pandemic</w:t>
      </w:r>
    </w:p>
    <w:p w14:paraId="2A203CC8" w14:textId="77777777" w:rsidR="00577EA7" w:rsidRDefault="00577EA7" w:rsidP="00501444">
      <w:pPr>
        <w:pStyle w:val="Normal2"/>
        <w:tabs>
          <w:tab w:val="left" w:pos="1002"/>
        </w:tabs>
        <w:jc w:val="center"/>
        <w:outlineLvl w:val="0"/>
        <w:rPr>
          <w:rFonts w:ascii="Calibri" w:eastAsia="Helvetica Neue" w:hAnsi="Calibri" w:cstheme="minorHAnsi"/>
          <w:i/>
          <w:iCs/>
        </w:rPr>
      </w:pPr>
    </w:p>
    <w:p w14:paraId="31C87FDA" w14:textId="7105B379" w:rsidR="00577EA7" w:rsidRPr="00DF1986" w:rsidRDefault="00577EA7" w:rsidP="00501444">
      <w:pPr>
        <w:pStyle w:val="Normal2"/>
        <w:tabs>
          <w:tab w:val="left" w:pos="1002"/>
        </w:tabs>
        <w:jc w:val="center"/>
        <w:outlineLvl w:val="0"/>
        <w:rPr>
          <w:rFonts w:ascii="Calibri" w:eastAsia="Helvetica Neue" w:hAnsi="Calibri" w:cstheme="minorHAnsi"/>
          <w:i/>
          <w:iCs/>
        </w:rPr>
      </w:pPr>
      <w:r>
        <w:rPr>
          <w:rFonts w:ascii="Calibri" w:eastAsia="Helvetica Neue" w:hAnsi="Calibri" w:cstheme="minorHAnsi"/>
          <w:i/>
          <w:iCs/>
        </w:rPr>
        <w:t>Both stores offer services to meet any music-related needs, from the latest gear to onsite lessons and repairs and more; the Savannah location is a brand-new store, and the Mayfield Heights store is a relocation, notably adding GC Lessons services to the Mayfield Heights community</w:t>
      </w:r>
    </w:p>
    <w:p w14:paraId="1B8E8718" w14:textId="4F2D8254" w:rsidR="00F15FFE" w:rsidRPr="00DF1986" w:rsidRDefault="00F15FFE" w:rsidP="00F15FFE">
      <w:pPr>
        <w:pStyle w:val="Normal2"/>
        <w:outlineLvl w:val="0"/>
        <w:rPr>
          <w:rFonts w:ascii="Calibri" w:eastAsia="Helvetica Neue" w:hAnsi="Calibri" w:cstheme="minorHAnsi"/>
        </w:rPr>
      </w:pPr>
    </w:p>
    <w:p w14:paraId="60D043F9" w14:textId="269DD259" w:rsidR="00116024" w:rsidRDefault="00F15FFE" w:rsidP="00BD5943">
      <w:pPr>
        <w:rPr>
          <w:rFonts w:ascii="Calibri" w:hAnsi="Calibri" w:cs="Calibri"/>
          <w:shd w:val="clear" w:color="auto" w:fill="FFFFFF"/>
        </w:rPr>
      </w:pPr>
      <w:bookmarkStart w:id="0" w:name="_30j0zll" w:colFirst="0" w:colLast="0"/>
      <w:bookmarkEnd w:id="0"/>
      <w:r w:rsidRPr="00DF1986">
        <w:rPr>
          <w:rFonts w:ascii="Calibri" w:eastAsia="Helvetica Neue" w:hAnsi="Calibri" w:cstheme="minorHAnsi"/>
          <w:b/>
        </w:rPr>
        <w:t>Westlake Village, CA</w:t>
      </w:r>
      <w:r w:rsidRPr="00DF1986">
        <w:rPr>
          <w:rFonts w:ascii="Calibri" w:eastAsia="Helvetica Neue" w:hAnsi="Calibri" w:cstheme="minorHAnsi"/>
        </w:rPr>
        <w:t xml:space="preserve"> (</w:t>
      </w:r>
      <w:r w:rsidR="00BD5943" w:rsidRPr="00DF1986">
        <w:rPr>
          <w:rFonts w:ascii="Calibri" w:eastAsia="Helvetica Neue" w:hAnsi="Calibri" w:cstheme="minorHAnsi"/>
        </w:rPr>
        <w:t xml:space="preserve">November </w:t>
      </w:r>
      <w:r w:rsidR="00D01C74">
        <w:rPr>
          <w:rFonts w:ascii="Calibri" w:eastAsia="Helvetica Neue" w:hAnsi="Calibri" w:cstheme="minorHAnsi"/>
        </w:rPr>
        <w:t>9</w:t>
      </w:r>
      <w:r w:rsidRPr="00DF1986">
        <w:rPr>
          <w:rFonts w:ascii="Calibri" w:eastAsia="Helvetica Neue" w:hAnsi="Calibri" w:cstheme="minorHAnsi"/>
        </w:rPr>
        <w:t>, 2021)</w:t>
      </w:r>
      <w:r w:rsidRPr="00DF1986">
        <w:rPr>
          <w:rFonts w:ascii="Calibri" w:eastAsia="Helvetica Neue" w:hAnsi="Calibri" w:cstheme="minorHAnsi"/>
          <w:b/>
        </w:rPr>
        <w:t xml:space="preserve"> </w:t>
      </w:r>
      <w:r w:rsidRPr="00DF1986">
        <w:rPr>
          <w:rFonts w:ascii="Calibri" w:eastAsia="Helvetica Neue" w:hAnsi="Calibri" w:cstheme="minorHAnsi"/>
        </w:rPr>
        <w:t>–</w:t>
      </w:r>
      <w:r w:rsidR="005F293C" w:rsidRPr="00DF1986">
        <w:rPr>
          <w:rStyle w:val="normaltextrun"/>
          <w:rFonts w:ascii="Calibri" w:hAnsi="Calibri" w:cs="Calibri"/>
          <w:shd w:val="clear" w:color="auto" w:fill="FFFFFF"/>
        </w:rPr>
        <w:t xml:space="preserve"> </w:t>
      </w:r>
      <w:r w:rsidR="00BD5943" w:rsidRPr="00DF1986">
        <w:rPr>
          <w:rFonts w:ascii="Calibri" w:hAnsi="Calibri" w:cs="Calibri"/>
          <w:shd w:val="clear" w:color="auto" w:fill="FFFFFF"/>
        </w:rPr>
        <w:t xml:space="preserve">Guitar Center, the world’s largest musical instrument retailer, </w:t>
      </w:r>
      <w:r w:rsidR="00577EA7">
        <w:rPr>
          <w:rFonts w:ascii="Calibri" w:hAnsi="Calibri" w:cs="Calibri"/>
          <w:shd w:val="clear" w:color="auto" w:fill="FFFFFF"/>
        </w:rPr>
        <w:t xml:space="preserve">announces a re-engagement of its </w:t>
      </w:r>
      <w:r w:rsidR="002778B8">
        <w:rPr>
          <w:rFonts w:ascii="Calibri" w:hAnsi="Calibri" w:cs="Calibri"/>
          <w:shd w:val="clear" w:color="auto" w:fill="FFFFFF"/>
        </w:rPr>
        <w:t>expansion</w:t>
      </w:r>
      <w:r w:rsidR="00577EA7">
        <w:rPr>
          <w:rFonts w:ascii="Calibri" w:hAnsi="Calibri" w:cs="Calibri"/>
          <w:shd w:val="clear" w:color="auto" w:fill="FFFFFF"/>
        </w:rPr>
        <w:t xml:space="preserve"> itinerary, which was put on hold during the height of the pandemic, with the grand openings of two new stores: a brand-new GC location in Savannah, Georgia, and a relocated store in Mayfield Heights, Ohio. Both stores marked their grand openings on Thursday, November 4, 2021. </w:t>
      </w:r>
      <w:r w:rsidR="002441AD">
        <w:rPr>
          <w:rFonts w:ascii="Calibri" w:hAnsi="Calibri" w:cs="Calibri"/>
          <w:shd w:val="clear" w:color="auto" w:fill="FFFFFF"/>
        </w:rPr>
        <w:t xml:space="preserve">The announcement was made by </w:t>
      </w:r>
      <w:r w:rsidR="002441AD" w:rsidRPr="0045001C">
        <w:rPr>
          <w:rFonts w:ascii="Calibri" w:hAnsi="Calibri" w:cs="Calibri"/>
          <w:bCs/>
          <w:shd w:val="clear" w:color="auto" w:fill="FFFFFF"/>
        </w:rPr>
        <w:t>Wayne Cowell, Guitar Center EVP of stores</w:t>
      </w:r>
      <w:r w:rsidR="000272AE">
        <w:rPr>
          <w:rFonts w:ascii="Calibri" w:hAnsi="Calibri" w:cs="Calibri"/>
          <w:bCs/>
          <w:shd w:val="clear" w:color="auto" w:fill="FFFFFF"/>
        </w:rPr>
        <w:t>.</w:t>
      </w:r>
      <w:r w:rsidR="002441AD">
        <w:rPr>
          <w:rFonts w:ascii="Calibri" w:hAnsi="Calibri" w:cs="Calibri"/>
          <w:bCs/>
          <w:shd w:val="clear" w:color="auto" w:fill="FFFFFF"/>
        </w:rPr>
        <w:t xml:space="preserve"> </w:t>
      </w:r>
      <w:r w:rsidR="000272AE" w:rsidRPr="000272AE">
        <w:rPr>
          <w:rFonts w:ascii="Calibri" w:hAnsi="Calibri" w:cs="Calibri"/>
          <w:bCs/>
          <w:shd w:val="clear" w:color="auto" w:fill="FFFFFF"/>
        </w:rPr>
        <w:t>These grand openings further underscore Guitar Center’s ongoing expansion and its commitment to serving growing music communities across the country.</w:t>
      </w:r>
    </w:p>
    <w:p w14:paraId="30D3CEEC" w14:textId="77777777" w:rsidR="00116024" w:rsidRDefault="00116024" w:rsidP="00BD5943">
      <w:pPr>
        <w:rPr>
          <w:rFonts w:ascii="Calibri" w:hAnsi="Calibri" w:cs="Calibri"/>
          <w:shd w:val="clear" w:color="auto" w:fill="FFFFFF"/>
        </w:rPr>
      </w:pPr>
    </w:p>
    <w:p w14:paraId="02C31947" w14:textId="30CC833F" w:rsidR="00577EA7" w:rsidRDefault="002778B8" w:rsidP="00BD5943">
      <w:pPr>
        <w:rPr>
          <w:rFonts w:ascii="Calibri" w:hAnsi="Calibri" w:cs="Calibri"/>
          <w:shd w:val="clear" w:color="auto" w:fill="FFFFFF"/>
        </w:rPr>
      </w:pPr>
      <w:r>
        <w:rPr>
          <w:rFonts w:ascii="Calibri" w:hAnsi="Calibri" w:cs="Calibri"/>
          <w:shd w:val="clear" w:color="auto" w:fill="FFFFFF"/>
        </w:rPr>
        <w:t xml:space="preserve">These new locations </w:t>
      </w:r>
      <w:r w:rsidR="00577EA7">
        <w:rPr>
          <w:rFonts w:ascii="Calibri" w:hAnsi="Calibri" w:cs="Calibri"/>
          <w:shd w:val="clear" w:color="auto" w:fill="FFFFFF"/>
        </w:rPr>
        <w:t>offer</w:t>
      </w:r>
      <w:r w:rsidR="00577EA7" w:rsidRPr="00DF1986">
        <w:rPr>
          <w:rFonts w:ascii="Calibri" w:hAnsi="Calibri" w:cs="Calibri"/>
          <w:shd w:val="clear" w:color="auto" w:fill="FFFFFF"/>
        </w:rPr>
        <w:t xml:space="preserve"> an expansive set of services and gear </w:t>
      </w:r>
      <w:r w:rsidR="00577EA7">
        <w:rPr>
          <w:rFonts w:ascii="Calibri" w:hAnsi="Calibri" w:cs="Calibri"/>
          <w:shd w:val="clear" w:color="auto" w:fill="FFFFFF"/>
        </w:rPr>
        <w:t>to serve the music needs of their communities</w:t>
      </w:r>
      <w:r w:rsidR="00577EA7" w:rsidRPr="00DF1986">
        <w:rPr>
          <w:rFonts w:ascii="Calibri" w:hAnsi="Calibri" w:cs="Calibri"/>
          <w:shd w:val="clear" w:color="auto" w:fill="FFFFFF"/>
        </w:rPr>
        <w:t>.</w:t>
      </w:r>
      <w:r w:rsidR="00577EA7">
        <w:rPr>
          <w:rFonts w:ascii="Calibri" w:hAnsi="Calibri" w:cs="Calibri"/>
          <w:shd w:val="clear" w:color="auto" w:fill="FFFFFF"/>
        </w:rPr>
        <w:t xml:space="preserve"> </w:t>
      </w:r>
      <w:r w:rsidR="00E23F4F" w:rsidRPr="00E23F4F">
        <w:rPr>
          <w:rFonts w:ascii="Calibri" w:hAnsi="Calibri" w:cs="Calibri"/>
          <w:shd w:val="clear" w:color="auto" w:fill="FFFFFF"/>
        </w:rPr>
        <w:t>Notably, the opening of the new Mayfield Heights location adds Guitar Center Lessons services, while t</w:t>
      </w:r>
      <w:r w:rsidR="00E23F4F" w:rsidRPr="00E23F4F">
        <w:rPr>
          <w:rFonts w:ascii="Calibri" w:hAnsi="Calibri" w:cs="Calibri"/>
          <w:bCs/>
          <w:shd w:val="clear" w:color="auto" w:fill="FFFFFF"/>
        </w:rPr>
        <w:t xml:space="preserve">he Savannah store offers a Hands-on DJ Experience where shoppers can try their hand at modern DJ techniques using the latest gear. </w:t>
      </w:r>
      <w:r w:rsidR="00E23F4F" w:rsidRPr="00E23F4F">
        <w:rPr>
          <w:rFonts w:ascii="Calibri" w:hAnsi="Calibri" w:cs="Calibri"/>
          <w:shd w:val="clear" w:color="auto" w:fill="FFFFFF"/>
        </w:rPr>
        <w:t xml:space="preserve"> These services will be offered alongside repairs, rentals and more.</w:t>
      </w:r>
    </w:p>
    <w:p w14:paraId="605BADA9" w14:textId="77777777" w:rsidR="00577EA7" w:rsidRDefault="00577EA7" w:rsidP="00BD5943">
      <w:pPr>
        <w:rPr>
          <w:rFonts w:ascii="Calibri" w:hAnsi="Calibri" w:cs="Calibri"/>
          <w:shd w:val="clear" w:color="auto" w:fill="FFFFFF"/>
        </w:rPr>
      </w:pPr>
    </w:p>
    <w:p w14:paraId="25FD225A" w14:textId="33298825" w:rsidR="00E23F4F" w:rsidRPr="00E23F4F" w:rsidRDefault="00E23F4F" w:rsidP="00E23F4F">
      <w:pPr>
        <w:rPr>
          <w:rFonts w:ascii="Calibri" w:hAnsi="Calibri" w:cs="Calibri"/>
          <w:shd w:val="clear" w:color="auto" w:fill="FFFFFF"/>
        </w:rPr>
      </w:pPr>
      <w:r w:rsidRPr="00E23F4F">
        <w:rPr>
          <w:rFonts w:ascii="Calibri" w:hAnsi="Calibri" w:cs="Calibri"/>
          <w:shd w:val="clear" w:color="auto" w:fill="FFFFFF"/>
        </w:rPr>
        <w:t>The Savannah store is a 13,920-square-foot facility</w:t>
      </w:r>
      <w:r w:rsidR="00A27082">
        <w:rPr>
          <w:rFonts w:ascii="Calibri" w:hAnsi="Calibri" w:cs="Calibri"/>
          <w:shd w:val="clear" w:color="auto" w:fill="FFFFFF"/>
        </w:rPr>
        <w:t>,</w:t>
      </w:r>
      <w:r w:rsidRPr="00E23F4F">
        <w:rPr>
          <w:rFonts w:ascii="Calibri" w:hAnsi="Calibri" w:cs="Calibri"/>
          <w:shd w:val="clear" w:color="auto" w:fill="FFFFFF"/>
        </w:rPr>
        <w:t xml:space="preserve"> while the</w:t>
      </w:r>
      <w:r w:rsidR="00A27082">
        <w:rPr>
          <w:rFonts w:ascii="Calibri" w:hAnsi="Calibri" w:cs="Calibri"/>
          <w:shd w:val="clear" w:color="auto" w:fill="FFFFFF"/>
        </w:rPr>
        <w:t xml:space="preserve"> </w:t>
      </w:r>
      <w:r w:rsidRPr="00E23F4F">
        <w:rPr>
          <w:rFonts w:ascii="Calibri" w:hAnsi="Calibri" w:cs="Calibri"/>
          <w:shd w:val="clear" w:color="auto" w:fill="FFFFFF"/>
        </w:rPr>
        <w:t xml:space="preserve">relocated </w:t>
      </w:r>
      <w:r w:rsidR="00E51E24">
        <w:rPr>
          <w:rFonts w:ascii="Calibri" w:hAnsi="Calibri" w:cs="Calibri"/>
          <w:shd w:val="clear" w:color="auto" w:fill="FFFFFF"/>
        </w:rPr>
        <w:t>Mayfield Heights store</w:t>
      </w:r>
      <w:r w:rsidRPr="00E23F4F">
        <w:rPr>
          <w:rFonts w:ascii="Calibri" w:hAnsi="Calibri" w:cs="Calibri"/>
          <w:shd w:val="clear" w:color="auto" w:fill="FFFFFF"/>
        </w:rPr>
        <w:t xml:space="preserve"> is a 15,078-square-foot facility – both feature modern showrooms equipped with the latest products for musicians — from guitars, amplifiers, percussion instruments and keyboards to live sound, DJ, lighting and recording equipment. Area shoppers are also able to enjoy Guitar Center’s multi-channel “endless aisle,” which gives customers the ability to combine in-store, online and phone options to purchase music equipment from anywhere.</w:t>
      </w:r>
      <w:r w:rsidRPr="00E23F4F">
        <w:rPr>
          <w:rFonts w:ascii="Calibri" w:hAnsi="Calibri" w:cs="Calibri"/>
          <w:b/>
          <w:bCs/>
          <w:shd w:val="clear" w:color="auto" w:fill="FFFFFF"/>
        </w:rPr>
        <w:t xml:space="preserve"> </w:t>
      </w:r>
    </w:p>
    <w:p w14:paraId="604CAC26" w14:textId="78750744" w:rsidR="002778B8" w:rsidRPr="0045001C" w:rsidRDefault="002778B8" w:rsidP="00BD5943">
      <w:pPr>
        <w:rPr>
          <w:rFonts w:ascii="Calibri" w:hAnsi="Calibri" w:cs="Calibri"/>
          <w:bCs/>
          <w:shd w:val="clear" w:color="auto" w:fill="FFFFFF"/>
        </w:rPr>
      </w:pPr>
    </w:p>
    <w:p w14:paraId="49BE0F5C" w14:textId="75CD8317" w:rsidR="00097366" w:rsidRPr="00C52EC1" w:rsidRDefault="00097366" w:rsidP="00097366">
      <w:pPr>
        <w:rPr>
          <w:rFonts w:asciiTheme="minorHAnsi" w:hAnsiTheme="minorHAnsi"/>
        </w:rPr>
      </w:pPr>
      <w:r w:rsidRPr="00C52EC1">
        <w:rPr>
          <w:rFonts w:asciiTheme="minorHAnsi" w:hAnsiTheme="minorHAnsi" w:cs="Calibri"/>
          <w:bCs/>
          <w:shd w:val="clear" w:color="auto" w:fill="FFFFFF"/>
        </w:rPr>
        <w:t xml:space="preserve">“I’m pleased to announce our first store grand openings in over 18 months with the new Savannah and Mayfield Heights stores. I’m also excited to be able to celebrate these new stores with the music community in the area as they </w:t>
      </w:r>
      <w:r>
        <w:rPr>
          <w:rFonts w:asciiTheme="minorHAnsi" w:hAnsiTheme="minorHAnsi" w:cs="Calibri"/>
          <w:bCs/>
          <w:shd w:val="clear" w:color="auto" w:fill="FFFFFF"/>
        </w:rPr>
        <w:t>are</w:t>
      </w:r>
      <w:r w:rsidRPr="00C52EC1">
        <w:rPr>
          <w:rFonts w:asciiTheme="minorHAnsi" w:hAnsiTheme="minorHAnsi" w:cs="Calibri"/>
          <w:bCs/>
          <w:shd w:val="clear" w:color="auto" w:fill="FFFFFF"/>
        </w:rPr>
        <w:t xml:space="preserve"> </w:t>
      </w:r>
      <w:r w:rsidRPr="00C52EC1">
        <w:rPr>
          <w:rFonts w:asciiTheme="minorHAnsi" w:hAnsiTheme="minorHAnsi"/>
        </w:rPr>
        <w:t xml:space="preserve">designed to inspire and assist musicians with the gear and services they need to keep the music going,” </w:t>
      </w:r>
      <w:r w:rsidRPr="00C52EC1">
        <w:rPr>
          <w:rFonts w:asciiTheme="minorHAnsi" w:hAnsiTheme="minorHAnsi" w:cs="Calibri"/>
          <w:bCs/>
          <w:shd w:val="clear" w:color="auto" w:fill="FFFFFF"/>
        </w:rPr>
        <w:t>said Wayne Cowell, Guitar Center’s EVP of Stores.</w:t>
      </w:r>
      <w:r w:rsidRPr="00C52EC1">
        <w:rPr>
          <w:rFonts w:asciiTheme="minorHAnsi" w:hAnsiTheme="minorHAnsi"/>
        </w:rPr>
        <w:t xml:space="preserve"> “</w:t>
      </w:r>
      <w:r w:rsidRPr="00C52EC1">
        <w:rPr>
          <w:rFonts w:asciiTheme="minorHAnsi" w:hAnsiTheme="minorHAnsi" w:cs="Calibri"/>
          <w:bCs/>
          <w:shd w:val="clear" w:color="auto" w:fill="FFFFFF"/>
        </w:rPr>
        <w:t>Holding an in-store event during a pandemic is a challenge, but the Mayfield Heights and Savannah Associate and Store teams were able to accomplish just that, by enacting strict safety protocols to keep our customers safe and healthy.</w:t>
      </w:r>
      <w:r w:rsidRPr="00C52EC1">
        <w:rPr>
          <w:rFonts w:asciiTheme="minorHAnsi" w:hAnsiTheme="minorHAnsi"/>
        </w:rPr>
        <w:t xml:space="preserve"> </w:t>
      </w:r>
      <w:r w:rsidRPr="00C52EC1">
        <w:rPr>
          <w:rFonts w:asciiTheme="minorHAnsi" w:hAnsiTheme="minorHAnsi" w:cs="Calibri"/>
          <w:bCs/>
          <w:shd w:val="clear" w:color="auto" w:fill="FFFFFF"/>
        </w:rPr>
        <w:t>I congratulate them on a jo</w:t>
      </w:r>
      <w:r w:rsidR="00A26EB4">
        <w:rPr>
          <w:rFonts w:asciiTheme="minorHAnsi" w:hAnsiTheme="minorHAnsi" w:cs="Calibri"/>
          <w:bCs/>
          <w:shd w:val="clear" w:color="auto" w:fill="FFFFFF"/>
        </w:rPr>
        <w:t xml:space="preserve">b well done and a sincere thank </w:t>
      </w:r>
      <w:bookmarkStart w:id="1" w:name="_GoBack"/>
      <w:bookmarkEnd w:id="1"/>
      <w:r w:rsidRPr="00C52EC1">
        <w:rPr>
          <w:rFonts w:asciiTheme="minorHAnsi" w:hAnsiTheme="minorHAnsi" w:cs="Calibri"/>
          <w:bCs/>
          <w:shd w:val="clear" w:color="auto" w:fill="FFFFFF"/>
        </w:rPr>
        <w:t>you to our new friends and customers that made these store openings a success.”</w:t>
      </w:r>
    </w:p>
    <w:p w14:paraId="050604E0" w14:textId="77777777" w:rsidR="00F15FFE" w:rsidRPr="0045001C" w:rsidRDefault="00F15FFE" w:rsidP="00F15FFE">
      <w:pPr>
        <w:pStyle w:val="Normal2"/>
        <w:rPr>
          <w:rFonts w:asciiTheme="minorHAnsi" w:eastAsia="Helvetica Neue" w:hAnsiTheme="minorHAnsi" w:cstheme="minorHAnsi"/>
        </w:rPr>
      </w:pPr>
    </w:p>
    <w:p w14:paraId="2D02B911" w14:textId="1D26A0DC" w:rsidR="00EA791D" w:rsidRDefault="00F15FFE" w:rsidP="00C52EC1">
      <w:pPr>
        <w:pStyle w:val="Normal2"/>
        <w:jc w:val="center"/>
        <w:rPr>
          <w:rFonts w:asciiTheme="minorHAnsi" w:hAnsiTheme="minorHAnsi" w:cstheme="minorHAnsi"/>
        </w:rPr>
      </w:pPr>
      <w:r w:rsidRPr="005961A8">
        <w:rPr>
          <w:rFonts w:asciiTheme="minorHAnsi" w:hAnsiTheme="minorHAnsi" w:cstheme="minorHAnsi"/>
        </w:rPr>
        <w:t>###</w:t>
      </w:r>
    </w:p>
    <w:p w14:paraId="12623989" w14:textId="77777777" w:rsidR="008327C9" w:rsidRPr="00D01C74" w:rsidRDefault="008327C9" w:rsidP="008327C9">
      <w:pPr>
        <w:pStyle w:val="Normal1"/>
        <w:outlineLvl w:val="0"/>
        <w:rPr>
          <w:rFonts w:asciiTheme="minorHAnsi" w:eastAsia="Helvetica Neue" w:hAnsiTheme="minorHAnsi" w:cstheme="minorHAnsi"/>
          <w:bCs/>
        </w:rPr>
      </w:pPr>
    </w:p>
    <w:p w14:paraId="0F9B772D" w14:textId="6CAFD22E" w:rsidR="00D01C74" w:rsidRPr="00D01C74" w:rsidRDefault="00D01C74" w:rsidP="008327C9">
      <w:pPr>
        <w:pStyle w:val="Normal1"/>
        <w:outlineLvl w:val="0"/>
        <w:rPr>
          <w:rFonts w:asciiTheme="minorHAnsi" w:eastAsia="Helvetica Neue" w:hAnsiTheme="minorHAnsi" w:cstheme="minorHAnsi"/>
          <w:bCs/>
        </w:rPr>
      </w:pPr>
      <w:r w:rsidRPr="00D01C74">
        <w:rPr>
          <w:rFonts w:asciiTheme="minorHAnsi" w:eastAsia="Helvetica Neue" w:hAnsiTheme="minorHAnsi" w:cstheme="minorHAnsi"/>
          <w:bCs/>
        </w:rPr>
        <w:lastRenderedPageBreak/>
        <w:t>Photo file 1: Savannah_Storefront.JPG</w:t>
      </w:r>
    </w:p>
    <w:p w14:paraId="5A007659" w14:textId="367A42CA" w:rsidR="00D01C74" w:rsidRPr="00D01C74" w:rsidRDefault="00D01C74" w:rsidP="008327C9">
      <w:pPr>
        <w:pStyle w:val="Normal1"/>
        <w:outlineLvl w:val="0"/>
        <w:rPr>
          <w:rFonts w:asciiTheme="minorHAnsi" w:eastAsia="Helvetica Neue" w:hAnsiTheme="minorHAnsi" w:cstheme="minorHAnsi"/>
          <w:bCs/>
        </w:rPr>
      </w:pPr>
      <w:r w:rsidRPr="00D01C74">
        <w:rPr>
          <w:rFonts w:asciiTheme="minorHAnsi" w:eastAsia="Helvetica Neue" w:hAnsiTheme="minorHAnsi" w:cstheme="minorHAnsi"/>
          <w:bCs/>
        </w:rPr>
        <w:t>Photo caption 1: Storefront of the new Guitar Center location in Savannah, Georgia</w:t>
      </w:r>
    </w:p>
    <w:p w14:paraId="301F2925" w14:textId="77777777" w:rsidR="00D01C74" w:rsidRPr="00D01C74" w:rsidRDefault="00D01C74" w:rsidP="008327C9">
      <w:pPr>
        <w:pStyle w:val="Normal1"/>
        <w:outlineLvl w:val="0"/>
        <w:rPr>
          <w:rFonts w:asciiTheme="minorHAnsi" w:eastAsia="Helvetica Neue" w:hAnsiTheme="minorHAnsi" w:cstheme="minorHAnsi"/>
          <w:bCs/>
        </w:rPr>
      </w:pPr>
    </w:p>
    <w:p w14:paraId="0B610AC4" w14:textId="6439CA94" w:rsidR="00D01C74" w:rsidRPr="00D01C74" w:rsidRDefault="00D01C74" w:rsidP="008327C9">
      <w:pPr>
        <w:pStyle w:val="Normal1"/>
        <w:outlineLvl w:val="0"/>
        <w:rPr>
          <w:rFonts w:asciiTheme="minorHAnsi" w:eastAsia="Helvetica Neue" w:hAnsiTheme="minorHAnsi" w:cstheme="minorHAnsi"/>
          <w:bCs/>
        </w:rPr>
      </w:pPr>
      <w:r w:rsidRPr="00D01C74">
        <w:rPr>
          <w:rFonts w:asciiTheme="minorHAnsi" w:eastAsia="Helvetica Neue" w:hAnsiTheme="minorHAnsi" w:cstheme="minorHAnsi"/>
          <w:bCs/>
        </w:rPr>
        <w:t>Photo file 2: MayfieldHeights_Storefront.JPG</w:t>
      </w:r>
      <w:r w:rsidRPr="00D01C74">
        <w:rPr>
          <w:rFonts w:asciiTheme="minorHAnsi" w:eastAsia="Helvetica Neue" w:hAnsiTheme="minorHAnsi" w:cstheme="minorHAnsi"/>
          <w:bCs/>
        </w:rPr>
        <w:br/>
        <w:t>Photo caption 2: Storefront of the new/relocated Guitar Center location in Mayfield Heights, Ohio</w:t>
      </w:r>
    </w:p>
    <w:p w14:paraId="5A37C0D4" w14:textId="77777777" w:rsidR="00D01C74" w:rsidRPr="005961A8" w:rsidRDefault="00D01C74" w:rsidP="008327C9">
      <w:pPr>
        <w:pStyle w:val="Normal1"/>
        <w:outlineLvl w:val="0"/>
        <w:rPr>
          <w:rFonts w:asciiTheme="minorHAnsi" w:eastAsia="Helvetica Neue" w:hAnsiTheme="minorHAnsi" w:cstheme="minorHAnsi"/>
          <w:b/>
          <w:bCs/>
        </w:rPr>
      </w:pPr>
    </w:p>
    <w:p w14:paraId="5D46078C" w14:textId="77777777" w:rsidR="008327C9" w:rsidRPr="00FB4D65" w:rsidRDefault="008327C9" w:rsidP="008327C9">
      <w:pPr>
        <w:pStyle w:val="Normal1"/>
        <w:outlineLvl w:val="0"/>
        <w:rPr>
          <w:rFonts w:asciiTheme="minorHAnsi" w:eastAsia="Helvetica Neue" w:hAnsiTheme="minorHAnsi" w:cs="Helvetica"/>
        </w:rPr>
      </w:pPr>
      <w:r w:rsidRPr="00FB4D65">
        <w:rPr>
          <w:rFonts w:asciiTheme="minorHAnsi" w:eastAsia="Helvetica Neue" w:hAnsiTheme="minorHAnsi" w:cs="Helvetica"/>
          <w:b/>
          <w:bCs/>
        </w:rPr>
        <w:t>About Guitar Center:</w:t>
      </w:r>
      <w:r w:rsidRPr="00FB4D65">
        <w:rPr>
          <w:rFonts w:asciiTheme="minorHAnsi" w:eastAsia="Helvetica Neue" w:hAnsiTheme="minorHAnsi" w:cs="Helvetica"/>
        </w:rPr>
        <w:t xml:space="preserve"> </w:t>
      </w:r>
    </w:p>
    <w:p w14:paraId="629C6A56" w14:textId="77777777" w:rsidR="008327C9" w:rsidRPr="00FB4D65" w:rsidRDefault="008327C9" w:rsidP="008327C9">
      <w:pPr>
        <w:pStyle w:val="Normal1"/>
        <w:rPr>
          <w:rFonts w:asciiTheme="minorHAnsi" w:eastAsia="Helvetica Neue" w:hAnsiTheme="minorHAnsi" w:cs="Helvetica"/>
        </w:rPr>
      </w:pPr>
      <w:r w:rsidRPr="00FB4D65">
        <w:rPr>
          <w:rFonts w:asciiTheme="minorHAnsi" w:eastAsia="Helvetica Neue" w:hAnsiTheme="minorHAnsi" w:cs="Helvetica"/>
        </w:rPr>
        <w:t xml:space="preserve">Guitar Center is a leading retailer of musical instruments, lessons, repairs and rentals in the U.S. With nearly 300 stores across the U.S. and one of the top direct sales websites in the industry, Guitar Center has helped people make music for more than 50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200 stores specializing in band &amp; orchestral instruments for sale and rental, serving teachers, band directors, college professors and students, and Musician’s Friend, a leading direct marketer of musical instruments in the United States. For more information about Guitar Center, please visit </w:t>
      </w:r>
      <w:hyperlink r:id="rId11" w:history="1">
        <w:r w:rsidRPr="00FB4D65">
          <w:rPr>
            <w:rStyle w:val="Hyperlink"/>
            <w:rFonts w:asciiTheme="minorHAnsi" w:eastAsia="Helvetica Neue" w:hAnsiTheme="minorHAnsi" w:cs="Helvetica"/>
          </w:rPr>
          <w:t>www.guitarcenter.com</w:t>
        </w:r>
      </w:hyperlink>
      <w:r w:rsidRPr="00FB4D65">
        <w:rPr>
          <w:rFonts w:asciiTheme="minorHAnsi" w:eastAsia="Helvetica Neue" w:hAnsiTheme="minorHAnsi" w:cs="Helvetica"/>
        </w:rPr>
        <w:t xml:space="preserve">. </w:t>
      </w:r>
    </w:p>
    <w:p w14:paraId="25A85556" w14:textId="77777777" w:rsidR="008327C9" w:rsidRPr="005961A8" w:rsidRDefault="008327C9" w:rsidP="008327C9">
      <w:pPr>
        <w:pStyle w:val="Normal1"/>
        <w:rPr>
          <w:rFonts w:asciiTheme="minorHAnsi" w:hAnsiTheme="minorHAnsi" w:cstheme="minorHAnsi"/>
        </w:rPr>
      </w:pPr>
    </w:p>
    <w:p w14:paraId="45DE93E4" w14:textId="77777777" w:rsidR="008327C9" w:rsidRPr="005961A8" w:rsidRDefault="008327C9" w:rsidP="008327C9">
      <w:pPr>
        <w:pStyle w:val="Normal1"/>
        <w:rPr>
          <w:rFonts w:asciiTheme="minorHAnsi" w:hAnsiTheme="minorHAnsi" w:cstheme="minorHAnsi"/>
          <w:b/>
        </w:rPr>
      </w:pPr>
      <w:r w:rsidRPr="005961A8">
        <w:rPr>
          <w:rFonts w:asciiTheme="minorHAnsi" w:hAnsiTheme="minorHAnsi" w:cstheme="minorHAnsi"/>
          <w:b/>
        </w:rPr>
        <w:t>FOR MORE INFORMATION PLEASE CONTACT:</w:t>
      </w:r>
    </w:p>
    <w:p w14:paraId="06DC6EE5" w14:textId="77777777" w:rsidR="008327C9" w:rsidRPr="005961A8" w:rsidRDefault="008327C9" w:rsidP="008327C9">
      <w:pPr>
        <w:pStyle w:val="Normal1"/>
        <w:rPr>
          <w:rFonts w:asciiTheme="minorHAnsi" w:hAnsiTheme="minorHAnsi" w:cstheme="minorHAnsi"/>
        </w:rPr>
      </w:pPr>
      <w:r w:rsidRPr="005961A8">
        <w:rPr>
          <w:rFonts w:asciiTheme="minorHAnsi" w:hAnsiTheme="minorHAnsi" w:cstheme="minorHAnsi"/>
        </w:rPr>
        <w:t xml:space="preserve">Clyne Media | 615.662.1616 | </w:t>
      </w:r>
      <w:hyperlink r:id="rId12" w:history="1">
        <w:r w:rsidRPr="005961A8">
          <w:rPr>
            <w:rStyle w:val="Hyperlink"/>
            <w:rFonts w:asciiTheme="minorHAnsi" w:hAnsiTheme="minorHAnsi" w:cstheme="minorHAnsi"/>
          </w:rPr>
          <w:t>pr@clynemedia.com</w:t>
        </w:r>
      </w:hyperlink>
      <w:r w:rsidRPr="005961A8">
        <w:rPr>
          <w:rFonts w:asciiTheme="minorHAnsi" w:hAnsiTheme="minorHAnsi" w:cstheme="minorHAnsi"/>
        </w:rPr>
        <w:t xml:space="preserve">    </w:t>
      </w:r>
    </w:p>
    <w:p w14:paraId="5196EB3B" w14:textId="77777777" w:rsidR="008327C9" w:rsidRPr="005961A8" w:rsidRDefault="008327C9" w:rsidP="008327C9">
      <w:pPr>
        <w:pStyle w:val="Normal1"/>
        <w:rPr>
          <w:rFonts w:asciiTheme="minorHAnsi" w:hAnsiTheme="minorHAnsi" w:cstheme="minorHAnsi"/>
        </w:rPr>
      </w:pPr>
      <w:r w:rsidRPr="005961A8">
        <w:rPr>
          <w:rFonts w:asciiTheme="minorHAnsi" w:hAnsiTheme="minorHAnsi" w:cstheme="minorHAnsi"/>
        </w:rPr>
        <w:t xml:space="preserve">Guitar Center | 818.735.8800 | </w:t>
      </w:r>
      <w:hyperlink r:id="rId13" w:history="1">
        <w:r w:rsidRPr="005961A8">
          <w:rPr>
            <w:rStyle w:val="Hyperlink"/>
            <w:rFonts w:asciiTheme="minorHAnsi" w:hAnsiTheme="minorHAnsi" w:cstheme="minorHAnsi"/>
          </w:rPr>
          <w:t>media@guitarcenter.com</w:t>
        </w:r>
      </w:hyperlink>
      <w:r w:rsidRPr="005961A8">
        <w:rPr>
          <w:rFonts w:asciiTheme="minorHAnsi" w:hAnsiTheme="minorHAnsi" w:cstheme="minorHAnsi"/>
        </w:rPr>
        <w:t xml:space="preserve"> </w:t>
      </w:r>
    </w:p>
    <w:p w14:paraId="25CB1E70" w14:textId="77777777" w:rsidR="008327C9" w:rsidRPr="005961A8" w:rsidRDefault="008327C9" w:rsidP="008327C9">
      <w:pPr>
        <w:pStyle w:val="Normal1"/>
        <w:rPr>
          <w:rFonts w:asciiTheme="minorHAnsi" w:hAnsiTheme="minorHAnsi" w:cstheme="minorHAnsi"/>
        </w:rPr>
      </w:pPr>
      <w:r w:rsidRPr="005961A8">
        <w:rPr>
          <w:rFonts w:asciiTheme="minorHAnsi" w:hAnsiTheme="minorHAnsi" w:cstheme="minorHAnsi"/>
        </w:rPr>
        <w:t xml:space="preserve">Edelman </w:t>
      </w:r>
      <w:hyperlink r:id="rId14" w:history="1">
        <w:r w:rsidRPr="005961A8">
          <w:rPr>
            <w:rStyle w:val="Hyperlink"/>
            <w:rFonts w:asciiTheme="minorHAnsi" w:hAnsiTheme="minorHAnsi" w:cstheme="minorHAnsi"/>
          </w:rPr>
          <w:t>GuitarCenter@edelman.com</w:t>
        </w:r>
      </w:hyperlink>
      <w:r w:rsidRPr="005961A8">
        <w:rPr>
          <w:rFonts w:asciiTheme="minorHAnsi" w:hAnsiTheme="minorHAnsi" w:cstheme="minorHAnsi"/>
        </w:rPr>
        <w:t xml:space="preserve"> </w:t>
      </w:r>
    </w:p>
    <w:p w14:paraId="6DF5DEF4" w14:textId="77777777" w:rsidR="008327C9" w:rsidRPr="005961A8" w:rsidRDefault="008327C9" w:rsidP="00C52EC1">
      <w:pPr>
        <w:pStyle w:val="Normal2"/>
        <w:jc w:val="center"/>
        <w:rPr>
          <w:rFonts w:asciiTheme="minorHAnsi" w:hAnsiTheme="minorHAnsi" w:cstheme="minorHAnsi"/>
        </w:rPr>
      </w:pPr>
    </w:p>
    <w:sectPr w:rsidR="008327C9" w:rsidRPr="005961A8" w:rsidSect="00F15FFE">
      <w:headerReference w:type="default" r:id="rId15"/>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5F9A1" w14:textId="77777777" w:rsidR="00403D91" w:rsidRDefault="00403D91" w:rsidP="00F15FFE">
      <w:pPr>
        <w:spacing w:line="240" w:lineRule="auto"/>
      </w:pPr>
      <w:r>
        <w:separator/>
      </w:r>
    </w:p>
  </w:endnote>
  <w:endnote w:type="continuationSeparator" w:id="0">
    <w:p w14:paraId="62622F4A" w14:textId="77777777" w:rsidR="00403D91" w:rsidRDefault="00403D91" w:rsidP="00F15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D50FB" w14:textId="77777777" w:rsidR="00403D91" w:rsidRDefault="00403D91" w:rsidP="00F15FFE">
      <w:pPr>
        <w:spacing w:line="240" w:lineRule="auto"/>
      </w:pPr>
      <w:r>
        <w:separator/>
      </w:r>
    </w:p>
  </w:footnote>
  <w:footnote w:type="continuationSeparator" w:id="0">
    <w:p w14:paraId="0D75D04E" w14:textId="77777777" w:rsidR="00403D91" w:rsidRDefault="00403D91" w:rsidP="00F15FFE">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C7211" w14:textId="144FC82A" w:rsidR="002778B8" w:rsidRDefault="002778B8">
    <w:pPr>
      <w:pStyle w:val="Header"/>
    </w:pPr>
    <w:r>
      <w:rPr>
        <w:rFonts w:ascii="Helvetica" w:hAnsi="Helvetica"/>
        <w:noProof/>
      </w:rPr>
      <w:drawing>
        <wp:inline distT="0" distB="0" distL="0" distR="0" wp14:anchorId="4A9713CE" wp14:editId="61D8EDA5">
          <wp:extent cx="1257300" cy="889000"/>
          <wp:effectExtent l="0" t="0" r="0" b="6350"/>
          <wp:docPr id="1" name="Picture 1" descr="Description: Description: SHARED:In Progress:Guitar Center Corporate:GC_NewPRTemplate_2019-08-16:GC-LOGO-TAGLINE-FINAL-RED-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SHARED:In Progress:Guitar Center Corporate:GC_NewPRTemplate_2019-08-16:GC-LOGO-TAGLINE-FINAL-RED-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89000"/>
                  </a:xfrm>
                  <a:prstGeom prst="rect">
                    <a:avLst/>
                  </a:prstGeom>
                  <a:noFill/>
                  <a:ln>
                    <a:noFill/>
                  </a:ln>
                </pic:spPr>
              </pic:pic>
            </a:graphicData>
          </a:graphic>
        </wp:inline>
      </w:drawing>
    </w:r>
  </w:p>
  <w:p w14:paraId="53BEAB87" w14:textId="77777777" w:rsidR="002778B8" w:rsidRDefault="002778B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FE"/>
    <w:rsid w:val="00007946"/>
    <w:rsid w:val="00011140"/>
    <w:rsid w:val="00022C36"/>
    <w:rsid w:val="000272AE"/>
    <w:rsid w:val="00035D51"/>
    <w:rsid w:val="00053CC7"/>
    <w:rsid w:val="00097366"/>
    <w:rsid w:val="000B1B86"/>
    <w:rsid w:val="000D1291"/>
    <w:rsid w:val="00116024"/>
    <w:rsid w:val="001162C2"/>
    <w:rsid w:val="00147765"/>
    <w:rsid w:val="00160870"/>
    <w:rsid w:val="001629BB"/>
    <w:rsid w:val="001927AF"/>
    <w:rsid w:val="001A13D2"/>
    <w:rsid w:val="001B5049"/>
    <w:rsid w:val="0022008D"/>
    <w:rsid w:val="002302B3"/>
    <w:rsid w:val="002441AD"/>
    <w:rsid w:val="002573A8"/>
    <w:rsid w:val="002778B8"/>
    <w:rsid w:val="002837ED"/>
    <w:rsid w:val="002C2015"/>
    <w:rsid w:val="00387EF5"/>
    <w:rsid w:val="00393C79"/>
    <w:rsid w:val="003F5DD3"/>
    <w:rsid w:val="00401946"/>
    <w:rsid w:val="0040234D"/>
    <w:rsid w:val="00403D91"/>
    <w:rsid w:val="004217FC"/>
    <w:rsid w:val="00435DC2"/>
    <w:rsid w:val="00440A5E"/>
    <w:rsid w:val="0044486B"/>
    <w:rsid w:val="0045001C"/>
    <w:rsid w:val="004970A1"/>
    <w:rsid w:val="004C256F"/>
    <w:rsid w:val="004D2B4B"/>
    <w:rsid w:val="00501444"/>
    <w:rsid w:val="0052758B"/>
    <w:rsid w:val="00577EA7"/>
    <w:rsid w:val="005961A8"/>
    <w:rsid w:val="005F293C"/>
    <w:rsid w:val="00663BE7"/>
    <w:rsid w:val="0067786A"/>
    <w:rsid w:val="006D4495"/>
    <w:rsid w:val="0070587A"/>
    <w:rsid w:val="007159E0"/>
    <w:rsid w:val="00751790"/>
    <w:rsid w:val="007556BB"/>
    <w:rsid w:val="00787620"/>
    <w:rsid w:val="00791BCC"/>
    <w:rsid w:val="007A1C08"/>
    <w:rsid w:val="007B657F"/>
    <w:rsid w:val="007D6F26"/>
    <w:rsid w:val="007E5181"/>
    <w:rsid w:val="008039BB"/>
    <w:rsid w:val="0081717F"/>
    <w:rsid w:val="008204E5"/>
    <w:rsid w:val="0082067D"/>
    <w:rsid w:val="008327C9"/>
    <w:rsid w:val="008677FC"/>
    <w:rsid w:val="008F19ED"/>
    <w:rsid w:val="00933B17"/>
    <w:rsid w:val="009A021B"/>
    <w:rsid w:val="009A7854"/>
    <w:rsid w:val="00A26EB4"/>
    <w:rsid w:val="00A27082"/>
    <w:rsid w:val="00A30AC3"/>
    <w:rsid w:val="00A45A63"/>
    <w:rsid w:val="00AB48D6"/>
    <w:rsid w:val="00AC06FB"/>
    <w:rsid w:val="00B45427"/>
    <w:rsid w:val="00B622CF"/>
    <w:rsid w:val="00B8527B"/>
    <w:rsid w:val="00BA1F6F"/>
    <w:rsid w:val="00BA390B"/>
    <w:rsid w:val="00BD4598"/>
    <w:rsid w:val="00BD5943"/>
    <w:rsid w:val="00BD788C"/>
    <w:rsid w:val="00C52EC1"/>
    <w:rsid w:val="00C56428"/>
    <w:rsid w:val="00C63493"/>
    <w:rsid w:val="00CC364A"/>
    <w:rsid w:val="00D01C74"/>
    <w:rsid w:val="00D125F3"/>
    <w:rsid w:val="00D225E3"/>
    <w:rsid w:val="00D44B04"/>
    <w:rsid w:val="00D65C51"/>
    <w:rsid w:val="00D85013"/>
    <w:rsid w:val="00DA4378"/>
    <w:rsid w:val="00DA6197"/>
    <w:rsid w:val="00DF1986"/>
    <w:rsid w:val="00E23F4F"/>
    <w:rsid w:val="00E26AB2"/>
    <w:rsid w:val="00E4317B"/>
    <w:rsid w:val="00E51E24"/>
    <w:rsid w:val="00E76498"/>
    <w:rsid w:val="00EA791D"/>
    <w:rsid w:val="00F01333"/>
    <w:rsid w:val="00F147A5"/>
    <w:rsid w:val="00F15FFE"/>
    <w:rsid w:val="00F201E2"/>
    <w:rsid w:val="00FC5F52"/>
    <w:rsid w:val="00FE6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AA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FFE"/>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semiHidden/>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semiHidden/>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FFE"/>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semiHidden/>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semiHidden/>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uitarcenter.com/" TargetMode="External"/><Relationship Id="rId12" Type="http://schemas.openxmlformats.org/officeDocument/2006/relationships/hyperlink" Target="mailto:pr@clynemedia.com" TargetMode="External"/><Relationship Id="rId13" Type="http://schemas.openxmlformats.org/officeDocument/2006/relationships/hyperlink" Target="mailto:media@guitarcenter.com" TargetMode="External"/><Relationship Id="rId14" Type="http://schemas.openxmlformats.org/officeDocument/2006/relationships/hyperlink" Target="mailto:GuitarCenter@edelman.com"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2" ma:contentTypeDescription="Create a new document." ma:contentTypeScope="" ma:versionID="c006e65941824d2f80157fc70c6cd98b">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732d0ec29b23ecd2a1a6908f3119cac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730F2-CC49-4CAB-979B-7CC4DF18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3.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678</Words>
  <Characters>3890</Characters>
  <Application>Microsoft Macintosh Word</Application>
  <DocSecurity>0</DocSecurity>
  <Lines>84</Lines>
  <Paragraphs>27</Paragraphs>
  <ScaleCrop>false</ScaleCrop>
  <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Thomas D. Schreck</cp:lastModifiedBy>
  <cp:revision>5</cp:revision>
  <dcterms:created xsi:type="dcterms:W3CDTF">2021-11-03T20:03:00Z</dcterms:created>
  <dcterms:modified xsi:type="dcterms:W3CDTF">2021-11-09T18:54:00Z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ies>
</file>