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C5F38" w14:textId="77777777" w:rsidR="00125842" w:rsidRPr="008D4164" w:rsidRDefault="00125842" w:rsidP="00125842">
      <w:pPr>
        <w:snapToGrid w:val="0"/>
        <w:spacing w:line="240" w:lineRule="auto"/>
        <w:contextualSpacing/>
        <w:rPr>
          <w:lang w:val="en-US"/>
        </w:rPr>
      </w:pPr>
    </w:p>
    <w:p w14:paraId="49E9ADF0" w14:textId="77777777" w:rsidR="00125842" w:rsidRPr="008D4164" w:rsidRDefault="00125842" w:rsidP="00125842">
      <w:pPr>
        <w:snapToGrid w:val="0"/>
        <w:spacing w:line="240" w:lineRule="auto"/>
        <w:contextualSpacing/>
        <w:rPr>
          <w:lang w:val="en-US"/>
        </w:rPr>
      </w:pPr>
    </w:p>
    <w:p w14:paraId="00000001" w14:textId="5F0D7A40" w:rsidR="000E58A9" w:rsidRPr="008D4164" w:rsidRDefault="00000000" w:rsidP="00125842">
      <w:pPr>
        <w:snapToGrid w:val="0"/>
        <w:spacing w:line="240" w:lineRule="auto"/>
        <w:contextualSpacing/>
        <w:rPr>
          <w:b/>
          <w:bCs/>
          <w:lang w:val="en-US"/>
        </w:rPr>
      </w:pPr>
      <w:r w:rsidRPr="008D4164">
        <w:rPr>
          <w:b/>
          <w:bCs/>
          <w:lang w:val="en-US"/>
        </w:rPr>
        <w:t>FOR</w:t>
      </w:r>
      <w:r w:rsidR="00FB2BF1" w:rsidRPr="008D4164">
        <w:rPr>
          <w:b/>
          <w:bCs/>
          <w:lang w:val="en-US"/>
        </w:rPr>
        <w:t xml:space="preserve"> </w:t>
      </w:r>
      <w:r w:rsidRPr="008D4164">
        <w:rPr>
          <w:b/>
          <w:bCs/>
          <w:lang w:val="en-US"/>
        </w:rPr>
        <w:t>IMMEDIATE</w:t>
      </w:r>
      <w:r w:rsidR="00FB2BF1" w:rsidRPr="008D4164">
        <w:rPr>
          <w:b/>
          <w:bCs/>
          <w:lang w:val="en-US"/>
        </w:rPr>
        <w:t xml:space="preserve"> </w:t>
      </w:r>
      <w:r w:rsidRPr="008D4164">
        <w:rPr>
          <w:b/>
          <w:bCs/>
          <w:lang w:val="en-US"/>
        </w:rPr>
        <w:t>RELEASE</w:t>
      </w:r>
    </w:p>
    <w:p w14:paraId="491FE428" w14:textId="77777777" w:rsidR="00125842" w:rsidRPr="008D4164" w:rsidRDefault="00125842" w:rsidP="00F51D73">
      <w:pPr>
        <w:snapToGrid w:val="0"/>
        <w:spacing w:line="240" w:lineRule="auto"/>
        <w:contextualSpacing/>
        <w:rPr>
          <w:lang w:val="en-US"/>
        </w:rPr>
      </w:pPr>
    </w:p>
    <w:p w14:paraId="7E985294" w14:textId="3BDB5CE2" w:rsidR="00891B82" w:rsidRPr="008D4164" w:rsidRDefault="00891B82" w:rsidP="00F51D73">
      <w:pPr>
        <w:snapToGrid w:val="0"/>
        <w:spacing w:line="240" w:lineRule="auto"/>
        <w:contextualSpacing/>
        <w:jc w:val="center"/>
        <w:rPr>
          <w:b/>
          <w:bCs/>
          <w:sz w:val="28"/>
          <w:szCs w:val="28"/>
          <w:lang w:val="en-US"/>
        </w:rPr>
      </w:pPr>
      <w:r w:rsidRPr="00891B82">
        <w:rPr>
          <w:b/>
          <w:bCs/>
          <w:sz w:val="28"/>
          <w:szCs w:val="28"/>
        </w:rPr>
        <w:t xml:space="preserve">Guitar Center Business Solutions Expands Resonate Expo with New </w:t>
      </w:r>
      <w:r>
        <w:rPr>
          <w:b/>
          <w:bCs/>
          <w:sz w:val="28"/>
          <w:szCs w:val="28"/>
        </w:rPr>
        <w:t>Pro Audio Programming</w:t>
      </w:r>
    </w:p>
    <w:p w14:paraId="7A74F255" w14:textId="77777777" w:rsidR="00125842" w:rsidRPr="008D4164" w:rsidRDefault="00125842" w:rsidP="00F51D73">
      <w:pPr>
        <w:snapToGrid w:val="0"/>
        <w:spacing w:line="240" w:lineRule="auto"/>
        <w:contextualSpacing/>
        <w:jc w:val="center"/>
        <w:rPr>
          <w:b/>
          <w:bCs/>
          <w:lang w:val="en-US"/>
        </w:rPr>
      </w:pPr>
    </w:p>
    <w:p w14:paraId="35CA0D97" w14:textId="438A871C" w:rsidR="00A43FE0" w:rsidRPr="008D4164" w:rsidRDefault="00FB2BF1" w:rsidP="004D50AB">
      <w:pPr>
        <w:snapToGrid w:val="0"/>
        <w:spacing w:line="240" w:lineRule="auto"/>
        <w:jc w:val="center"/>
        <w:rPr>
          <w:lang w:val="en-US"/>
        </w:rPr>
      </w:pPr>
      <w:r w:rsidRPr="004D50AB">
        <w:rPr>
          <w:lang w:val="en-US"/>
        </w:rPr>
        <w:t>—</w:t>
      </w:r>
      <w:r w:rsidR="00AE5B5C">
        <w:rPr>
          <w:lang w:val="en-US"/>
        </w:rPr>
        <w:t xml:space="preserve"> </w:t>
      </w:r>
      <w:r w:rsidR="00891B82">
        <w:rPr>
          <w:lang w:val="en-US"/>
        </w:rPr>
        <w:t xml:space="preserve">Pro Audio Solutions Panel and expanded programming highlight technology, creativity, and real-world workflows </w:t>
      </w:r>
      <w:r w:rsidR="008069FB" w:rsidRPr="004D50AB">
        <w:rPr>
          <w:lang w:val="en-US"/>
        </w:rPr>
        <w:t>—</w:t>
      </w:r>
    </w:p>
    <w:p w14:paraId="7B6DD099" w14:textId="6C367894" w:rsidR="00125842" w:rsidRPr="008D4164" w:rsidRDefault="00125842" w:rsidP="00F51D73">
      <w:pPr>
        <w:snapToGrid w:val="0"/>
        <w:spacing w:line="240" w:lineRule="auto"/>
        <w:contextualSpacing/>
        <w:jc w:val="both"/>
        <w:rPr>
          <w:b/>
          <w:bCs/>
          <w:lang w:val="en-US"/>
        </w:rPr>
      </w:pPr>
    </w:p>
    <w:p w14:paraId="1566EF04" w14:textId="00BCB82F" w:rsidR="00891B82" w:rsidRDefault="00000000" w:rsidP="00C1648C">
      <w:pPr>
        <w:snapToGrid w:val="0"/>
        <w:spacing w:line="240" w:lineRule="auto"/>
        <w:contextualSpacing/>
      </w:pPr>
      <w:r w:rsidRPr="008D4164">
        <w:rPr>
          <w:b/>
          <w:bCs/>
          <w:lang w:val="en-US"/>
        </w:rPr>
        <w:t>Nashville,</w:t>
      </w:r>
      <w:r w:rsidR="00FB2BF1" w:rsidRPr="008D4164">
        <w:rPr>
          <w:b/>
          <w:bCs/>
          <w:lang w:val="en-US"/>
        </w:rPr>
        <w:t xml:space="preserve"> </w:t>
      </w:r>
      <w:r w:rsidRPr="008D4164">
        <w:rPr>
          <w:b/>
          <w:bCs/>
          <w:lang w:val="en-US"/>
        </w:rPr>
        <w:t>TN,</w:t>
      </w:r>
      <w:r w:rsidR="00FB2BF1" w:rsidRPr="008D4164">
        <w:rPr>
          <w:b/>
          <w:bCs/>
          <w:lang w:val="en-US"/>
        </w:rPr>
        <w:t xml:space="preserve"> </w:t>
      </w:r>
      <w:r w:rsidR="009F0337" w:rsidRPr="008D4164">
        <w:rPr>
          <w:b/>
          <w:bCs/>
          <w:lang w:val="en-US"/>
        </w:rPr>
        <w:t>April</w:t>
      </w:r>
      <w:r w:rsidR="00FB2BF1" w:rsidRPr="008D4164">
        <w:rPr>
          <w:b/>
          <w:bCs/>
          <w:lang w:val="en-US"/>
        </w:rPr>
        <w:t xml:space="preserve"> </w:t>
      </w:r>
      <w:r w:rsidR="00B83EA6">
        <w:rPr>
          <w:b/>
          <w:bCs/>
          <w:lang w:val="en-US"/>
        </w:rPr>
        <w:t>3</w:t>
      </w:r>
      <w:r w:rsidR="00682527" w:rsidRPr="008D4164">
        <w:rPr>
          <w:b/>
          <w:bCs/>
          <w:lang w:val="en-US"/>
        </w:rPr>
        <w:t>,</w:t>
      </w:r>
      <w:r w:rsidR="00FB2BF1" w:rsidRPr="008D4164">
        <w:rPr>
          <w:b/>
          <w:bCs/>
          <w:lang w:val="en-US"/>
        </w:rPr>
        <w:t xml:space="preserve"> </w:t>
      </w:r>
      <w:r w:rsidRPr="008D4164">
        <w:rPr>
          <w:b/>
          <w:bCs/>
          <w:lang w:val="en-US"/>
        </w:rPr>
        <w:t>2026</w:t>
      </w:r>
      <w:r w:rsidR="00FB2BF1" w:rsidRPr="008D4164">
        <w:rPr>
          <w:lang w:val="en-US"/>
        </w:rPr>
        <w:t xml:space="preserve"> </w:t>
      </w:r>
      <w:r w:rsidRPr="008D4164">
        <w:rPr>
          <w:lang w:val="en-US"/>
        </w:rPr>
        <w:t>—</w:t>
      </w:r>
      <w:r w:rsidR="000537D5">
        <w:rPr>
          <w:b/>
          <w:bCs/>
          <w:lang w:val="en-US"/>
        </w:rPr>
        <w:t xml:space="preserve"> </w:t>
      </w:r>
      <w:r w:rsidR="00FB56A0" w:rsidRPr="00FB56A0">
        <w:t xml:space="preserve">Guitar Center Business Solutions today announced expanded programming for </w:t>
      </w:r>
      <w:r w:rsidR="00FB56A0" w:rsidRPr="00FB56A0">
        <w:rPr>
          <w:b/>
          <w:bCs/>
        </w:rPr>
        <w:t>Resonate</w:t>
      </w:r>
      <w:r w:rsidR="00FB56A0" w:rsidRPr="00FB56A0">
        <w:t xml:space="preserve">, its first integrated technology expo, featuring the addition of a </w:t>
      </w:r>
      <w:r w:rsidR="00FB56A0" w:rsidRPr="00FB56A0">
        <w:rPr>
          <w:b/>
          <w:bCs/>
        </w:rPr>
        <w:t>Pro Audio Solutions Panel</w:t>
      </w:r>
      <w:r w:rsidR="00FB56A0" w:rsidRPr="00FB56A0">
        <w:t xml:space="preserve"> with award-winning producers and engineers. The event brings together leading industry professionals, innovators, and creators for a full day of education, demonstrations, and live experiences centered on the technologies shaping the future of audio, video, and integrated systems.</w:t>
      </w:r>
    </w:p>
    <w:p w14:paraId="1EE8CCEF" w14:textId="77777777" w:rsidR="00554109" w:rsidRDefault="00554109" w:rsidP="00C1648C">
      <w:pPr>
        <w:snapToGrid w:val="0"/>
        <w:spacing w:line="240" w:lineRule="auto"/>
        <w:contextualSpacing/>
      </w:pPr>
    </w:p>
    <w:p w14:paraId="655F91F6" w14:textId="40757F4B" w:rsidR="00554109" w:rsidRPr="008D4164" w:rsidRDefault="00554109" w:rsidP="00C1648C">
      <w:pPr>
        <w:snapToGrid w:val="0"/>
        <w:spacing w:line="240" w:lineRule="auto"/>
        <w:contextualSpacing/>
        <w:rPr>
          <w:lang w:val="en-US"/>
        </w:rPr>
      </w:pPr>
      <w:r w:rsidRPr="00554109">
        <w:t>“Adding the Pro Audio Solutions Panel brings real-world creative perspective to Resonate,” said Curtis Heath, President of Guitar Center Business Solutions. “It’s an opportunity to hear directly from experienced creators and engineers about how technology supports their workflow and elevates their work.”</w:t>
      </w:r>
    </w:p>
    <w:p w14:paraId="42B747FE" w14:textId="77777777" w:rsidR="008069FB" w:rsidRPr="004D50AB" w:rsidRDefault="008069FB" w:rsidP="009F0337">
      <w:pPr>
        <w:snapToGrid w:val="0"/>
        <w:spacing w:line="240" w:lineRule="auto"/>
        <w:contextualSpacing/>
        <w:rPr>
          <w:lang w:val="en-US"/>
        </w:rPr>
      </w:pPr>
    </w:p>
    <w:p w14:paraId="7224614A" w14:textId="44BA1A4A" w:rsidR="00FB56A0" w:rsidRPr="008D4164" w:rsidRDefault="00554109" w:rsidP="009F0337">
      <w:pPr>
        <w:snapToGrid w:val="0"/>
        <w:spacing w:line="240" w:lineRule="auto"/>
        <w:contextualSpacing/>
        <w:rPr>
          <w:lang w:val="en-US"/>
        </w:rPr>
      </w:pPr>
      <w:r w:rsidRPr="00554109">
        <w:t>The free one-day event, taking place Thursday, April 9</w:t>
      </w:r>
      <w:r w:rsidR="00B83EA6">
        <w:t>,</w:t>
      </w:r>
      <w:r w:rsidRPr="00554109">
        <w:t xml:space="preserve"> from 10 a.m. to 6 p.m. CDT, will convene leading brands, integrators, and decision-makers across music, education, enterprise, and live entertainment to explore the tools and solutions driving today’s creative and technical workflows.</w:t>
      </w:r>
    </w:p>
    <w:p w14:paraId="45666750" w14:textId="77777777" w:rsidR="00692741" w:rsidRPr="008D4164" w:rsidRDefault="00692741" w:rsidP="009F0337">
      <w:pPr>
        <w:snapToGrid w:val="0"/>
        <w:spacing w:line="240" w:lineRule="auto"/>
        <w:contextualSpacing/>
        <w:rPr>
          <w:lang w:val="en-US"/>
        </w:rPr>
      </w:pPr>
    </w:p>
    <w:p w14:paraId="77287B9B" w14:textId="0B615561" w:rsidR="00554109" w:rsidRDefault="00554109" w:rsidP="00692741">
      <w:pPr>
        <w:snapToGrid w:val="0"/>
        <w:spacing w:line="240" w:lineRule="auto"/>
        <w:contextualSpacing/>
      </w:pPr>
      <w:r w:rsidRPr="00554109">
        <w:t>The Pro Audio Solutions Panel</w:t>
      </w:r>
      <w:r w:rsidR="00AE5B5C">
        <w:t>, “Technology, Workflow, and the Modern Creative Process</w:t>
      </w:r>
      <w:r w:rsidRPr="00554109">
        <w:t>,</w:t>
      </w:r>
      <w:r w:rsidR="00AE5B5C">
        <w:t>”</w:t>
      </w:r>
      <w:r w:rsidRPr="00554109">
        <w:t xml:space="preserve"> moderated by Custom House at Guitar Center’s Davey Rieley, features </w:t>
      </w:r>
      <w:r w:rsidR="00854259">
        <w:t xml:space="preserve">F. </w:t>
      </w:r>
      <w:r w:rsidRPr="00554109">
        <w:t xml:space="preserve">Reid Shippen, a 12-time Grammy-winning producer and mixer and co-founder of </w:t>
      </w:r>
      <w:proofErr w:type="spellStart"/>
      <w:r w:rsidRPr="00554109">
        <w:t>ONCE.app</w:t>
      </w:r>
      <w:proofErr w:type="spellEnd"/>
      <w:r w:rsidRPr="00554109">
        <w:t>; Raelynn Janicke, mastering engineer at Infrasonic, with credits including Zach Bryan, Lake Street Dive, Benson Boone, The Shins, and Hudson Westbrook; and Jamie Moore, a multi-No. 1 songwriter whose work has been recorded by Carrie Underwood, Blake Shelton, Florida Georgia Line, Tim McGraw, and Morgan Wallen. The discussion will explore how technology integrates into today’s creative process, from songwriting and production through mastering, while highlighting how different creators rely on different tools and workflows to bring ideas to life.</w:t>
      </w:r>
    </w:p>
    <w:p w14:paraId="0A7EF53C" w14:textId="77777777" w:rsidR="00554109" w:rsidRDefault="00554109" w:rsidP="00692741">
      <w:pPr>
        <w:snapToGrid w:val="0"/>
        <w:spacing w:line="240" w:lineRule="auto"/>
        <w:contextualSpacing/>
      </w:pPr>
    </w:p>
    <w:p w14:paraId="1C9395CA" w14:textId="71E23641" w:rsidR="00554109" w:rsidRDefault="00554109" w:rsidP="00692741">
      <w:pPr>
        <w:snapToGrid w:val="0"/>
        <w:spacing w:line="240" w:lineRule="auto"/>
        <w:contextualSpacing/>
      </w:pPr>
      <w:r>
        <w:t xml:space="preserve">Additional programming includes a </w:t>
      </w:r>
      <w:proofErr w:type="gramStart"/>
      <w:r>
        <w:t>Nashville songwriters</w:t>
      </w:r>
      <w:proofErr w:type="gramEnd"/>
      <w:r>
        <w:t xml:space="preserve"> round featuring Josh Phillips and Brock Berryhill, a keynote presentation from Coach Micheal Burt, and technology presentations from leading manufacturers including Shure, Logitech, QSC, Legrand, Electro-Voice, and others.</w:t>
      </w:r>
    </w:p>
    <w:p w14:paraId="15E1E0DC" w14:textId="77777777" w:rsidR="00554109" w:rsidRDefault="00554109" w:rsidP="00692741">
      <w:pPr>
        <w:snapToGrid w:val="0"/>
        <w:spacing w:line="240" w:lineRule="auto"/>
        <w:contextualSpacing/>
      </w:pPr>
    </w:p>
    <w:p w14:paraId="72BD0F7F" w14:textId="77777777" w:rsidR="00554109" w:rsidRPr="008D4164" w:rsidRDefault="00554109" w:rsidP="00554109">
      <w:pPr>
        <w:snapToGrid w:val="0"/>
        <w:spacing w:line="240" w:lineRule="auto"/>
        <w:contextualSpacing/>
        <w:rPr>
          <w:lang w:val="en-US"/>
        </w:rPr>
      </w:pPr>
      <w:r w:rsidRPr="008D4164">
        <w:rPr>
          <w:lang w:val="en-US"/>
        </w:rPr>
        <w:t>Resonate Event Details:</w:t>
      </w:r>
    </w:p>
    <w:p w14:paraId="5A086B9A" w14:textId="71BF895D" w:rsidR="00554109" w:rsidRPr="008D4164" w:rsidRDefault="00554109" w:rsidP="00554109">
      <w:pPr>
        <w:snapToGrid w:val="0"/>
        <w:spacing w:line="240" w:lineRule="auto"/>
        <w:contextualSpacing/>
        <w:rPr>
          <w:lang w:val="en-US"/>
        </w:rPr>
      </w:pPr>
      <w:r w:rsidRPr="008D4164">
        <w:rPr>
          <w:lang w:val="en-US"/>
        </w:rPr>
        <w:t xml:space="preserve">- </w:t>
      </w:r>
      <w:r>
        <w:rPr>
          <w:lang w:val="en-US"/>
        </w:rPr>
        <w:t>Presented</w:t>
      </w:r>
      <w:r w:rsidRPr="008D4164">
        <w:rPr>
          <w:lang w:val="en-US"/>
        </w:rPr>
        <w:t xml:space="preserve"> by Guitar Center Business Solutions</w:t>
      </w:r>
    </w:p>
    <w:p w14:paraId="1014E584" w14:textId="77777777" w:rsidR="00554109" w:rsidRPr="008D4164" w:rsidRDefault="00554109" w:rsidP="00554109">
      <w:pPr>
        <w:snapToGrid w:val="0"/>
        <w:spacing w:line="240" w:lineRule="auto"/>
        <w:contextualSpacing/>
        <w:rPr>
          <w:lang w:val="en-US"/>
        </w:rPr>
      </w:pPr>
      <w:r w:rsidRPr="008D4164">
        <w:rPr>
          <w:lang w:val="en-US"/>
        </w:rPr>
        <w:t>- Thursday, April 9 | 10 a.m. to 6 p.m. CDT</w:t>
      </w:r>
    </w:p>
    <w:p w14:paraId="0CB5A204" w14:textId="77777777" w:rsidR="00554109" w:rsidRPr="008D4164" w:rsidRDefault="00554109" w:rsidP="00554109">
      <w:pPr>
        <w:snapToGrid w:val="0"/>
        <w:spacing w:line="240" w:lineRule="auto"/>
        <w:contextualSpacing/>
        <w:rPr>
          <w:lang w:val="en-US"/>
        </w:rPr>
      </w:pPr>
      <w:r w:rsidRPr="008D4164">
        <w:rPr>
          <w:lang w:val="en-US"/>
        </w:rPr>
        <w:t>- Music City Center | Nashville, TN</w:t>
      </w:r>
    </w:p>
    <w:p w14:paraId="2F153B9C" w14:textId="77777777" w:rsidR="00554109" w:rsidRPr="008D4164" w:rsidRDefault="00554109" w:rsidP="00554109">
      <w:pPr>
        <w:snapToGrid w:val="0"/>
        <w:spacing w:line="240" w:lineRule="auto"/>
        <w:contextualSpacing/>
        <w:rPr>
          <w:lang w:val="en-US"/>
        </w:rPr>
      </w:pPr>
      <w:r w:rsidRPr="008D4164">
        <w:rPr>
          <w:lang w:val="en-US"/>
        </w:rPr>
        <w:t>- Registration is free for early registrants; space is limited</w:t>
      </w:r>
    </w:p>
    <w:p w14:paraId="03A8CAE7" w14:textId="77777777" w:rsidR="00554109" w:rsidRDefault="00554109" w:rsidP="00692741">
      <w:pPr>
        <w:snapToGrid w:val="0"/>
        <w:spacing w:line="240" w:lineRule="auto"/>
        <w:contextualSpacing/>
        <w:rPr>
          <w:lang w:val="en-US"/>
        </w:rPr>
      </w:pPr>
    </w:p>
    <w:p w14:paraId="50132948" w14:textId="77777777" w:rsidR="00554109" w:rsidRPr="00554109" w:rsidRDefault="00554109" w:rsidP="00554109">
      <w:pPr>
        <w:snapToGrid w:val="0"/>
        <w:spacing w:line="240" w:lineRule="auto"/>
        <w:contextualSpacing/>
        <w:rPr>
          <w:lang w:val="en-US"/>
        </w:rPr>
      </w:pPr>
      <w:r w:rsidRPr="00554109">
        <w:rPr>
          <w:lang w:val="en-US"/>
        </w:rPr>
        <w:t xml:space="preserve">For more information and to register, visit </w:t>
      </w:r>
      <w:hyperlink r:id="rId7" w:history="1">
        <w:r w:rsidRPr="00554109">
          <w:rPr>
            <w:rStyle w:val="Hyperlink"/>
            <w:b/>
            <w:bCs/>
            <w:lang w:val="en-US"/>
          </w:rPr>
          <w:t>www.resonate-expo.com</w:t>
        </w:r>
      </w:hyperlink>
      <w:r w:rsidRPr="00554109">
        <w:rPr>
          <w:lang w:val="en-US"/>
        </w:rPr>
        <w:t>.</w:t>
      </w:r>
    </w:p>
    <w:p w14:paraId="0B18EEAC" w14:textId="77777777" w:rsidR="00554109" w:rsidRDefault="00554109" w:rsidP="00692741">
      <w:pPr>
        <w:snapToGrid w:val="0"/>
        <w:spacing w:line="240" w:lineRule="auto"/>
        <w:contextualSpacing/>
        <w:rPr>
          <w:lang w:val="en-US"/>
        </w:rPr>
      </w:pPr>
    </w:p>
    <w:p w14:paraId="04A3BB3F" w14:textId="77777777" w:rsidR="00554109" w:rsidRPr="00554109" w:rsidRDefault="00554109" w:rsidP="00554109">
      <w:pPr>
        <w:snapToGrid w:val="0"/>
        <w:spacing w:line="240" w:lineRule="auto"/>
        <w:contextualSpacing/>
        <w:rPr>
          <w:lang w:val="en-US"/>
        </w:rPr>
      </w:pPr>
      <w:r w:rsidRPr="00554109">
        <w:rPr>
          <w:b/>
          <w:bCs/>
          <w:lang w:val="en-US"/>
        </w:rPr>
        <w:t>About Guitar Center:</w:t>
      </w:r>
    </w:p>
    <w:p w14:paraId="18530222" w14:textId="77777777" w:rsidR="00554109" w:rsidRPr="00554109" w:rsidRDefault="00554109" w:rsidP="00554109">
      <w:pPr>
        <w:snapToGrid w:val="0"/>
        <w:spacing w:line="240" w:lineRule="auto"/>
        <w:contextualSpacing/>
        <w:rPr>
          <w:lang w:val="en-US"/>
        </w:rPr>
      </w:pPr>
      <w:r w:rsidRPr="00554109">
        <w:rPr>
          <w:lang w:val="en-US"/>
        </w:rPr>
        <w:t xml:space="preserve">Guitar Center is the leading retailer of musical instruments, lessons, repairs and rentals in the U.S. With more than 300 stores across the U.S. and one of the top direct sales websites in the industry, Guitar Center has helped people make music for more than 60 years. Guitar Center also provides customers with various musician-based services, including Guitar Center Lessons, where musicians of all ages and skill levels can learn to play a variety of instruments in many music genres, GC Repairs, an on-site maintenance and repairs service, and GC Rentals, a program offering easy rentals of instruments and other sound reinforcement gear. Additionally, Guitar Center’s sister brands include Music &amp; Arts, which operates more than 250 stores specializing in band &amp; orchestral instruments for sale and rental, serving teachers, band directors, college professors, parents and students, and Musician’s Friend, a leading direct marketer of musical instruments in the United States. For more information about Guitar Center, please visit </w:t>
      </w:r>
      <w:hyperlink r:id="rId8" w:history="1">
        <w:r w:rsidRPr="00554109">
          <w:rPr>
            <w:rStyle w:val="Hyperlink"/>
            <w:lang w:val="en-US"/>
          </w:rPr>
          <w:t>guitarcenter.com</w:t>
        </w:r>
      </w:hyperlink>
      <w:r w:rsidRPr="00554109">
        <w:rPr>
          <w:lang w:val="en-US"/>
        </w:rPr>
        <w:t>.</w:t>
      </w:r>
    </w:p>
    <w:p w14:paraId="43858634" w14:textId="77777777" w:rsidR="00554109" w:rsidRPr="00554109" w:rsidRDefault="00554109" w:rsidP="00554109">
      <w:pPr>
        <w:snapToGrid w:val="0"/>
        <w:spacing w:line="240" w:lineRule="auto"/>
        <w:contextualSpacing/>
        <w:rPr>
          <w:lang w:val="en-US"/>
        </w:rPr>
      </w:pPr>
    </w:p>
    <w:p w14:paraId="747A470A" w14:textId="77777777" w:rsidR="00554109" w:rsidRPr="00554109" w:rsidRDefault="00554109" w:rsidP="00554109">
      <w:pPr>
        <w:snapToGrid w:val="0"/>
        <w:spacing w:line="240" w:lineRule="auto"/>
        <w:contextualSpacing/>
        <w:rPr>
          <w:lang w:val="en-US"/>
        </w:rPr>
      </w:pPr>
      <w:r w:rsidRPr="00554109">
        <w:rPr>
          <w:b/>
          <w:bCs/>
          <w:lang w:val="en-US"/>
        </w:rPr>
        <w:t>About Guitar Center Business Solutions:</w:t>
      </w:r>
      <w:r w:rsidRPr="00554109">
        <w:rPr>
          <w:b/>
          <w:bCs/>
          <w:lang w:val="en-US"/>
        </w:rPr>
        <w:br/>
      </w:r>
      <w:r w:rsidRPr="00554109">
        <w:rPr>
          <w:lang w:val="en-US"/>
        </w:rPr>
        <w:t>Guitar Center Business Solutions delivers integrated audio, video and control solutions for commercial, educational, worship, hospitality and corporate environments nationwide. Built around a unified ecosystem of specialized brands, the division provides design, engineering, installation, commissioning and long-term support for projects ranging from small rooms to large-scale, mission-critical environments.</w:t>
      </w:r>
    </w:p>
    <w:p w14:paraId="120435C9" w14:textId="77777777" w:rsidR="00554109" w:rsidRPr="00554109" w:rsidRDefault="00554109" w:rsidP="00554109">
      <w:pPr>
        <w:snapToGrid w:val="0"/>
        <w:spacing w:line="240" w:lineRule="auto"/>
        <w:contextualSpacing/>
        <w:rPr>
          <w:lang w:val="en-US"/>
        </w:rPr>
      </w:pPr>
      <w:r w:rsidRPr="00554109">
        <w:rPr>
          <w:lang w:val="en-US"/>
        </w:rPr>
        <w:t> </w:t>
      </w:r>
    </w:p>
    <w:p w14:paraId="469009C1" w14:textId="77777777" w:rsidR="00554109" w:rsidRPr="00554109" w:rsidRDefault="00554109" w:rsidP="00554109">
      <w:pPr>
        <w:snapToGrid w:val="0"/>
        <w:spacing w:line="240" w:lineRule="auto"/>
        <w:contextualSpacing/>
        <w:rPr>
          <w:lang w:val="en-US"/>
        </w:rPr>
      </w:pPr>
      <w:r w:rsidRPr="00554109">
        <w:rPr>
          <w:lang w:val="en-US"/>
        </w:rPr>
        <w:t>Its integration arm, Audio Visual Design Group (AVDG), leads complex design-build deployments across campuses, performance spaces and enterprise facilities. Guitar Center Professional (GC Pro) extends these capabilities with consultative sales, local expertise and national logistics support, ensuring technology systems are delivered efficiently and built to scale. Custom House at Guitar Center supports premium studio and creative spaces with tailored, high-end solutions, while the Guitar Center Music Foundation helps expand access to music education in communities nationwide.</w:t>
      </w:r>
    </w:p>
    <w:p w14:paraId="1ED311A0" w14:textId="77777777" w:rsidR="00554109" w:rsidRPr="00554109" w:rsidRDefault="00554109" w:rsidP="00554109">
      <w:pPr>
        <w:snapToGrid w:val="0"/>
        <w:spacing w:line="240" w:lineRule="auto"/>
        <w:contextualSpacing/>
        <w:rPr>
          <w:lang w:val="en-US"/>
        </w:rPr>
      </w:pPr>
      <w:r w:rsidRPr="00554109">
        <w:rPr>
          <w:lang w:val="en-US"/>
        </w:rPr>
        <w:t> </w:t>
      </w:r>
    </w:p>
    <w:p w14:paraId="01916DEE" w14:textId="00699CFB" w:rsidR="00554109" w:rsidRPr="008D4164" w:rsidRDefault="00554109" w:rsidP="00692741">
      <w:pPr>
        <w:snapToGrid w:val="0"/>
        <w:spacing w:line="240" w:lineRule="auto"/>
        <w:contextualSpacing/>
        <w:rPr>
          <w:lang w:val="en-US"/>
        </w:rPr>
      </w:pPr>
      <w:r w:rsidRPr="00554109">
        <w:rPr>
          <w:lang w:val="en-US"/>
        </w:rPr>
        <w:t>Together, these brands give customers a single, reliable partner for planning, integrating and supporting technology systems that connect people, enhance experiences and perform over the long term.</w:t>
      </w:r>
    </w:p>
    <w:p w14:paraId="3CD7F438" w14:textId="77777777" w:rsidR="00692741" w:rsidRDefault="00692741" w:rsidP="009F0337">
      <w:pPr>
        <w:snapToGrid w:val="0"/>
        <w:spacing w:line="240" w:lineRule="auto"/>
        <w:contextualSpacing/>
        <w:rPr>
          <w:lang w:val="en-US"/>
        </w:rPr>
      </w:pPr>
    </w:p>
    <w:p w14:paraId="142E6939" w14:textId="3FCAD228" w:rsidR="00554109" w:rsidRDefault="00554109" w:rsidP="00AE5B5C">
      <w:pPr>
        <w:snapToGrid w:val="0"/>
        <w:spacing w:line="240" w:lineRule="auto"/>
        <w:contextualSpacing/>
        <w:jc w:val="center"/>
        <w:rPr>
          <w:lang w:val="en-US"/>
        </w:rPr>
      </w:pPr>
      <w:r>
        <w:rPr>
          <w:lang w:val="en-US"/>
        </w:rPr>
        <w:t xml:space="preserve">### </w:t>
      </w:r>
    </w:p>
    <w:p w14:paraId="4BC56308" w14:textId="77777777" w:rsidR="00554109" w:rsidRPr="008D4164" w:rsidRDefault="00554109" w:rsidP="009F0337">
      <w:pPr>
        <w:snapToGrid w:val="0"/>
        <w:spacing w:line="240" w:lineRule="auto"/>
        <w:contextualSpacing/>
        <w:rPr>
          <w:lang w:val="en-US"/>
        </w:rPr>
      </w:pPr>
    </w:p>
    <w:p w14:paraId="1AADC3B4" w14:textId="77777777" w:rsidR="00125842" w:rsidRPr="008D4164" w:rsidRDefault="00125842" w:rsidP="009102DC">
      <w:pPr>
        <w:snapToGrid w:val="0"/>
        <w:spacing w:line="240" w:lineRule="auto"/>
        <w:contextualSpacing/>
        <w:rPr>
          <w:lang w:val="en-US"/>
        </w:rPr>
      </w:pPr>
    </w:p>
    <w:p w14:paraId="1E68B9F2" w14:textId="7E89BEDA" w:rsidR="009102DC" w:rsidRPr="008D4164" w:rsidRDefault="00B83EA6" w:rsidP="009102DC">
      <w:pPr>
        <w:snapToGrid w:val="0"/>
        <w:spacing w:line="240" w:lineRule="auto"/>
        <w:contextualSpacing/>
        <w:rPr>
          <w:lang w:val="en-US"/>
        </w:rPr>
      </w:pPr>
      <w:r>
        <w:rPr>
          <w:lang w:val="en-US"/>
        </w:rPr>
        <w:t>Photo</w:t>
      </w:r>
      <w:r w:rsidRPr="008D4164">
        <w:rPr>
          <w:lang w:val="en-US"/>
        </w:rPr>
        <w:t xml:space="preserve"> </w:t>
      </w:r>
      <w:r w:rsidR="009102DC" w:rsidRPr="008D4164">
        <w:rPr>
          <w:lang w:val="en-US"/>
        </w:rPr>
        <w:t>file:</w:t>
      </w:r>
      <w:r w:rsidR="00FB2BF1" w:rsidRPr="008D4164">
        <w:rPr>
          <w:lang w:val="en-US"/>
        </w:rPr>
        <w:t xml:space="preserve"> </w:t>
      </w:r>
      <w:r>
        <w:rPr>
          <w:lang w:val="en-US"/>
        </w:rPr>
        <w:t>Resonate_Graphic</w:t>
      </w:r>
      <w:r w:rsidR="009102DC" w:rsidRPr="008D4164">
        <w:rPr>
          <w:lang w:val="en-US"/>
        </w:rPr>
        <w:t>.</w:t>
      </w:r>
      <w:r w:rsidR="00854259">
        <w:rPr>
          <w:lang w:val="en-US"/>
        </w:rPr>
        <w:t>JPG</w:t>
      </w:r>
    </w:p>
    <w:p w14:paraId="504B44B9" w14:textId="19476575" w:rsidR="009102DC" w:rsidRPr="008D4164" w:rsidRDefault="00B83EA6" w:rsidP="009102DC">
      <w:pPr>
        <w:snapToGrid w:val="0"/>
        <w:spacing w:line="240" w:lineRule="auto"/>
        <w:contextualSpacing/>
        <w:rPr>
          <w:lang w:val="en-US"/>
        </w:rPr>
      </w:pPr>
      <w:r>
        <w:rPr>
          <w:lang w:val="en-US"/>
        </w:rPr>
        <w:t>Photo</w:t>
      </w:r>
      <w:r w:rsidRPr="008D4164">
        <w:rPr>
          <w:lang w:val="en-US"/>
        </w:rPr>
        <w:t xml:space="preserve"> </w:t>
      </w:r>
      <w:r w:rsidR="009102DC" w:rsidRPr="008D4164">
        <w:rPr>
          <w:lang w:val="en-US"/>
        </w:rPr>
        <w:t>caption:</w:t>
      </w:r>
      <w:r w:rsidR="00FB2BF1" w:rsidRPr="008D4164">
        <w:rPr>
          <w:lang w:val="en-US"/>
        </w:rPr>
        <w:t xml:space="preserve"> </w:t>
      </w:r>
      <w:r w:rsidR="009102DC" w:rsidRPr="008D4164">
        <w:rPr>
          <w:lang w:val="en-US"/>
        </w:rPr>
        <w:t>Promotional</w:t>
      </w:r>
      <w:r w:rsidR="00FB2BF1" w:rsidRPr="008D4164">
        <w:rPr>
          <w:lang w:val="en-US"/>
        </w:rPr>
        <w:t xml:space="preserve"> </w:t>
      </w:r>
      <w:r w:rsidR="009102DC" w:rsidRPr="008D4164">
        <w:rPr>
          <w:lang w:val="en-US"/>
        </w:rPr>
        <w:t>graphic</w:t>
      </w:r>
      <w:r w:rsidR="00FB2BF1" w:rsidRPr="008D4164">
        <w:rPr>
          <w:lang w:val="en-US"/>
        </w:rPr>
        <w:t xml:space="preserve"> </w:t>
      </w:r>
      <w:r w:rsidR="009102DC" w:rsidRPr="008D4164">
        <w:rPr>
          <w:lang w:val="en-US"/>
        </w:rPr>
        <w:t>for</w:t>
      </w:r>
      <w:r w:rsidR="00FB2BF1" w:rsidRPr="008D4164">
        <w:rPr>
          <w:lang w:val="en-US"/>
        </w:rPr>
        <w:t xml:space="preserve"> </w:t>
      </w:r>
      <w:r w:rsidR="009102DC" w:rsidRPr="008D4164">
        <w:rPr>
          <w:lang w:val="en-US"/>
        </w:rPr>
        <w:t>Guitar</w:t>
      </w:r>
      <w:r w:rsidR="00FB2BF1" w:rsidRPr="008D4164">
        <w:rPr>
          <w:lang w:val="en-US"/>
        </w:rPr>
        <w:t xml:space="preserve"> </w:t>
      </w:r>
      <w:r w:rsidR="009102DC" w:rsidRPr="008D4164">
        <w:rPr>
          <w:lang w:val="en-US"/>
        </w:rPr>
        <w:t>Center</w:t>
      </w:r>
      <w:r w:rsidR="00FB2BF1" w:rsidRPr="008D4164">
        <w:rPr>
          <w:lang w:val="en-US"/>
        </w:rPr>
        <w:t xml:space="preserve"> </w:t>
      </w:r>
      <w:r w:rsidR="009102DC" w:rsidRPr="008D4164">
        <w:rPr>
          <w:lang w:val="en-US"/>
        </w:rPr>
        <w:t>Business</w:t>
      </w:r>
      <w:r w:rsidR="00FB2BF1" w:rsidRPr="008D4164">
        <w:rPr>
          <w:lang w:val="en-US"/>
        </w:rPr>
        <w:t xml:space="preserve"> </w:t>
      </w:r>
      <w:r w:rsidR="009102DC" w:rsidRPr="008D4164">
        <w:rPr>
          <w:lang w:val="en-US"/>
        </w:rPr>
        <w:t>Solutions’</w:t>
      </w:r>
      <w:r w:rsidR="00FB2BF1" w:rsidRPr="008D4164">
        <w:rPr>
          <w:lang w:val="en-US"/>
        </w:rPr>
        <w:t xml:space="preserve"> </w:t>
      </w:r>
      <w:r w:rsidR="009102DC" w:rsidRPr="008D4164">
        <w:rPr>
          <w:lang w:val="en-US"/>
        </w:rPr>
        <w:t>inaugural</w:t>
      </w:r>
      <w:r w:rsidR="00FB2BF1" w:rsidRPr="008D4164">
        <w:rPr>
          <w:lang w:val="en-US"/>
        </w:rPr>
        <w:t xml:space="preserve"> </w:t>
      </w:r>
      <w:r w:rsidR="009102DC" w:rsidRPr="008D4164">
        <w:rPr>
          <w:lang w:val="en-US"/>
        </w:rPr>
        <w:t>Resonate</w:t>
      </w:r>
      <w:r w:rsidR="00FB2BF1" w:rsidRPr="008D4164">
        <w:rPr>
          <w:lang w:val="en-US"/>
        </w:rPr>
        <w:t xml:space="preserve"> </w:t>
      </w:r>
      <w:r w:rsidR="009102DC" w:rsidRPr="008D4164">
        <w:rPr>
          <w:lang w:val="en-US"/>
        </w:rPr>
        <w:t>industry</w:t>
      </w:r>
      <w:r w:rsidR="00FB2BF1" w:rsidRPr="008D4164">
        <w:rPr>
          <w:lang w:val="en-US"/>
        </w:rPr>
        <w:t xml:space="preserve"> </w:t>
      </w:r>
      <w:r w:rsidR="009102DC" w:rsidRPr="008D4164">
        <w:rPr>
          <w:lang w:val="en-US"/>
        </w:rPr>
        <w:t>expo,</w:t>
      </w:r>
      <w:r w:rsidR="00FB2BF1" w:rsidRPr="008D4164">
        <w:rPr>
          <w:lang w:val="en-US"/>
        </w:rPr>
        <w:t xml:space="preserve"> </w:t>
      </w:r>
      <w:r w:rsidR="009102DC" w:rsidRPr="008D4164">
        <w:rPr>
          <w:lang w:val="en-US"/>
        </w:rPr>
        <w:t>taking</w:t>
      </w:r>
      <w:r w:rsidR="00FB2BF1" w:rsidRPr="008D4164">
        <w:rPr>
          <w:lang w:val="en-US"/>
        </w:rPr>
        <w:t xml:space="preserve"> </w:t>
      </w:r>
      <w:r w:rsidR="009102DC" w:rsidRPr="008D4164">
        <w:rPr>
          <w:lang w:val="en-US"/>
        </w:rPr>
        <w:t>place</w:t>
      </w:r>
      <w:r w:rsidR="00FB2BF1" w:rsidRPr="008D4164">
        <w:rPr>
          <w:lang w:val="en-US"/>
        </w:rPr>
        <w:t xml:space="preserve"> </w:t>
      </w:r>
      <w:r w:rsidR="009102DC" w:rsidRPr="008D4164">
        <w:rPr>
          <w:lang w:val="en-US"/>
        </w:rPr>
        <w:t>Thursday,</w:t>
      </w:r>
      <w:r w:rsidR="00FB2BF1" w:rsidRPr="008D4164">
        <w:rPr>
          <w:lang w:val="en-US"/>
        </w:rPr>
        <w:t xml:space="preserve"> </w:t>
      </w:r>
      <w:r w:rsidR="009102DC" w:rsidRPr="008D4164">
        <w:rPr>
          <w:lang w:val="en-US"/>
        </w:rPr>
        <w:t>April</w:t>
      </w:r>
      <w:r w:rsidR="00FB2BF1" w:rsidRPr="008D4164">
        <w:rPr>
          <w:lang w:val="en-US"/>
        </w:rPr>
        <w:t xml:space="preserve"> </w:t>
      </w:r>
      <w:r w:rsidR="009102DC" w:rsidRPr="008D4164">
        <w:rPr>
          <w:lang w:val="en-US"/>
        </w:rPr>
        <w:t>9,</w:t>
      </w:r>
      <w:r w:rsidR="00FB2BF1" w:rsidRPr="008D4164">
        <w:rPr>
          <w:lang w:val="en-US"/>
        </w:rPr>
        <w:t xml:space="preserve"> </w:t>
      </w:r>
      <w:r w:rsidR="009102DC" w:rsidRPr="008D4164">
        <w:rPr>
          <w:lang w:val="en-US"/>
        </w:rPr>
        <w:t>from</w:t>
      </w:r>
      <w:r w:rsidR="00FB2BF1" w:rsidRPr="008D4164">
        <w:rPr>
          <w:lang w:val="en-US"/>
        </w:rPr>
        <w:t xml:space="preserve"> </w:t>
      </w:r>
      <w:r w:rsidR="009102DC" w:rsidRPr="008D4164">
        <w:rPr>
          <w:lang w:val="en-US"/>
        </w:rPr>
        <w:t>10</w:t>
      </w:r>
      <w:r w:rsidR="00FB2BF1" w:rsidRPr="008D4164">
        <w:rPr>
          <w:lang w:val="en-US"/>
        </w:rPr>
        <w:t xml:space="preserve"> </w:t>
      </w:r>
      <w:r w:rsidR="009102DC" w:rsidRPr="008D4164">
        <w:rPr>
          <w:lang w:val="en-US"/>
        </w:rPr>
        <w:t>a.m.</w:t>
      </w:r>
      <w:r w:rsidR="00FB2BF1" w:rsidRPr="008D4164">
        <w:rPr>
          <w:lang w:val="en-US"/>
        </w:rPr>
        <w:t xml:space="preserve"> </w:t>
      </w:r>
      <w:r w:rsidR="009102DC" w:rsidRPr="008D4164">
        <w:rPr>
          <w:lang w:val="en-US"/>
        </w:rPr>
        <w:t>to</w:t>
      </w:r>
      <w:r w:rsidR="00FB2BF1" w:rsidRPr="008D4164">
        <w:rPr>
          <w:lang w:val="en-US"/>
        </w:rPr>
        <w:t xml:space="preserve"> </w:t>
      </w:r>
      <w:r w:rsidR="009102DC" w:rsidRPr="008D4164">
        <w:rPr>
          <w:lang w:val="en-US"/>
        </w:rPr>
        <w:t>6</w:t>
      </w:r>
      <w:r w:rsidR="00FB2BF1" w:rsidRPr="008D4164">
        <w:rPr>
          <w:lang w:val="en-US"/>
        </w:rPr>
        <w:t xml:space="preserve"> </w:t>
      </w:r>
      <w:r w:rsidR="009102DC" w:rsidRPr="008D4164">
        <w:rPr>
          <w:lang w:val="en-US"/>
        </w:rPr>
        <w:t>p.m.</w:t>
      </w:r>
      <w:r w:rsidR="00FB2BF1" w:rsidRPr="008D4164">
        <w:rPr>
          <w:lang w:val="en-US"/>
        </w:rPr>
        <w:t xml:space="preserve"> </w:t>
      </w:r>
      <w:r w:rsidR="009102DC" w:rsidRPr="008D4164">
        <w:rPr>
          <w:lang w:val="en-US"/>
        </w:rPr>
        <w:t>CDT</w:t>
      </w:r>
      <w:r w:rsidR="00FB2BF1" w:rsidRPr="008D4164">
        <w:rPr>
          <w:lang w:val="en-US"/>
        </w:rPr>
        <w:t xml:space="preserve"> </w:t>
      </w:r>
      <w:r w:rsidR="009102DC" w:rsidRPr="008D4164">
        <w:rPr>
          <w:lang w:val="en-US"/>
        </w:rPr>
        <w:t>at</w:t>
      </w:r>
      <w:r w:rsidR="00FB2BF1" w:rsidRPr="008D4164">
        <w:rPr>
          <w:lang w:val="en-US"/>
        </w:rPr>
        <w:t xml:space="preserve"> </w:t>
      </w:r>
      <w:r w:rsidR="009102DC" w:rsidRPr="008D4164">
        <w:rPr>
          <w:lang w:val="en-US"/>
        </w:rPr>
        <w:t>the</w:t>
      </w:r>
      <w:r w:rsidR="00FB2BF1" w:rsidRPr="008D4164">
        <w:rPr>
          <w:lang w:val="en-US"/>
        </w:rPr>
        <w:t xml:space="preserve"> </w:t>
      </w:r>
      <w:r w:rsidR="009102DC" w:rsidRPr="008D4164">
        <w:rPr>
          <w:lang w:val="en-US"/>
        </w:rPr>
        <w:t>Music</w:t>
      </w:r>
      <w:r w:rsidR="00FB2BF1" w:rsidRPr="008D4164">
        <w:rPr>
          <w:lang w:val="en-US"/>
        </w:rPr>
        <w:t xml:space="preserve"> </w:t>
      </w:r>
      <w:r w:rsidR="009102DC" w:rsidRPr="008D4164">
        <w:rPr>
          <w:lang w:val="en-US"/>
        </w:rPr>
        <w:t>City</w:t>
      </w:r>
      <w:r w:rsidR="00FB2BF1" w:rsidRPr="008D4164">
        <w:rPr>
          <w:lang w:val="en-US"/>
        </w:rPr>
        <w:t xml:space="preserve"> </w:t>
      </w:r>
      <w:r w:rsidR="009102DC" w:rsidRPr="008D4164">
        <w:rPr>
          <w:lang w:val="en-US"/>
        </w:rPr>
        <w:t>Center</w:t>
      </w:r>
      <w:r w:rsidR="00FB2BF1" w:rsidRPr="008D4164">
        <w:rPr>
          <w:lang w:val="en-US"/>
        </w:rPr>
        <w:t xml:space="preserve"> </w:t>
      </w:r>
      <w:r w:rsidR="009102DC" w:rsidRPr="008D4164">
        <w:rPr>
          <w:lang w:val="en-US"/>
        </w:rPr>
        <w:t>in</w:t>
      </w:r>
      <w:r w:rsidR="00FB2BF1" w:rsidRPr="008D4164">
        <w:rPr>
          <w:lang w:val="en-US"/>
        </w:rPr>
        <w:t xml:space="preserve"> </w:t>
      </w:r>
      <w:r w:rsidR="009102DC" w:rsidRPr="008D4164">
        <w:rPr>
          <w:lang w:val="en-US"/>
        </w:rPr>
        <w:t>Nashville.</w:t>
      </w:r>
    </w:p>
    <w:p w14:paraId="0A67E988" w14:textId="77777777" w:rsidR="00986E49" w:rsidRPr="008D4164" w:rsidRDefault="00986E49" w:rsidP="00F51D73">
      <w:pPr>
        <w:snapToGrid w:val="0"/>
        <w:spacing w:line="240" w:lineRule="auto"/>
        <w:contextualSpacing/>
        <w:outlineLvl w:val="1"/>
        <w:rPr>
          <w:rFonts w:eastAsia="Times New Roman"/>
          <w:b/>
          <w:bCs/>
          <w:color w:val="000000" w:themeColor="text1"/>
          <w:lang w:val="en-US"/>
        </w:rPr>
      </w:pPr>
    </w:p>
    <w:p w14:paraId="00000016" w14:textId="525C51C5" w:rsidR="000E58A9" w:rsidRPr="008D4164" w:rsidRDefault="00000000" w:rsidP="00F51D73">
      <w:pPr>
        <w:snapToGrid w:val="0"/>
        <w:spacing w:line="240" w:lineRule="auto"/>
        <w:contextualSpacing/>
        <w:rPr>
          <w:b/>
          <w:bCs/>
          <w:lang w:val="en-US"/>
        </w:rPr>
      </w:pPr>
      <w:r w:rsidRPr="008D4164">
        <w:rPr>
          <w:b/>
          <w:bCs/>
          <w:lang w:val="en-US"/>
        </w:rPr>
        <w:t>FOR</w:t>
      </w:r>
      <w:r w:rsidR="00FB2BF1" w:rsidRPr="008D4164">
        <w:rPr>
          <w:b/>
          <w:bCs/>
          <w:lang w:val="en-US"/>
        </w:rPr>
        <w:t xml:space="preserve"> </w:t>
      </w:r>
      <w:r w:rsidRPr="008D4164">
        <w:rPr>
          <w:b/>
          <w:bCs/>
          <w:lang w:val="en-US"/>
        </w:rPr>
        <w:t>MORE</w:t>
      </w:r>
      <w:r w:rsidR="00FB2BF1" w:rsidRPr="008D4164">
        <w:rPr>
          <w:b/>
          <w:bCs/>
          <w:lang w:val="en-US"/>
        </w:rPr>
        <w:t xml:space="preserve"> </w:t>
      </w:r>
      <w:r w:rsidRPr="008D4164">
        <w:rPr>
          <w:b/>
          <w:bCs/>
          <w:lang w:val="en-US"/>
        </w:rPr>
        <w:t>INFORMATION</w:t>
      </w:r>
      <w:r w:rsidR="00FB2BF1" w:rsidRPr="008D4164">
        <w:rPr>
          <w:b/>
          <w:bCs/>
          <w:lang w:val="en-US"/>
        </w:rPr>
        <w:t xml:space="preserve"> </w:t>
      </w:r>
      <w:r w:rsidRPr="008D4164">
        <w:rPr>
          <w:b/>
          <w:bCs/>
          <w:lang w:val="en-US"/>
        </w:rPr>
        <w:t>PLEASE</w:t>
      </w:r>
      <w:r w:rsidR="00FB2BF1" w:rsidRPr="008D4164">
        <w:rPr>
          <w:b/>
          <w:bCs/>
          <w:lang w:val="en-US"/>
        </w:rPr>
        <w:t xml:space="preserve"> </w:t>
      </w:r>
      <w:r w:rsidRPr="008D4164">
        <w:rPr>
          <w:b/>
          <w:bCs/>
          <w:lang w:val="en-US"/>
        </w:rPr>
        <w:t>CONTACT:</w:t>
      </w:r>
    </w:p>
    <w:p w14:paraId="00000017" w14:textId="60F401FD" w:rsidR="000E58A9" w:rsidRPr="008D4164" w:rsidRDefault="00000000" w:rsidP="00F51D73">
      <w:pPr>
        <w:snapToGrid w:val="0"/>
        <w:spacing w:line="240" w:lineRule="auto"/>
        <w:contextualSpacing/>
        <w:rPr>
          <w:lang w:val="en-US"/>
        </w:rPr>
      </w:pPr>
      <w:r w:rsidRPr="008D4164">
        <w:rPr>
          <w:lang w:val="en-US"/>
        </w:rPr>
        <w:t>Clyne</w:t>
      </w:r>
      <w:r w:rsidR="00FB2BF1" w:rsidRPr="008D4164">
        <w:rPr>
          <w:lang w:val="en-US"/>
        </w:rPr>
        <w:t xml:space="preserve"> </w:t>
      </w:r>
      <w:r w:rsidRPr="008D4164">
        <w:rPr>
          <w:lang w:val="en-US"/>
        </w:rPr>
        <w:t>Media</w:t>
      </w:r>
      <w:r w:rsidR="00FB2BF1" w:rsidRPr="008D4164">
        <w:rPr>
          <w:lang w:val="en-US"/>
        </w:rPr>
        <w:t xml:space="preserve"> </w:t>
      </w:r>
      <w:r w:rsidRPr="008D4164">
        <w:rPr>
          <w:lang w:val="en-US"/>
        </w:rPr>
        <w:t>|</w:t>
      </w:r>
      <w:r w:rsidR="00FB2BF1" w:rsidRPr="008D4164">
        <w:rPr>
          <w:lang w:val="en-US"/>
        </w:rPr>
        <w:t xml:space="preserve"> </w:t>
      </w:r>
      <w:r w:rsidRPr="008D4164">
        <w:rPr>
          <w:lang w:val="en-US"/>
        </w:rPr>
        <w:t>Robert</w:t>
      </w:r>
      <w:r w:rsidR="00FB2BF1" w:rsidRPr="008D4164">
        <w:rPr>
          <w:lang w:val="en-US"/>
        </w:rPr>
        <w:t xml:space="preserve"> </w:t>
      </w:r>
      <w:r w:rsidRPr="008D4164">
        <w:rPr>
          <w:lang w:val="en-US"/>
        </w:rPr>
        <w:t>Clyne</w:t>
      </w:r>
      <w:r w:rsidR="00FB2BF1" w:rsidRPr="008D4164">
        <w:rPr>
          <w:lang w:val="en-US"/>
        </w:rPr>
        <w:t xml:space="preserve"> </w:t>
      </w:r>
      <w:r w:rsidRPr="008D4164">
        <w:rPr>
          <w:lang w:val="en-US"/>
        </w:rPr>
        <w:t>|</w:t>
      </w:r>
      <w:r w:rsidR="00FB2BF1" w:rsidRPr="008D4164">
        <w:rPr>
          <w:lang w:val="en-US"/>
        </w:rPr>
        <w:t xml:space="preserve"> </w:t>
      </w:r>
      <w:hyperlink r:id="rId9" w:history="1">
        <w:r w:rsidR="00125842" w:rsidRPr="008D4164">
          <w:rPr>
            <w:rStyle w:val="Hyperlink"/>
            <w:lang w:val="en-US"/>
          </w:rPr>
          <w:t>robert@clynemedia.com</w:t>
        </w:r>
      </w:hyperlink>
      <w:r w:rsidR="00FB2BF1" w:rsidRPr="008D4164">
        <w:rPr>
          <w:color w:val="96607D"/>
          <w:lang w:val="en-US"/>
        </w:rPr>
        <w:t xml:space="preserve"> </w:t>
      </w:r>
      <w:r w:rsidR="00FB2BF1" w:rsidRPr="008D4164">
        <w:rPr>
          <w:lang w:val="en-US"/>
        </w:rPr>
        <w:t xml:space="preserve">    </w:t>
      </w:r>
    </w:p>
    <w:p w14:paraId="00000018" w14:textId="498A3250" w:rsidR="000E58A9" w:rsidRPr="008D4164" w:rsidRDefault="00000000" w:rsidP="00F51D73">
      <w:pPr>
        <w:snapToGrid w:val="0"/>
        <w:spacing w:line="240" w:lineRule="auto"/>
        <w:contextualSpacing/>
        <w:rPr>
          <w:color w:val="96607D"/>
          <w:lang w:val="en-US"/>
        </w:rPr>
      </w:pPr>
      <w:r w:rsidRPr="008D4164">
        <w:rPr>
          <w:lang w:val="en-US"/>
        </w:rPr>
        <w:t>Guitar</w:t>
      </w:r>
      <w:r w:rsidR="00FB2BF1" w:rsidRPr="008D4164">
        <w:rPr>
          <w:lang w:val="en-US"/>
        </w:rPr>
        <w:t xml:space="preserve"> </w:t>
      </w:r>
      <w:r w:rsidRPr="008D4164">
        <w:rPr>
          <w:lang w:val="en-US"/>
        </w:rPr>
        <w:t>Center</w:t>
      </w:r>
      <w:r w:rsidR="00FB2BF1" w:rsidRPr="008D4164">
        <w:rPr>
          <w:lang w:val="en-US"/>
        </w:rPr>
        <w:t xml:space="preserve"> </w:t>
      </w:r>
      <w:r w:rsidRPr="008D4164">
        <w:rPr>
          <w:lang w:val="en-US"/>
        </w:rPr>
        <w:t>Business</w:t>
      </w:r>
      <w:r w:rsidR="00FB2BF1" w:rsidRPr="008D4164">
        <w:rPr>
          <w:lang w:val="en-US"/>
        </w:rPr>
        <w:t xml:space="preserve"> </w:t>
      </w:r>
      <w:r w:rsidRPr="008D4164">
        <w:rPr>
          <w:lang w:val="en-US"/>
        </w:rPr>
        <w:t>Solutions</w:t>
      </w:r>
      <w:r w:rsidR="00FB2BF1" w:rsidRPr="008D4164">
        <w:rPr>
          <w:lang w:val="en-US"/>
        </w:rPr>
        <w:t xml:space="preserve"> </w:t>
      </w:r>
      <w:r w:rsidRPr="008D4164">
        <w:rPr>
          <w:lang w:val="en-US"/>
        </w:rPr>
        <w:t>|</w:t>
      </w:r>
      <w:r w:rsidR="00FB2BF1" w:rsidRPr="008D4164">
        <w:rPr>
          <w:lang w:val="en-US"/>
        </w:rPr>
        <w:t xml:space="preserve"> </w:t>
      </w:r>
      <w:hyperlink r:id="rId10" w:history="1">
        <w:r w:rsidR="00125842" w:rsidRPr="008D4164">
          <w:rPr>
            <w:rStyle w:val="Hyperlink"/>
            <w:lang w:val="en-US"/>
          </w:rPr>
          <w:t>media@guitarcenter.com</w:t>
        </w:r>
      </w:hyperlink>
      <w:r w:rsidR="00FB2BF1" w:rsidRPr="008D4164">
        <w:rPr>
          <w:color w:val="96607D"/>
          <w:lang w:val="en-US"/>
        </w:rPr>
        <w:t xml:space="preserve"> </w:t>
      </w:r>
    </w:p>
    <w:p w14:paraId="00000019" w14:textId="366CE3B1" w:rsidR="000E58A9" w:rsidRPr="008D4164" w:rsidRDefault="00FB2BF1" w:rsidP="00F51D73">
      <w:pPr>
        <w:snapToGrid w:val="0"/>
        <w:spacing w:line="240" w:lineRule="auto"/>
        <w:contextualSpacing/>
        <w:rPr>
          <w:lang w:val="en-US"/>
        </w:rPr>
      </w:pPr>
      <w:r w:rsidRPr="008D4164">
        <w:rPr>
          <w:lang w:val="en-US"/>
        </w:rPr>
        <w:t xml:space="preserve"> </w:t>
      </w:r>
    </w:p>
    <w:p w14:paraId="0000001A" w14:textId="77777777" w:rsidR="000E58A9" w:rsidRPr="008D4164" w:rsidRDefault="000E58A9" w:rsidP="00F51D73">
      <w:pPr>
        <w:snapToGrid w:val="0"/>
        <w:spacing w:line="240" w:lineRule="auto"/>
        <w:contextualSpacing/>
        <w:rPr>
          <w:lang w:val="en-US"/>
        </w:rPr>
      </w:pPr>
    </w:p>
    <w:sectPr w:rsidR="000E58A9" w:rsidRPr="008D4164" w:rsidSect="00F51D73">
      <w:headerReference w:type="default" r:id="rId11"/>
      <w:footerReference w:type="default" r:id="rId12"/>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05C82" w14:textId="77777777" w:rsidR="00A8352B" w:rsidRDefault="00A8352B" w:rsidP="00125842">
      <w:pPr>
        <w:spacing w:line="240" w:lineRule="auto"/>
      </w:pPr>
      <w:r>
        <w:separator/>
      </w:r>
    </w:p>
  </w:endnote>
  <w:endnote w:type="continuationSeparator" w:id="0">
    <w:p w14:paraId="6FAFF410" w14:textId="77777777" w:rsidR="00A8352B" w:rsidRDefault="00A8352B" w:rsidP="001258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BEB0753-B61B-2E45-A739-A06922D5FEA2}"/>
  </w:font>
  <w:font w:name="Times New Roman">
    <w:panose1 w:val="02020603050405020304"/>
    <w:charset w:val="00"/>
    <w:family w:val="roman"/>
    <w:pitch w:val="variable"/>
    <w:sig w:usb0="E0002EFF" w:usb1="C000785B" w:usb2="00000009" w:usb3="00000000" w:csb0="000001FF" w:csb1="00000000"/>
    <w:embedRegular r:id="rId2" w:fontKey="{FAC5F498-0189-6747-AC29-BEA9C6CB997A}"/>
    <w:embedBold r:id="rId3" w:fontKey="{FCA6419A-8A3D-324C-B541-7F4E04CCFDEC}"/>
  </w:font>
  <w:font w:name="Courier New">
    <w:panose1 w:val="02070309020205020404"/>
    <w:charset w:val="00"/>
    <w:family w:val="modern"/>
    <w:pitch w:val="fixed"/>
    <w:sig w:usb0="E0002EFF" w:usb1="C0007843" w:usb2="00000009" w:usb3="00000000" w:csb0="000001FF" w:csb1="00000000"/>
    <w:embedRegular r:id="rId4" w:fontKey="{D32D027C-BC36-D24E-BD07-76116E2F52EA}"/>
  </w:font>
  <w:font w:name="Wingdings">
    <w:panose1 w:val="05000000000000000000"/>
    <w:charset w:val="4D"/>
    <w:family w:val="decorative"/>
    <w:pitch w:val="variable"/>
    <w:sig w:usb0="00000003" w:usb1="00000000" w:usb2="00000000" w:usb3="00000000" w:csb0="80000001" w:csb1="00000000"/>
    <w:embedRegular r:id="rId5" w:fontKey="{F1A67F84-73A2-E443-965F-3E7946D1975F}"/>
  </w:font>
  <w:font w:name="Arial">
    <w:panose1 w:val="020B0604020202020204"/>
    <w:charset w:val="00"/>
    <w:family w:val="swiss"/>
    <w:pitch w:val="variable"/>
    <w:sig w:usb0="E0002EFF" w:usb1="C000785B" w:usb2="00000009" w:usb3="00000000" w:csb0="000001FF" w:csb1="00000000"/>
    <w:embedRegular r:id="rId6" w:fontKey="{C4FBAEC8-6489-A642-B753-CB419A946842}"/>
    <w:embedBold r:id="rId7" w:fontKey="{FAB8F54D-7B70-294C-82BE-F58CF4F761C8}"/>
    <w:embedItalic r:id="rId8" w:fontKey="{1182186D-776C-6B45-81CF-D0BC3F788E0B}"/>
  </w:font>
  <w:font w:name="Calibri">
    <w:panose1 w:val="020F0502020204030204"/>
    <w:charset w:val="00"/>
    <w:family w:val="swiss"/>
    <w:pitch w:val="variable"/>
    <w:sig w:usb0="E4002EFF" w:usb1="C200247B" w:usb2="00000009" w:usb3="00000000" w:csb0="000001FF" w:csb1="00000000"/>
    <w:embedRegular r:id="rId9" w:fontKey="{B78D0480-BCF3-574D-9DEE-9B2BF1DB9494}"/>
  </w:font>
  <w:font w:name="Cambria">
    <w:panose1 w:val="02040503050406030204"/>
    <w:charset w:val="00"/>
    <w:family w:val="roman"/>
    <w:pitch w:val="variable"/>
    <w:sig w:usb0="E00002FF" w:usb1="400004FF" w:usb2="00000000" w:usb3="00000000" w:csb0="0000019F" w:csb1="00000000"/>
    <w:embedRegular r:id="rId10" w:fontKey="{45B2A0C6-09EE-7F46-83BF-A2812A636A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16740" w14:textId="696740FA" w:rsidR="00125842" w:rsidRDefault="00125842" w:rsidP="00F51D73">
    <w:pPr>
      <w:pStyle w:val="Footer"/>
      <w:ind w:left="-540"/>
      <w:jc w:val="center"/>
    </w:pPr>
    <w:r>
      <w:rPr>
        <w:noProof/>
      </w:rPr>
      <w:drawing>
        <wp:inline distT="0" distB="0" distL="0" distR="0" wp14:anchorId="393496A8" wp14:editId="0704D223">
          <wp:extent cx="7354153" cy="546847"/>
          <wp:effectExtent l="0" t="0" r="0" b="0"/>
          <wp:docPr id="1066065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65382" name="Picture 1066065382"/>
                  <pic:cNvPicPr/>
                </pic:nvPicPr>
                <pic:blipFill>
                  <a:blip r:embed="rId1">
                    <a:extLst>
                      <a:ext uri="{28A0092B-C50C-407E-A947-70E740481C1C}">
                        <a14:useLocalDpi xmlns:a14="http://schemas.microsoft.com/office/drawing/2010/main" val="0"/>
                      </a:ext>
                    </a:extLst>
                  </a:blip>
                  <a:stretch>
                    <a:fillRect/>
                  </a:stretch>
                </pic:blipFill>
                <pic:spPr>
                  <a:xfrm>
                    <a:off x="0" y="0"/>
                    <a:ext cx="7874520" cy="5855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51308" w14:textId="77777777" w:rsidR="00A8352B" w:rsidRDefault="00A8352B" w:rsidP="00125842">
      <w:pPr>
        <w:spacing w:line="240" w:lineRule="auto"/>
      </w:pPr>
      <w:r>
        <w:separator/>
      </w:r>
    </w:p>
  </w:footnote>
  <w:footnote w:type="continuationSeparator" w:id="0">
    <w:p w14:paraId="6A446118" w14:textId="77777777" w:rsidR="00A8352B" w:rsidRDefault="00A8352B" w:rsidP="001258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F9C33" w14:textId="77C64EA1" w:rsidR="00125842" w:rsidRDefault="00125842">
    <w:pPr>
      <w:pStyle w:val="Header"/>
    </w:pPr>
    <w:r w:rsidRPr="00F51D73">
      <w:rPr>
        <w:noProof/>
        <w:sz w:val="28"/>
        <w:szCs w:val="28"/>
      </w:rPr>
      <w:drawing>
        <wp:inline distT="0" distB="0" distL="0" distR="0" wp14:anchorId="357C29C8" wp14:editId="775BC102">
          <wp:extent cx="1410818" cy="808074"/>
          <wp:effectExtent l="0" t="0" r="0" b="5080"/>
          <wp:docPr id="1081710443" name="Picture 1" descr="A red guita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10443" name="Picture 1" descr="A red guitar with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59643" cy="836039"/>
                  </a:xfrm>
                  <a:prstGeom prst="rect">
                    <a:avLst/>
                  </a:prstGeom>
                </pic:spPr>
              </pic:pic>
            </a:graphicData>
          </a:graphic>
        </wp:inline>
      </w:drawing>
    </w:r>
  </w:p>
  <w:p w14:paraId="4E3CF1F3" w14:textId="77777777" w:rsidR="00125842" w:rsidRDefault="001258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27283B"/>
    <w:multiLevelType w:val="hybridMultilevel"/>
    <w:tmpl w:val="2CB2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1D6463"/>
    <w:multiLevelType w:val="hybridMultilevel"/>
    <w:tmpl w:val="0F7E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AC73EB"/>
    <w:multiLevelType w:val="hybridMultilevel"/>
    <w:tmpl w:val="9468CCE2"/>
    <w:lvl w:ilvl="0" w:tplc="3154CA2C">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332874672">
    <w:abstractNumId w:val="1"/>
  </w:num>
  <w:num w:numId="2" w16cid:durableId="1023550578">
    <w:abstractNumId w:val="0"/>
  </w:num>
  <w:num w:numId="3" w16cid:durableId="8185702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8A9"/>
    <w:rsid w:val="00033EC2"/>
    <w:rsid w:val="0005163F"/>
    <w:rsid w:val="000537D5"/>
    <w:rsid w:val="000541FA"/>
    <w:rsid w:val="00054356"/>
    <w:rsid w:val="00080DA4"/>
    <w:rsid w:val="000A5B64"/>
    <w:rsid w:val="000B5C74"/>
    <w:rsid w:val="000E58A9"/>
    <w:rsid w:val="000F044B"/>
    <w:rsid w:val="000F5FA8"/>
    <w:rsid w:val="00125842"/>
    <w:rsid w:val="00165390"/>
    <w:rsid w:val="001871B5"/>
    <w:rsid w:val="001942CF"/>
    <w:rsid w:val="001A5B83"/>
    <w:rsid w:val="001B3477"/>
    <w:rsid w:val="001D06E8"/>
    <w:rsid w:val="001D4766"/>
    <w:rsid w:val="001E1BA6"/>
    <w:rsid w:val="00203CD8"/>
    <w:rsid w:val="0023659E"/>
    <w:rsid w:val="00271E67"/>
    <w:rsid w:val="0028132A"/>
    <w:rsid w:val="002877E7"/>
    <w:rsid w:val="00290051"/>
    <w:rsid w:val="002B60E3"/>
    <w:rsid w:val="002E7463"/>
    <w:rsid w:val="002F4900"/>
    <w:rsid w:val="0031012D"/>
    <w:rsid w:val="00357E2C"/>
    <w:rsid w:val="00373111"/>
    <w:rsid w:val="00376103"/>
    <w:rsid w:val="003A2F4E"/>
    <w:rsid w:val="003B0BF3"/>
    <w:rsid w:val="003C106A"/>
    <w:rsid w:val="003D6B48"/>
    <w:rsid w:val="003D76DB"/>
    <w:rsid w:val="003E72FA"/>
    <w:rsid w:val="004028BB"/>
    <w:rsid w:val="004540F6"/>
    <w:rsid w:val="0046202C"/>
    <w:rsid w:val="0046378E"/>
    <w:rsid w:val="00487FD3"/>
    <w:rsid w:val="004B0726"/>
    <w:rsid w:val="004C537A"/>
    <w:rsid w:val="004D50AB"/>
    <w:rsid w:val="004F184F"/>
    <w:rsid w:val="00544AC5"/>
    <w:rsid w:val="00552D18"/>
    <w:rsid w:val="00553029"/>
    <w:rsid w:val="00554109"/>
    <w:rsid w:val="00597B27"/>
    <w:rsid w:val="00624CF2"/>
    <w:rsid w:val="00633CBB"/>
    <w:rsid w:val="0064068E"/>
    <w:rsid w:val="00654FCD"/>
    <w:rsid w:val="00682527"/>
    <w:rsid w:val="00684BE2"/>
    <w:rsid w:val="00692741"/>
    <w:rsid w:val="006B34E4"/>
    <w:rsid w:val="006C4803"/>
    <w:rsid w:val="006D4F19"/>
    <w:rsid w:val="00732BA1"/>
    <w:rsid w:val="0075722A"/>
    <w:rsid w:val="00765357"/>
    <w:rsid w:val="00766114"/>
    <w:rsid w:val="00767BF4"/>
    <w:rsid w:val="00770AAE"/>
    <w:rsid w:val="00772D87"/>
    <w:rsid w:val="007759BE"/>
    <w:rsid w:val="007A28CD"/>
    <w:rsid w:val="008069FB"/>
    <w:rsid w:val="00817C0B"/>
    <w:rsid w:val="00822C34"/>
    <w:rsid w:val="00854259"/>
    <w:rsid w:val="00864553"/>
    <w:rsid w:val="00884C81"/>
    <w:rsid w:val="00891B82"/>
    <w:rsid w:val="008C6067"/>
    <w:rsid w:val="008D4164"/>
    <w:rsid w:val="008E00B3"/>
    <w:rsid w:val="008F2BDE"/>
    <w:rsid w:val="008F35A7"/>
    <w:rsid w:val="009102DC"/>
    <w:rsid w:val="00934D69"/>
    <w:rsid w:val="00950CA8"/>
    <w:rsid w:val="00970435"/>
    <w:rsid w:val="0098078F"/>
    <w:rsid w:val="00986E49"/>
    <w:rsid w:val="0099687C"/>
    <w:rsid w:val="009A200C"/>
    <w:rsid w:val="009A6B99"/>
    <w:rsid w:val="009B18F1"/>
    <w:rsid w:val="009B53CA"/>
    <w:rsid w:val="009E345E"/>
    <w:rsid w:val="009E5372"/>
    <w:rsid w:val="009F0337"/>
    <w:rsid w:val="00A05404"/>
    <w:rsid w:val="00A07717"/>
    <w:rsid w:val="00A43FE0"/>
    <w:rsid w:val="00A6420A"/>
    <w:rsid w:val="00A8352B"/>
    <w:rsid w:val="00AD381A"/>
    <w:rsid w:val="00AE5B5C"/>
    <w:rsid w:val="00AE6FF6"/>
    <w:rsid w:val="00AF39EB"/>
    <w:rsid w:val="00B115CD"/>
    <w:rsid w:val="00B20BC8"/>
    <w:rsid w:val="00B35494"/>
    <w:rsid w:val="00B506D4"/>
    <w:rsid w:val="00B745FE"/>
    <w:rsid w:val="00B83EA6"/>
    <w:rsid w:val="00B9298C"/>
    <w:rsid w:val="00BB1DBF"/>
    <w:rsid w:val="00C01B2D"/>
    <w:rsid w:val="00C03613"/>
    <w:rsid w:val="00C1648C"/>
    <w:rsid w:val="00C32D6A"/>
    <w:rsid w:val="00C406C6"/>
    <w:rsid w:val="00C967DF"/>
    <w:rsid w:val="00CA066E"/>
    <w:rsid w:val="00CC75A0"/>
    <w:rsid w:val="00D21B41"/>
    <w:rsid w:val="00D32672"/>
    <w:rsid w:val="00D45C03"/>
    <w:rsid w:val="00D4737B"/>
    <w:rsid w:val="00D4760D"/>
    <w:rsid w:val="00D71C60"/>
    <w:rsid w:val="00D7384C"/>
    <w:rsid w:val="00DC2FF9"/>
    <w:rsid w:val="00DF61E7"/>
    <w:rsid w:val="00E53033"/>
    <w:rsid w:val="00E665B3"/>
    <w:rsid w:val="00ED5B76"/>
    <w:rsid w:val="00EE53A6"/>
    <w:rsid w:val="00EE6F2B"/>
    <w:rsid w:val="00F029D6"/>
    <w:rsid w:val="00F1156D"/>
    <w:rsid w:val="00F51D73"/>
    <w:rsid w:val="00F64FB1"/>
    <w:rsid w:val="00F876C5"/>
    <w:rsid w:val="00FA0A6A"/>
    <w:rsid w:val="00FA6817"/>
    <w:rsid w:val="00FB2BF1"/>
    <w:rsid w:val="00FB56A0"/>
    <w:rsid w:val="00FB6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280643"/>
  <w15:docId w15:val="{C5648D4A-BBAD-E646-A736-597F394BF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125842"/>
    <w:pPr>
      <w:spacing w:line="240" w:lineRule="auto"/>
    </w:pPr>
  </w:style>
  <w:style w:type="character" w:styleId="Hyperlink">
    <w:name w:val="Hyperlink"/>
    <w:basedOn w:val="DefaultParagraphFont"/>
    <w:uiPriority w:val="99"/>
    <w:unhideWhenUsed/>
    <w:rsid w:val="00125842"/>
    <w:rPr>
      <w:color w:val="0000FF" w:themeColor="hyperlink"/>
      <w:u w:val="single"/>
    </w:rPr>
  </w:style>
  <w:style w:type="character" w:styleId="UnresolvedMention">
    <w:name w:val="Unresolved Mention"/>
    <w:basedOn w:val="DefaultParagraphFont"/>
    <w:uiPriority w:val="99"/>
    <w:semiHidden/>
    <w:unhideWhenUsed/>
    <w:rsid w:val="00125842"/>
    <w:rPr>
      <w:color w:val="605E5C"/>
      <w:shd w:val="clear" w:color="auto" w:fill="E1DFDD"/>
    </w:rPr>
  </w:style>
  <w:style w:type="paragraph" w:styleId="Header">
    <w:name w:val="header"/>
    <w:basedOn w:val="Normal"/>
    <w:link w:val="HeaderChar"/>
    <w:uiPriority w:val="99"/>
    <w:unhideWhenUsed/>
    <w:rsid w:val="00125842"/>
    <w:pPr>
      <w:tabs>
        <w:tab w:val="center" w:pos="4680"/>
        <w:tab w:val="right" w:pos="9360"/>
      </w:tabs>
      <w:spacing w:line="240" w:lineRule="auto"/>
    </w:pPr>
  </w:style>
  <w:style w:type="character" w:customStyle="1" w:styleId="HeaderChar">
    <w:name w:val="Header Char"/>
    <w:basedOn w:val="DefaultParagraphFont"/>
    <w:link w:val="Header"/>
    <w:uiPriority w:val="99"/>
    <w:rsid w:val="00125842"/>
  </w:style>
  <w:style w:type="paragraph" w:styleId="Footer">
    <w:name w:val="footer"/>
    <w:basedOn w:val="Normal"/>
    <w:link w:val="FooterChar"/>
    <w:uiPriority w:val="99"/>
    <w:unhideWhenUsed/>
    <w:rsid w:val="00125842"/>
    <w:pPr>
      <w:tabs>
        <w:tab w:val="center" w:pos="4680"/>
        <w:tab w:val="right" w:pos="9360"/>
      </w:tabs>
      <w:spacing w:line="240" w:lineRule="auto"/>
    </w:pPr>
  </w:style>
  <w:style w:type="character" w:customStyle="1" w:styleId="FooterChar">
    <w:name w:val="Footer Char"/>
    <w:basedOn w:val="DefaultParagraphFont"/>
    <w:link w:val="Footer"/>
    <w:uiPriority w:val="99"/>
    <w:rsid w:val="00125842"/>
  </w:style>
  <w:style w:type="character" w:styleId="FollowedHyperlink">
    <w:name w:val="FollowedHyperlink"/>
    <w:basedOn w:val="DefaultParagraphFont"/>
    <w:uiPriority w:val="99"/>
    <w:semiHidden/>
    <w:unhideWhenUsed/>
    <w:rsid w:val="00682527"/>
    <w:rPr>
      <w:color w:val="800080" w:themeColor="followedHyperlink"/>
      <w:u w:val="single"/>
    </w:rPr>
  </w:style>
  <w:style w:type="character" w:customStyle="1" w:styleId="bzpyqfadein">
    <w:name w:val="bz_pyq_fadein"/>
    <w:basedOn w:val="DefaultParagraphFont"/>
    <w:rsid w:val="001D4766"/>
  </w:style>
  <w:style w:type="character" w:customStyle="1" w:styleId="apple-converted-space">
    <w:name w:val="apple-converted-space"/>
    <w:basedOn w:val="DefaultParagraphFont"/>
    <w:rsid w:val="001D4766"/>
  </w:style>
  <w:style w:type="paragraph" w:styleId="ListParagraph">
    <w:name w:val="List Paragraph"/>
    <w:basedOn w:val="Normal"/>
    <w:uiPriority w:val="34"/>
    <w:qFormat/>
    <w:rsid w:val="000541FA"/>
    <w:pPr>
      <w:ind w:left="720"/>
      <w:contextualSpacing/>
    </w:pPr>
  </w:style>
  <w:style w:type="paragraph" w:styleId="NormalWeb">
    <w:name w:val="Normal (Web)"/>
    <w:basedOn w:val="Normal"/>
    <w:uiPriority w:val="99"/>
    <w:semiHidden/>
    <w:unhideWhenUsed/>
    <w:rsid w:val="009F033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97B27"/>
    <w:rPr>
      <w:sz w:val="16"/>
      <w:szCs w:val="16"/>
    </w:rPr>
  </w:style>
  <w:style w:type="paragraph" w:styleId="CommentText">
    <w:name w:val="annotation text"/>
    <w:basedOn w:val="Normal"/>
    <w:link w:val="CommentTextChar"/>
    <w:uiPriority w:val="99"/>
    <w:semiHidden/>
    <w:unhideWhenUsed/>
    <w:rsid w:val="00597B27"/>
    <w:pPr>
      <w:spacing w:line="240" w:lineRule="auto"/>
    </w:pPr>
    <w:rPr>
      <w:sz w:val="20"/>
      <w:szCs w:val="20"/>
    </w:rPr>
  </w:style>
  <w:style w:type="character" w:customStyle="1" w:styleId="CommentTextChar">
    <w:name w:val="Comment Text Char"/>
    <w:basedOn w:val="DefaultParagraphFont"/>
    <w:link w:val="CommentText"/>
    <w:uiPriority w:val="99"/>
    <w:semiHidden/>
    <w:rsid w:val="00597B27"/>
    <w:rPr>
      <w:sz w:val="20"/>
      <w:szCs w:val="20"/>
    </w:rPr>
  </w:style>
  <w:style w:type="paragraph" w:styleId="CommentSubject">
    <w:name w:val="annotation subject"/>
    <w:basedOn w:val="CommentText"/>
    <w:next w:val="CommentText"/>
    <w:link w:val="CommentSubjectChar"/>
    <w:uiPriority w:val="99"/>
    <w:semiHidden/>
    <w:unhideWhenUsed/>
    <w:rsid w:val="00597B27"/>
    <w:rPr>
      <w:b/>
      <w:bCs/>
    </w:rPr>
  </w:style>
  <w:style w:type="character" w:customStyle="1" w:styleId="CommentSubjectChar">
    <w:name w:val="Comment Subject Char"/>
    <w:basedOn w:val="CommentTextChar"/>
    <w:link w:val="CommentSubject"/>
    <w:uiPriority w:val="99"/>
    <w:semiHidden/>
    <w:rsid w:val="00597B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uitarcenter.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esonate-expo.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edia@guitarcenter.com" TargetMode="External"/><Relationship Id="rId4" Type="http://schemas.openxmlformats.org/officeDocument/2006/relationships/webSettings" Target="webSettings.xml"/><Relationship Id="rId9" Type="http://schemas.openxmlformats.org/officeDocument/2006/relationships/hyperlink" Target="mailto:robert@clynemedia.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831</Words>
  <Characters>4739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Schreck</cp:lastModifiedBy>
  <cp:revision>14</cp:revision>
  <dcterms:created xsi:type="dcterms:W3CDTF">2026-04-02T21:43:00Z</dcterms:created>
  <dcterms:modified xsi:type="dcterms:W3CDTF">2026-04-03T16:39:00Z</dcterms:modified>
</cp:coreProperties>
</file>