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D605" w14:textId="73802091" w:rsidR="00846C57" w:rsidRPr="005C7447" w:rsidRDefault="00000000" w:rsidP="005C7447">
      <w:pPr>
        <w:pStyle w:val="Title"/>
        <w:snapToGrid w:val="0"/>
        <w:spacing w:before="0" w:line="360" w:lineRule="auto"/>
        <w:ind w:left="0"/>
        <w:contextualSpacing/>
      </w:pPr>
      <w:r w:rsidRPr="005C7447">
        <w:t>Eric Clapton Announces 2023 Crossroads Guitar Festival</w:t>
      </w:r>
    </w:p>
    <w:p w14:paraId="720F4E70" w14:textId="30601FFB" w:rsidR="00846C57" w:rsidRPr="005C7447" w:rsidRDefault="00846C57" w:rsidP="005C7447">
      <w:pPr>
        <w:pStyle w:val="BodyText"/>
        <w:snapToGrid w:val="0"/>
        <w:spacing w:line="360" w:lineRule="auto"/>
        <w:ind w:left="0"/>
        <w:contextualSpacing/>
        <w:jc w:val="center"/>
        <w:rPr>
          <w:b/>
          <w:sz w:val="20"/>
          <w:szCs w:val="20"/>
        </w:rPr>
      </w:pPr>
    </w:p>
    <w:p w14:paraId="6A1A874D" w14:textId="1D3176B0" w:rsidR="00846C57" w:rsidRPr="005C7447" w:rsidRDefault="00000000" w:rsidP="005C7447">
      <w:pPr>
        <w:snapToGrid w:val="0"/>
        <w:spacing w:line="360" w:lineRule="auto"/>
        <w:ind w:right="250"/>
        <w:contextualSpacing/>
        <w:jc w:val="center"/>
        <w:rPr>
          <w:sz w:val="20"/>
          <w:szCs w:val="20"/>
        </w:rPr>
      </w:pPr>
      <w:r w:rsidRPr="005C7447">
        <w:rPr>
          <w:b/>
          <w:i/>
          <w:sz w:val="20"/>
          <w:szCs w:val="20"/>
        </w:rPr>
        <w:t>Admat + Logo:</w:t>
      </w:r>
      <w:r w:rsidRPr="005C7447">
        <w:rPr>
          <w:b/>
          <w:i/>
          <w:color w:val="1154CC"/>
          <w:sz w:val="20"/>
          <w:szCs w:val="20"/>
          <w:u w:color="1154CC"/>
        </w:rPr>
        <w:t xml:space="preserve"> </w:t>
      </w:r>
      <w:hyperlink r:id="rId4">
        <w:r w:rsidRPr="005C7447">
          <w:rPr>
            <w:color w:val="1154CC"/>
            <w:sz w:val="20"/>
            <w:szCs w:val="20"/>
            <w:u w:val="single" w:color="1154CC"/>
          </w:rPr>
          <w:t>Download Here</w:t>
        </w:r>
      </w:hyperlink>
    </w:p>
    <w:p w14:paraId="16C588D1" w14:textId="77777777" w:rsidR="00846C57" w:rsidRPr="005C7447" w:rsidRDefault="00846C57" w:rsidP="005C7447">
      <w:pPr>
        <w:pStyle w:val="BodyText"/>
        <w:snapToGrid w:val="0"/>
        <w:spacing w:line="360" w:lineRule="auto"/>
        <w:ind w:left="0"/>
        <w:contextualSpacing/>
        <w:rPr>
          <w:sz w:val="20"/>
          <w:szCs w:val="20"/>
        </w:rPr>
      </w:pPr>
    </w:p>
    <w:p w14:paraId="331E665C" w14:textId="54FA5B96" w:rsidR="00846C57" w:rsidRPr="005C7447" w:rsidRDefault="00000000" w:rsidP="005C7447">
      <w:pPr>
        <w:pStyle w:val="BodyText"/>
        <w:snapToGrid w:val="0"/>
        <w:spacing w:line="360" w:lineRule="auto"/>
        <w:ind w:left="0" w:right="123"/>
        <w:contextualSpacing/>
        <w:rPr>
          <w:sz w:val="20"/>
          <w:szCs w:val="20"/>
        </w:rPr>
      </w:pPr>
      <w:r w:rsidRPr="005C7447">
        <w:rPr>
          <w:b/>
          <w:color w:val="202020"/>
          <w:sz w:val="20"/>
          <w:szCs w:val="20"/>
        </w:rPr>
        <w:t>LOS ANGELES, C</w:t>
      </w:r>
      <w:r w:rsidRPr="005C7447">
        <w:rPr>
          <w:b/>
          <w:sz w:val="20"/>
          <w:szCs w:val="20"/>
        </w:rPr>
        <w:t xml:space="preserve">A (April 17, 2023) </w:t>
      </w:r>
      <w:r w:rsidRPr="005C7447">
        <w:rPr>
          <w:sz w:val="20"/>
          <w:szCs w:val="20"/>
        </w:rPr>
        <w:t xml:space="preserve">– </w:t>
      </w:r>
      <w:r w:rsidRPr="005C7447">
        <w:rPr>
          <w:b/>
          <w:color w:val="202020"/>
          <w:sz w:val="20"/>
          <w:szCs w:val="20"/>
        </w:rPr>
        <w:t xml:space="preserve">Eric Clapton </w:t>
      </w:r>
      <w:r w:rsidRPr="005C7447">
        <w:rPr>
          <w:color w:val="202020"/>
          <w:sz w:val="20"/>
          <w:szCs w:val="20"/>
        </w:rPr>
        <w:t>announced today the 7th installment of the</w:t>
      </w:r>
      <w:r w:rsidRPr="005C7447">
        <w:rPr>
          <w:color w:val="1154CC"/>
          <w:sz w:val="20"/>
          <w:szCs w:val="20"/>
          <w:u w:val="single" w:color="1154CC"/>
        </w:rPr>
        <w:t xml:space="preserve"> </w:t>
      </w:r>
      <w:hyperlink r:id="rId5">
        <w:r w:rsidRPr="005C7447">
          <w:rPr>
            <w:b/>
            <w:color w:val="1154CC"/>
            <w:sz w:val="20"/>
            <w:szCs w:val="20"/>
            <w:u w:val="single" w:color="1154CC"/>
          </w:rPr>
          <w:t>Crossroads Guitar Festival</w:t>
        </w:r>
      </w:hyperlink>
      <w:r w:rsidRPr="005C7447">
        <w:rPr>
          <w:color w:val="202020"/>
          <w:sz w:val="20"/>
          <w:szCs w:val="20"/>
        </w:rPr>
        <w:t xml:space="preserve">. The Festival, which has become legendary in its own right for hosting performances and impromptu collaborations from the world’s most renowned guitar players, will take place over two nights on September 23rd and 24th at the Crypto.com Arena in Los Angeles, CA. Clapton will gather the past, present and future of guitar music onto one stage for an unparalleled musical event featuring performances from the below list of notable guitarists. </w:t>
      </w:r>
      <w:r w:rsidRPr="005C7447">
        <w:rPr>
          <w:sz w:val="20"/>
          <w:szCs w:val="20"/>
        </w:rPr>
        <w:t xml:space="preserve">Tickets to the Festival will go on sale this </w:t>
      </w:r>
      <w:r w:rsidR="002301E4" w:rsidRPr="002301E4">
        <w:rPr>
          <w:spacing w:val="-4"/>
          <w:sz w:val="20"/>
          <w:szCs w:val="20"/>
        </w:rPr>
        <w:t xml:space="preserve">Friday, April 21 at 10:00 a.m. PDT via </w:t>
      </w:r>
      <w:hyperlink r:id="rId6" w:history="1">
        <w:r w:rsidR="002301E4" w:rsidRPr="003018E0">
          <w:rPr>
            <w:rStyle w:val="Hyperlink"/>
            <w:spacing w:val="-4"/>
            <w:sz w:val="20"/>
            <w:szCs w:val="20"/>
          </w:rPr>
          <w:t>Ticketmaster</w:t>
        </w:r>
      </w:hyperlink>
      <w:r w:rsidRPr="005C7447">
        <w:rPr>
          <w:spacing w:val="-3"/>
          <w:sz w:val="20"/>
          <w:szCs w:val="20"/>
        </w:rPr>
        <w:t xml:space="preserve">. </w:t>
      </w:r>
      <w:r w:rsidRPr="005C7447">
        <w:rPr>
          <w:sz w:val="20"/>
          <w:szCs w:val="20"/>
        </w:rPr>
        <w:t>Please note that each day will be sold as its own ticket and there will not be 2-day passes.</w:t>
      </w:r>
    </w:p>
    <w:p w14:paraId="3049A63F" w14:textId="77777777" w:rsidR="00846C57" w:rsidRPr="005C7447" w:rsidRDefault="00846C57" w:rsidP="005C7447">
      <w:pPr>
        <w:pStyle w:val="BodyText"/>
        <w:snapToGrid w:val="0"/>
        <w:spacing w:line="360" w:lineRule="auto"/>
        <w:ind w:left="0"/>
        <w:contextualSpacing/>
        <w:rPr>
          <w:sz w:val="20"/>
          <w:szCs w:val="20"/>
        </w:rPr>
      </w:pPr>
    </w:p>
    <w:p w14:paraId="147B9C07" w14:textId="77777777" w:rsidR="00846C57" w:rsidRPr="005C7447" w:rsidRDefault="00000000" w:rsidP="005C7447">
      <w:pPr>
        <w:pStyle w:val="Heading1"/>
        <w:snapToGrid w:val="0"/>
        <w:spacing w:line="360" w:lineRule="auto"/>
        <w:ind w:left="0" w:right="250"/>
        <w:contextualSpacing/>
        <w:rPr>
          <w:sz w:val="20"/>
          <w:szCs w:val="20"/>
          <w:u w:val="none"/>
        </w:rPr>
      </w:pPr>
      <w:r w:rsidRPr="005C7447">
        <w:rPr>
          <w:sz w:val="20"/>
          <w:szCs w:val="20"/>
          <w:u w:val="none"/>
        </w:rPr>
        <w:t>CURRENT CROSSROADS FESTIVAL ARTIST LISTING</w:t>
      </w:r>
    </w:p>
    <w:p w14:paraId="651D638D" w14:textId="4CF82AC2" w:rsidR="00846C57" w:rsidRPr="005C7447" w:rsidRDefault="00000000" w:rsidP="005C7447">
      <w:pPr>
        <w:pStyle w:val="Heading2"/>
        <w:snapToGrid w:val="0"/>
        <w:spacing w:line="360" w:lineRule="auto"/>
        <w:ind w:left="0" w:right="250"/>
        <w:contextualSpacing/>
        <w:rPr>
          <w:sz w:val="20"/>
          <w:szCs w:val="20"/>
        </w:rPr>
      </w:pPr>
      <w:r w:rsidRPr="005C7447">
        <w:rPr>
          <w:sz w:val="20"/>
          <w:szCs w:val="20"/>
        </w:rPr>
        <w:t>(Note: Not all artists will perform both nights</w:t>
      </w:r>
      <w:r w:rsidR="005C7447" w:rsidRPr="005C7447">
        <w:rPr>
          <w:sz w:val="20"/>
          <w:szCs w:val="20"/>
        </w:rPr>
        <w:t>,</w:t>
      </w:r>
      <w:r w:rsidRPr="005C7447">
        <w:rPr>
          <w:sz w:val="20"/>
          <w:szCs w:val="20"/>
        </w:rPr>
        <w:t xml:space="preserve"> but Eric Clapton will perform both nights)</w:t>
      </w:r>
    </w:p>
    <w:p w14:paraId="3380FC1A" w14:textId="77777777" w:rsidR="00846C57" w:rsidRPr="005C7447" w:rsidRDefault="00846C57" w:rsidP="005C7447">
      <w:pPr>
        <w:pStyle w:val="BodyText"/>
        <w:snapToGrid w:val="0"/>
        <w:spacing w:line="360" w:lineRule="auto"/>
        <w:ind w:left="0"/>
        <w:contextualSpacing/>
        <w:rPr>
          <w:b/>
          <w:iCs/>
          <w:sz w:val="20"/>
          <w:szCs w:val="20"/>
        </w:rPr>
      </w:pPr>
    </w:p>
    <w:p w14:paraId="68CF5DB6"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Joe Bonamassa </w:t>
      </w:r>
    </w:p>
    <w:p w14:paraId="764AEF66"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Doyle Bramhall II </w:t>
      </w:r>
    </w:p>
    <w:p w14:paraId="33CF058E"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James Bullard </w:t>
      </w:r>
    </w:p>
    <w:p w14:paraId="2814E8D6"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Gary Clark Jr </w:t>
      </w:r>
    </w:p>
    <w:p w14:paraId="453521D3"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Sheryl Crow </w:t>
      </w:r>
    </w:p>
    <w:p w14:paraId="225F6B74"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Jerry Douglas </w:t>
      </w:r>
    </w:p>
    <w:p w14:paraId="75295F9B"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Jakob Dylan</w:t>
      </w:r>
    </w:p>
    <w:p w14:paraId="5F18311E" w14:textId="5D788F96"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Andy Fairweather Low </w:t>
      </w:r>
    </w:p>
    <w:p w14:paraId="3E213D31" w14:textId="30CA5701"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Samantha Fish</w:t>
      </w:r>
    </w:p>
    <w:p w14:paraId="1C354CDB"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Eric Gales </w:t>
      </w:r>
    </w:p>
    <w:p w14:paraId="43D22F0C"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Vince Gill </w:t>
      </w:r>
    </w:p>
    <w:p w14:paraId="7163AFC1"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Buddy Guy </w:t>
      </w:r>
    </w:p>
    <w:p w14:paraId="185A7B7F"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Ben Haggard </w:t>
      </w:r>
    </w:p>
    <w:p w14:paraId="62407EB1"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H.E.R</w:t>
      </w:r>
    </w:p>
    <w:p w14:paraId="5F49380C"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Sierra Hull </w:t>
      </w:r>
    </w:p>
    <w:p w14:paraId="16F805D8"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Marcus King</w:t>
      </w:r>
    </w:p>
    <w:p w14:paraId="4404EF02"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Christone “Kingfish” Ingram </w:t>
      </w:r>
    </w:p>
    <w:p w14:paraId="0C51FAC5"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The Bros. Landreth</w:t>
      </w:r>
    </w:p>
    <w:p w14:paraId="400DFF47"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Sonny Landreth </w:t>
      </w:r>
    </w:p>
    <w:p w14:paraId="74072AF8"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Albert Lee</w:t>
      </w:r>
    </w:p>
    <w:p w14:paraId="520866AD"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Los Lobos </w:t>
      </w:r>
    </w:p>
    <w:p w14:paraId="2757DAFC"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Taj Mahal</w:t>
      </w:r>
    </w:p>
    <w:p w14:paraId="7078AABE"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Pedro Martins </w:t>
      </w:r>
    </w:p>
    <w:p w14:paraId="603B39E0"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John Mayer Trio </w:t>
      </w:r>
    </w:p>
    <w:p w14:paraId="5B283425"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John McLaughlin </w:t>
      </w:r>
    </w:p>
    <w:p w14:paraId="30654D41"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lastRenderedPageBreak/>
        <w:t xml:space="preserve">Del McCoury Band </w:t>
      </w:r>
    </w:p>
    <w:p w14:paraId="395179F9"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Roger McGuinn </w:t>
      </w:r>
    </w:p>
    <w:p w14:paraId="05C12A9D"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Keb’ Mo’</w:t>
      </w:r>
    </w:p>
    <w:p w14:paraId="5E8C84C0"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Ariel Posen </w:t>
      </w:r>
    </w:p>
    <w:p w14:paraId="4FCDB109"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Robert Randolph </w:t>
      </w:r>
    </w:p>
    <w:p w14:paraId="210D86B4"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Robbie Robertson </w:t>
      </w:r>
    </w:p>
    <w:p w14:paraId="1EF57877"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Kurt Rosenwinkel </w:t>
      </w:r>
    </w:p>
    <w:p w14:paraId="4A1B353C"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Santana</w:t>
      </w:r>
    </w:p>
    <w:p w14:paraId="10D62DFE"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Gustavo Santaolalla </w:t>
      </w:r>
    </w:p>
    <w:p w14:paraId="03AF3208"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Daniel Santiago </w:t>
      </w:r>
    </w:p>
    <w:p w14:paraId="731F1EB1"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Stephen Stills</w:t>
      </w:r>
    </w:p>
    <w:p w14:paraId="0BE95893"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Molly Tuttle </w:t>
      </w:r>
    </w:p>
    <w:p w14:paraId="11F7C504"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Jimmie Vaughan </w:t>
      </w:r>
    </w:p>
    <w:p w14:paraId="694DD41C"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Bradley Walker </w:t>
      </w:r>
    </w:p>
    <w:p w14:paraId="3F9F67C5" w14:textId="77777777"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 xml:space="preserve">The War On Drugs </w:t>
      </w:r>
    </w:p>
    <w:p w14:paraId="52E2276A" w14:textId="0349C1E0" w:rsidR="005C7447" w:rsidRPr="005C7447" w:rsidRDefault="005C7447" w:rsidP="005C7447">
      <w:pPr>
        <w:pStyle w:val="BodyText"/>
        <w:snapToGrid w:val="0"/>
        <w:spacing w:line="360" w:lineRule="auto"/>
        <w:ind w:left="0"/>
        <w:contextualSpacing/>
        <w:rPr>
          <w:bCs/>
          <w:iCs/>
          <w:sz w:val="20"/>
          <w:szCs w:val="20"/>
        </w:rPr>
      </w:pPr>
      <w:r w:rsidRPr="005C7447">
        <w:rPr>
          <w:bCs/>
          <w:iCs/>
          <w:sz w:val="20"/>
          <w:szCs w:val="20"/>
        </w:rPr>
        <w:t>ZZ Top</w:t>
      </w:r>
    </w:p>
    <w:p w14:paraId="75C92560" w14:textId="77777777" w:rsidR="005C7447" w:rsidRPr="005C7447" w:rsidRDefault="005C7447" w:rsidP="005C7447">
      <w:pPr>
        <w:pStyle w:val="BodyText"/>
        <w:snapToGrid w:val="0"/>
        <w:spacing w:line="360" w:lineRule="auto"/>
        <w:ind w:left="0" w:right="118"/>
        <w:contextualSpacing/>
        <w:rPr>
          <w:sz w:val="20"/>
          <w:szCs w:val="20"/>
        </w:rPr>
      </w:pPr>
    </w:p>
    <w:p w14:paraId="6B1D249F" w14:textId="28510CD1" w:rsidR="00846C57" w:rsidRPr="005C7447" w:rsidRDefault="00000000" w:rsidP="005C7447">
      <w:pPr>
        <w:pStyle w:val="BodyText"/>
        <w:snapToGrid w:val="0"/>
        <w:spacing w:line="360" w:lineRule="auto"/>
        <w:ind w:left="0" w:right="118"/>
        <w:contextualSpacing/>
        <w:rPr>
          <w:sz w:val="20"/>
          <w:szCs w:val="20"/>
        </w:rPr>
      </w:pPr>
      <w:r w:rsidRPr="005C7447">
        <w:rPr>
          <w:sz w:val="20"/>
          <w:szCs w:val="20"/>
        </w:rPr>
        <w:t xml:space="preserve">In addition to the concerts, </w:t>
      </w:r>
      <w:hyperlink r:id="rId7" w:history="1">
        <w:r w:rsidRPr="002301E4">
          <w:rPr>
            <w:rStyle w:val="Hyperlink"/>
            <w:sz w:val="20"/>
            <w:szCs w:val="20"/>
          </w:rPr>
          <w:t xml:space="preserve">Guitar </w:t>
        </w:r>
        <w:r w:rsidRPr="002301E4">
          <w:rPr>
            <w:rStyle w:val="Hyperlink"/>
            <w:spacing w:val="-3"/>
            <w:sz w:val="20"/>
            <w:szCs w:val="20"/>
          </w:rPr>
          <w:t>Center</w:t>
        </w:r>
      </w:hyperlink>
      <w:r w:rsidRPr="005C7447">
        <w:rPr>
          <w:spacing w:val="-3"/>
          <w:sz w:val="20"/>
          <w:szCs w:val="20"/>
        </w:rPr>
        <w:t xml:space="preserve">, </w:t>
      </w:r>
      <w:r w:rsidRPr="005C7447">
        <w:rPr>
          <w:sz w:val="20"/>
          <w:szCs w:val="20"/>
        </w:rPr>
        <w:t xml:space="preserve">a co-sponsor since 2004 and a strong supporter of the Crossroads At Antigua Foundation, will once again host the Guitar Center Festival Village on-site adjacent to the arena on Xbox Plaza and Chick Hearn Court at L.A. LIVE. Some of the world’s best guitar and gear manufacturers, including </w:t>
      </w:r>
      <w:r w:rsidRPr="005C7447">
        <w:rPr>
          <w:spacing w:val="-3"/>
          <w:sz w:val="20"/>
          <w:szCs w:val="20"/>
        </w:rPr>
        <w:t xml:space="preserve">Fender, </w:t>
      </w:r>
      <w:r w:rsidRPr="005C7447">
        <w:rPr>
          <w:sz w:val="20"/>
          <w:szCs w:val="20"/>
        </w:rPr>
        <w:t xml:space="preserve">Gibson, Martin, BOSS, D’Angelico, Ernie Ball, Focusrite, Ibanez, Mark Bass, Marshall, Mitchell, PRS, Shure, </w:t>
      </w:r>
      <w:r w:rsidRPr="005C7447">
        <w:rPr>
          <w:spacing w:val="-4"/>
          <w:sz w:val="20"/>
          <w:szCs w:val="20"/>
        </w:rPr>
        <w:t xml:space="preserve">Yamaha, </w:t>
      </w:r>
      <w:r w:rsidRPr="005C7447">
        <w:rPr>
          <w:sz w:val="20"/>
          <w:szCs w:val="20"/>
        </w:rPr>
        <w:t xml:space="preserve">and more, will host interactive exhibits where guitar enthusiasts can plug in and play new products and classic favorites. In addition to the guitars and gear exhibited throughout the Village, Guitar Center will again be exhibiting important selections from its must-see, multi-million dollar Legends Collection of historically significant guitars, including Clapton’s “Blackie” Strat and cherry ES-335, as well as Stevie Ray </w:t>
      </w:r>
      <w:r w:rsidRPr="005C7447">
        <w:rPr>
          <w:spacing w:val="-3"/>
          <w:sz w:val="20"/>
          <w:szCs w:val="20"/>
        </w:rPr>
        <w:t xml:space="preserve">Vaughan’s </w:t>
      </w:r>
      <w:r w:rsidRPr="005C7447">
        <w:rPr>
          <w:sz w:val="20"/>
          <w:szCs w:val="20"/>
        </w:rPr>
        <w:t xml:space="preserve">“Lenny” Strat. </w:t>
      </w:r>
      <w:r w:rsidRPr="005C7447">
        <w:rPr>
          <w:spacing w:val="-3"/>
          <w:sz w:val="20"/>
          <w:szCs w:val="20"/>
        </w:rPr>
        <w:t xml:space="preserve">Additionally, </w:t>
      </w:r>
      <w:r w:rsidRPr="005C7447">
        <w:rPr>
          <w:sz w:val="20"/>
          <w:szCs w:val="20"/>
        </w:rPr>
        <w:t xml:space="preserve">Guitar </w:t>
      </w:r>
      <w:r w:rsidRPr="005C7447">
        <w:rPr>
          <w:spacing w:val="-3"/>
          <w:sz w:val="20"/>
          <w:szCs w:val="20"/>
        </w:rPr>
        <w:t xml:space="preserve">Center, </w:t>
      </w:r>
      <w:r w:rsidRPr="005C7447">
        <w:rPr>
          <w:sz w:val="20"/>
          <w:szCs w:val="20"/>
        </w:rPr>
        <w:t>in partnership with Eric Clapton, will unveil the 25th Anniversary Crossroads Guitar Collection – a rare series of meticulously crafted, limited-edition guitars, based on vintage, iconic instruments that Clapton played early in his career with Cream, Blind Faith and Derek and the Dominos. This collection will be of interest to both passionate players and  serious collectors alike, and available exclusively through Guitar Center stores with a significant share of the profits going to the aid of Crossroads Centre at</w:t>
      </w:r>
      <w:r w:rsidRPr="005C7447">
        <w:rPr>
          <w:spacing w:val="-22"/>
          <w:sz w:val="20"/>
          <w:szCs w:val="20"/>
        </w:rPr>
        <w:t xml:space="preserve"> </w:t>
      </w:r>
      <w:r w:rsidRPr="005C7447">
        <w:rPr>
          <w:sz w:val="20"/>
          <w:szCs w:val="20"/>
        </w:rPr>
        <w:t>Antigua.</w:t>
      </w:r>
    </w:p>
    <w:p w14:paraId="5812EAE3" w14:textId="77777777" w:rsidR="00846C57" w:rsidRPr="005C7447" w:rsidRDefault="00846C57" w:rsidP="005C7447">
      <w:pPr>
        <w:pStyle w:val="BodyText"/>
        <w:snapToGrid w:val="0"/>
        <w:spacing w:line="360" w:lineRule="auto"/>
        <w:ind w:left="0"/>
        <w:contextualSpacing/>
        <w:rPr>
          <w:sz w:val="20"/>
          <w:szCs w:val="20"/>
        </w:rPr>
      </w:pPr>
    </w:p>
    <w:p w14:paraId="22F6EA49" w14:textId="615CCFA7" w:rsidR="00846C57" w:rsidRPr="005C7447" w:rsidRDefault="00000000" w:rsidP="005C7447">
      <w:pPr>
        <w:pStyle w:val="BodyText"/>
        <w:snapToGrid w:val="0"/>
        <w:spacing w:line="360" w:lineRule="auto"/>
        <w:ind w:left="0" w:right="119"/>
        <w:contextualSpacing/>
        <w:rPr>
          <w:sz w:val="20"/>
          <w:szCs w:val="20"/>
        </w:rPr>
      </w:pPr>
      <w:r w:rsidRPr="005C7447">
        <w:rPr>
          <w:sz w:val="20"/>
          <w:szCs w:val="20"/>
        </w:rPr>
        <w:t>The Guitar Center Festival Village will open at 9:00 a.m. on both Saturday and Sunday, with exclusive access strictly limited to Crossroads concert ticket holders. One of the recurring highlights of the Village will be nonstop live performances on the outdoor Village Stage on Xbox Plaza, on which main stage artists, other world-renowned guitarists, and next-gen virtuosos will be featured throughout both days. Meanwhile, local food trucks will offer a convenient selection of Southern California cuisine throughout the Village’s operating hours, while Toyota will also be an exhibitor in the Village.</w:t>
      </w:r>
    </w:p>
    <w:p w14:paraId="780477C1" w14:textId="77777777" w:rsidR="005C7447" w:rsidRPr="005C7447" w:rsidRDefault="005C7447" w:rsidP="005C7447">
      <w:pPr>
        <w:pStyle w:val="BodyText"/>
        <w:snapToGrid w:val="0"/>
        <w:spacing w:line="360" w:lineRule="auto"/>
        <w:ind w:left="0" w:right="122"/>
        <w:contextualSpacing/>
        <w:rPr>
          <w:sz w:val="20"/>
          <w:szCs w:val="20"/>
        </w:rPr>
      </w:pPr>
    </w:p>
    <w:p w14:paraId="3EEDF8C3" w14:textId="6767F189" w:rsidR="00846C57" w:rsidRPr="005C7447" w:rsidRDefault="00000000" w:rsidP="005C7447">
      <w:pPr>
        <w:pStyle w:val="BodyText"/>
        <w:snapToGrid w:val="0"/>
        <w:spacing w:line="360" w:lineRule="auto"/>
        <w:ind w:left="0" w:right="122"/>
        <w:contextualSpacing/>
        <w:rPr>
          <w:sz w:val="20"/>
          <w:szCs w:val="20"/>
        </w:rPr>
      </w:pPr>
      <w:r w:rsidRPr="005C7447">
        <w:rPr>
          <w:color w:val="202020"/>
          <w:sz w:val="20"/>
          <w:szCs w:val="20"/>
        </w:rPr>
        <w:t xml:space="preserve">Since its inception, Clapton’s vision for the Crossroads Guitar Festival has been to create an event where his friends and contemporaries can have fun and perform together for the benefit of a good cause. This </w:t>
      </w:r>
      <w:r w:rsidRPr="005C7447">
        <w:rPr>
          <w:color w:val="202020"/>
          <w:sz w:val="20"/>
          <w:szCs w:val="20"/>
        </w:rPr>
        <w:lastRenderedPageBreak/>
        <w:t xml:space="preserve">year, </w:t>
      </w:r>
      <w:r w:rsidRPr="005C7447">
        <w:rPr>
          <w:sz w:val="20"/>
          <w:szCs w:val="20"/>
        </w:rPr>
        <w:t>the Festival will partner with Heritage Auctions to once again conduct an online, global event featuring items including the one-of-a-kind reproduction prototypes o</w:t>
      </w:r>
      <w:r w:rsidRPr="005C7447">
        <w:rPr>
          <w:color w:val="202020"/>
          <w:sz w:val="20"/>
          <w:szCs w:val="20"/>
        </w:rPr>
        <w:t>f the Crossroads Guitar Festival 25th Anniversary Guitar Collection – as well as gu</w:t>
      </w:r>
      <w:r w:rsidRPr="005C7447">
        <w:rPr>
          <w:sz w:val="20"/>
          <w:szCs w:val="20"/>
        </w:rPr>
        <w:t>itars handpicked</w:t>
      </w:r>
      <w:r w:rsidR="005C7447" w:rsidRPr="005C7447">
        <w:rPr>
          <w:sz w:val="20"/>
          <w:szCs w:val="20"/>
        </w:rPr>
        <w:t xml:space="preserve"> </w:t>
      </w:r>
      <w:r w:rsidRPr="005C7447">
        <w:rPr>
          <w:sz w:val="20"/>
          <w:szCs w:val="20"/>
        </w:rPr>
        <w:t>by participating Festival performers from G</w:t>
      </w:r>
      <w:r w:rsidRPr="005C7447">
        <w:rPr>
          <w:color w:val="202020"/>
          <w:sz w:val="20"/>
          <w:szCs w:val="20"/>
        </w:rPr>
        <w:t>uitar Center’s high-end vintage collection, and don</w:t>
      </w:r>
      <w:r w:rsidRPr="005C7447">
        <w:rPr>
          <w:sz w:val="20"/>
          <w:szCs w:val="20"/>
        </w:rPr>
        <w:t xml:space="preserve">ations from the 2023 Artists and Village Exhibitors. </w:t>
      </w:r>
      <w:r w:rsidRPr="005C7447">
        <w:rPr>
          <w:color w:val="202020"/>
          <w:sz w:val="20"/>
          <w:szCs w:val="20"/>
        </w:rPr>
        <w:t>The auction will run online for three we</w:t>
      </w:r>
      <w:r w:rsidRPr="005C7447">
        <w:rPr>
          <w:sz w:val="20"/>
          <w:szCs w:val="20"/>
        </w:rPr>
        <w:t>eks in October following the Crossroads event, culminating in a live auction on October 21st</w:t>
      </w:r>
      <w:r w:rsidRPr="005C7447">
        <w:rPr>
          <w:color w:val="202020"/>
          <w:sz w:val="20"/>
          <w:szCs w:val="20"/>
        </w:rPr>
        <w:t>. All profits from the Festival and auction will benefit The Crossroads Centre at Antigua, a treatment and education facility founded by Clapton for chemically dependent persons</w:t>
      </w:r>
      <w:r w:rsidRPr="005C7447">
        <w:rPr>
          <w:color w:val="CC0000"/>
          <w:sz w:val="20"/>
          <w:szCs w:val="20"/>
        </w:rPr>
        <w:t>.</w:t>
      </w:r>
    </w:p>
    <w:p w14:paraId="4A6D2B34" w14:textId="77777777" w:rsidR="00846C57" w:rsidRPr="005C7447" w:rsidRDefault="00846C57" w:rsidP="005C7447">
      <w:pPr>
        <w:pStyle w:val="BodyText"/>
        <w:snapToGrid w:val="0"/>
        <w:spacing w:line="360" w:lineRule="auto"/>
        <w:ind w:left="0"/>
        <w:contextualSpacing/>
        <w:rPr>
          <w:sz w:val="20"/>
          <w:szCs w:val="20"/>
        </w:rPr>
      </w:pPr>
    </w:p>
    <w:p w14:paraId="591F45FA" w14:textId="77777777" w:rsidR="00846C57" w:rsidRPr="005C7447" w:rsidRDefault="00000000" w:rsidP="005C7447">
      <w:pPr>
        <w:pStyle w:val="BodyText"/>
        <w:snapToGrid w:val="0"/>
        <w:spacing w:line="360" w:lineRule="auto"/>
        <w:ind w:left="0" w:right="117"/>
        <w:contextualSpacing/>
        <w:rPr>
          <w:sz w:val="20"/>
          <w:szCs w:val="20"/>
        </w:rPr>
      </w:pPr>
      <w:r w:rsidRPr="005C7447">
        <w:rPr>
          <w:color w:val="202020"/>
          <w:sz w:val="20"/>
          <w:szCs w:val="20"/>
        </w:rPr>
        <w:t>The fi</w:t>
      </w:r>
      <w:r w:rsidRPr="005C7447">
        <w:rPr>
          <w:sz w:val="20"/>
          <w:szCs w:val="20"/>
        </w:rPr>
        <w:t xml:space="preserve">rst Crossroads Guitar Festival, held June 2004 at the Cotton Bowl and State Fairgrounds in Dallas, was an unprecedented collection of guitar icons from blues, rock and contemporary music. The sold-out show was chronicled in a two-disc DVD that has since gone on to become one of the world’s top-selling music </w:t>
      </w:r>
      <w:r w:rsidRPr="005C7447">
        <w:rPr>
          <w:color w:val="202020"/>
          <w:sz w:val="20"/>
          <w:szCs w:val="20"/>
        </w:rPr>
        <w:t xml:space="preserve">DVDs. The Crossroads Guitar Festival 2007 and 2010 were the second and third such concerts by Clapton and were staged at </w:t>
      </w:r>
      <w:r w:rsidRPr="005C7447">
        <w:rPr>
          <w:color w:val="202020"/>
          <w:spacing w:val="-5"/>
          <w:sz w:val="20"/>
          <w:szCs w:val="20"/>
        </w:rPr>
        <w:t xml:space="preserve">Toyota </w:t>
      </w:r>
      <w:r w:rsidRPr="005C7447">
        <w:rPr>
          <w:color w:val="202020"/>
          <w:sz w:val="20"/>
          <w:szCs w:val="20"/>
        </w:rPr>
        <w:t xml:space="preserve">Park in Chicago. Both Festivals were filmed for DVDs and also achieved multi-platinum status. The fourth Crossroads Guitar Festival in 2013 brought the world’s best guitar players to the world’s most famous arena, Madison Square Garden in New </w:t>
      </w:r>
      <w:r w:rsidRPr="005C7447">
        <w:rPr>
          <w:color w:val="202020"/>
          <w:spacing w:val="-6"/>
          <w:sz w:val="20"/>
          <w:szCs w:val="20"/>
        </w:rPr>
        <w:t xml:space="preserve">York </w:t>
      </w:r>
      <w:r w:rsidRPr="005C7447">
        <w:rPr>
          <w:color w:val="202020"/>
          <w:sz w:val="20"/>
          <w:szCs w:val="20"/>
        </w:rPr>
        <w:t xml:space="preserve">and met with huge critical acclaim, </w:t>
      </w:r>
      <w:r w:rsidRPr="005C7447">
        <w:rPr>
          <w:sz w:val="20"/>
          <w:szCs w:val="20"/>
        </w:rPr>
        <w:t>similar to the most recent sold-out festival in 2019 that was held at the American Airlines Center in Dallas, a return to the city that hosted the first-ever Crossroads Guitar</w:t>
      </w:r>
      <w:r w:rsidRPr="005C7447">
        <w:rPr>
          <w:spacing w:val="-16"/>
          <w:sz w:val="20"/>
          <w:szCs w:val="20"/>
        </w:rPr>
        <w:t xml:space="preserve"> </w:t>
      </w:r>
      <w:r w:rsidRPr="005C7447">
        <w:rPr>
          <w:sz w:val="20"/>
          <w:szCs w:val="20"/>
        </w:rPr>
        <w:t>Festival.</w:t>
      </w:r>
    </w:p>
    <w:p w14:paraId="1FCC6ABA" w14:textId="77777777" w:rsidR="00846C57" w:rsidRPr="005C7447" w:rsidRDefault="00846C57" w:rsidP="005C7447">
      <w:pPr>
        <w:pStyle w:val="BodyText"/>
        <w:snapToGrid w:val="0"/>
        <w:spacing w:line="360" w:lineRule="auto"/>
        <w:ind w:left="0"/>
        <w:contextualSpacing/>
        <w:rPr>
          <w:sz w:val="20"/>
          <w:szCs w:val="20"/>
        </w:rPr>
      </w:pPr>
    </w:p>
    <w:p w14:paraId="0027326C" w14:textId="77777777" w:rsidR="00846C57" w:rsidRPr="005C7447" w:rsidRDefault="00000000" w:rsidP="005C7447">
      <w:pPr>
        <w:pStyle w:val="BodyText"/>
        <w:snapToGrid w:val="0"/>
        <w:spacing w:line="360" w:lineRule="auto"/>
        <w:ind w:left="0"/>
        <w:contextualSpacing/>
        <w:rPr>
          <w:sz w:val="20"/>
          <w:szCs w:val="20"/>
        </w:rPr>
      </w:pPr>
      <w:r w:rsidRPr="005C7447">
        <w:rPr>
          <w:sz w:val="20"/>
          <w:szCs w:val="20"/>
        </w:rPr>
        <w:t xml:space="preserve">For more information, please visit </w:t>
      </w:r>
      <w:hyperlink r:id="rId8">
        <w:r w:rsidRPr="005C7447">
          <w:rPr>
            <w:color w:val="1154CC"/>
            <w:sz w:val="20"/>
            <w:szCs w:val="20"/>
            <w:u w:val="single" w:color="1154CC"/>
          </w:rPr>
          <w:t>crossroadsguitarfestival.com</w:t>
        </w:r>
      </w:hyperlink>
      <w:r w:rsidRPr="005C7447">
        <w:rPr>
          <w:sz w:val="20"/>
          <w:szCs w:val="20"/>
        </w:rPr>
        <w:t>.</w:t>
      </w:r>
    </w:p>
    <w:p w14:paraId="7AC60C55" w14:textId="77777777" w:rsidR="00846C57" w:rsidRPr="005C7447" w:rsidRDefault="00846C57" w:rsidP="005C7447">
      <w:pPr>
        <w:pStyle w:val="BodyText"/>
        <w:snapToGrid w:val="0"/>
        <w:spacing w:line="360" w:lineRule="auto"/>
        <w:ind w:left="0"/>
        <w:contextualSpacing/>
        <w:rPr>
          <w:sz w:val="20"/>
          <w:szCs w:val="20"/>
        </w:rPr>
      </w:pPr>
    </w:p>
    <w:p w14:paraId="2E91779D" w14:textId="2795D978" w:rsidR="005C7447" w:rsidRPr="005C7447" w:rsidRDefault="005C7447" w:rsidP="005C7447">
      <w:pPr>
        <w:pStyle w:val="BodyText"/>
        <w:snapToGrid w:val="0"/>
        <w:spacing w:line="360" w:lineRule="auto"/>
        <w:ind w:left="0"/>
        <w:contextualSpacing/>
        <w:rPr>
          <w:sz w:val="20"/>
          <w:szCs w:val="20"/>
        </w:rPr>
      </w:pPr>
      <w:r w:rsidRPr="005C7447">
        <w:rPr>
          <w:sz w:val="20"/>
          <w:szCs w:val="20"/>
        </w:rPr>
        <w:t>Photo file 1: 2023_CrossroadsGuitarFestival_Logo.JPG</w:t>
      </w:r>
    </w:p>
    <w:p w14:paraId="1E7CF443" w14:textId="1C220E16" w:rsidR="005C7447" w:rsidRPr="005C7447" w:rsidRDefault="005C7447" w:rsidP="005C7447">
      <w:pPr>
        <w:pStyle w:val="BodyText"/>
        <w:snapToGrid w:val="0"/>
        <w:spacing w:line="360" w:lineRule="auto"/>
        <w:ind w:left="0"/>
        <w:contextualSpacing/>
        <w:rPr>
          <w:sz w:val="20"/>
          <w:szCs w:val="20"/>
        </w:rPr>
      </w:pPr>
      <w:r w:rsidRPr="005C7447">
        <w:rPr>
          <w:sz w:val="20"/>
          <w:szCs w:val="20"/>
        </w:rPr>
        <w:t>Photo caption: 2023 Crossroads Guitar Festival logo</w:t>
      </w:r>
    </w:p>
    <w:p w14:paraId="7F62312A" w14:textId="77777777" w:rsidR="005C7447" w:rsidRPr="005C7447" w:rsidRDefault="005C7447" w:rsidP="005C7447">
      <w:pPr>
        <w:pStyle w:val="BodyText"/>
        <w:snapToGrid w:val="0"/>
        <w:spacing w:line="360" w:lineRule="auto"/>
        <w:ind w:left="0"/>
        <w:contextualSpacing/>
        <w:rPr>
          <w:sz w:val="20"/>
          <w:szCs w:val="20"/>
        </w:rPr>
      </w:pPr>
    </w:p>
    <w:p w14:paraId="7DCE272C" w14:textId="42405947" w:rsidR="005C7447" w:rsidRPr="005C7447" w:rsidRDefault="005C7447" w:rsidP="005C7447">
      <w:pPr>
        <w:pStyle w:val="BodyText"/>
        <w:snapToGrid w:val="0"/>
        <w:spacing w:line="360" w:lineRule="auto"/>
        <w:ind w:left="0"/>
        <w:contextualSpacing/>
        <w:rPr>
          <w:sz w:val="20"/>
          <w:szCs w:val="20"/>
        </w:rPr>
      </w:pPr>
      <w:r w:rsidRPr="005C7447">
        <w:rPr>
          <w:sz w:val="20"/>
          <w:szCs w:val="20"/>
        </w:rPr>
        <w:t>Photo file 2: Crossroads_Festival_2023_041223-R12-Horizontal.JPG</w:t>
      </w:r>
    </w:p>
    <w:p w14:paraId="5EC687E1" w14:textId="05C34610" w:rsidR="005C7447" w:rsidRPr="005C7447" w:rsidRDefault="005C7447" w:rsidP="005C7447">
      <w:pPr>
        <w:pStyle w:val="BodyText"/>
        <w:snapToGrid w:val="0"/>
        <w:spacing w:line="360" w:lineRule="auto"/>
        <w:ind w:left="0"/>
        <w:contextualSpacing/>
        <w:rPr>
          <w:sz w:val="20"/>
          <w:szCs w:val="20"/>
        </w:rPr>
      </w:pPr>
      <w:r w:rsidRPr="005C7447">
        <w:rPr>
          <w:sz w:val="20"/>
          <w:szCs w:val="20"/>
        </w:rPr>
        <w:t>Photo caption 2: 2023 Crossroads Guitar Festival graphic (horizontal)</w:t>
      </w:r>
    </w:p>
    <w:p w14:paraId="1A29FDF6" w14:textId="77777777" w:rsidR="005C7447" w:rsidRPr="005C7447" w:rsidRDefault="005C7447" w:rsidP="005C7447">
      <w:pPr>
        <w:pStyle w:val="BodyText"/>
        <w:snapToGrid w:val="0"/>
        <w:spacing w:line="360" w:lineRule="auto"/>
        <w:ind w:left="0"/>
        <w:contextualSpacing/>
        <w:rPr>
          <w:sz w:val="20"/>
          <w:szCs w:val="20"/>
        </w:rPr>
      </w:pPr>
    </w:p>
    <w:p w14:paraId="259701E9" w14:textId="6E864789" w:rsidR="005C7447" w:rsidRPr="005C7447" w:rsidRDefault="005C7447" w:rsidP="005C7447">
      <w:pPr>
        <w:pStyle w:val="BodyText"/>
        <w:snapToGrid w:val="0"/>
        <w:spacing w:line="360" w:lineRule="auto"/>
        <w:ind w:left="0"/>
        <w:contextualSpacing/>
        <w:rPr>
          <w:sz w:val="20"/>
          <w:szCs w:val="20"/>
        </w:rPr>
      </w:pPr>
      <w:r w:rsidRPr="005C7447">
        <w:rPr>
          <w:sz w:val="20"/>
          <w:szCs w:val="20"/>
        </w:rPr>
        <w:t>Photo file 3: Crossroads_Festival_2023_041223-R12-Vertical.JPG</w:t>
      </w:r>
    </w:p>
    <w:p w14:paraId="53AD4758" w14:textId="459A90F3" w:rsidR="005C7447" w:rsidRPr="005C7447" w:rsidRDefault="005C7447" w:rsidP="005C7447">
      <w:pPr>
        <w:pStyle w:val="BodyText"/>
        <w:snapToGrid w:val="0"/>
        <w:spacing w:line="360" w:lineRule="auto"/>
        <w:ind w:left="0"/>
        <w:contextualSpacing/>
        <w:rPr>
          <w:sz w:val="20"/>
          <w:szCs w:val="20"/>
        </w:rPr>
      </w:pPr>
      <w:r w:rsidRPr="005C7447">
        <w:rPr>
          <w:sz w:val="20"/>
          <w:szCs w:val="20"/>
        </w:rPr>
        <w:t>Photo caption 3: 2023 Crossroads Guitar Festival graphic (vertical)</w:t>
      </w:r>
    </w:p>
    <w:p w14:paraId="191BD00E" w14:textId="77777777" w:rsidR="005C7447" w:rsidRPr="005C7447" w:rsidRDefault="005C7447" w:rsidP="005C7447">
      <w:pPr>
        <w:pStyle w:val="BodyText"/>
        <w:snapToGrid w:val="0"/>
        <w:spacing w:line="360" w:lineRule="auto"/>
        <w:ind w:left="0"/>
        <w:contextualSpacing/>
        <w:rPr>
          <w:sz w:val="20"/>
          <w:szCs w:val="20"/>
        </w:rPr>
      </w:pPr>
    </w:p>
    <w:p w14:paraId="1AD41471" w14:textId="19AA1486" w:rsidR="00846C57" w:rsidRPr="005C7447" w:rsidRDefault="00000000" w:rsidP="005C7447">
      <w:pPr>
        <w:pStyle w:val="Heading1"/>
        <w:snapToGrid w:val="0"/>
        <w:spacing w:line="360" w:lineRule="auto"/>
        <w:ind w:left="0"/>
        <w:contextualSpacing/>
        <w:rPr>
          <w:sz w:val="20"/>
          <w:szCs w:val="20"/>
          <w:u w:val="none"/>
        </w:rPr>
      </w:pPr>
      <w:r w:rsidRPr="005C7447">
        <w:rPr>
          <w:color w:val="202020"/>
          <w:sz w:val="20"/>
          <w:szCs w:val="20"/>
          <w:u w:color="202020"/>
        </w:rPr>
        <w:t>About The Crossroads Centre, Antigua</w:t>
      </w:r>
    </w:p>
    <w:p w14:paraId="69A8E12E" w14:textId="457D4F48" w:rsidR="00846C57" w:rsidRPr="005C7447" w:rsidRDefault="00000000" w:rsidP="005C7447">
      <w:pPr>
        <w:pStyle w:val="BodyText"/>
        <w:snapToGrid w:val="0"/>
        <w:spacing w:line="360" w:lineRule="auto"/>
        <w:ind w:left="0" w:right="118"/>
        <w:contextualSpacing/>
        <w:rPr>
          <w:sz w:val="20"/>
          <w:szCs w:val="20"/>
        </w:rPr>
      </w:pPr>
      <w:r w:rsidRPr="005C7447">
        <w:rPr>
          <w:color w:val="202020"/>
          <w:sz w:val="20"/>
          <w:szCs w:val="20"/>
        </w:rPr>
        <w:t>Founded in 1998, Crossroads Centre, Antigua was created to provide treatment and education to chemically and alcohol dependent persons, their families and their significant others. Treatment is provided through residential care, family and aftercare programs. The pathway to recovery is founded on the 12 steps and a change in lifestyle. Crossroads Centre, Antigua also operates a halfway house in Antigua called the Bevon House and facilitates various ongoing recovery initiatives on the island of Antigua and in the Caribbean. For more information visi</w:t>
      </w:r>
      <w:r w:rsidR="003B4E56">
        <w:rPr>
          <w:color w:val="202020"/>
          <w:sz w:val="20"/>
          <w:szCs w:val="20"/>
        </w:rPr>
        <w:t xml:space="preserve">t </w:t>
      </w:r>
      <w:hyperlink w:history="1">
        <w:r w:rsidR="003B4E56" w:rsidRPr="00750C5E">
          <w:rPr>
            <w:rStyle w:val="Hyperlink"/>
            <w:spacing w:val="-55"/>
            <w:sz w:val="20"/>
            <w:szCs w:val="20"/>
          </w:rPr>
          <w:t xml:space="preserve"> </w:t>
        </w:r>
        <w:r w:rsidR="003B4E56" w:rsidRPr="00750C5E">
          <w:rPr>
            <w:rStyle w:val="Hyperlink"/>
            <w:sz w:val="20"/>
            <w:szCs w:val="20"/>
          </w:rPr>
          <w:t>www.crossroadsantigua.org</w:t>
        </w:r>
      </w:hyperlink>
      <w:r w:rsidRPr="005C7447">
        <w:rPr>
          <w:color w:val="202020"/>
          <w:sz w:val="20"/>
          <w:szCs w:val="20"/>
        </w:rPr>
        <w:t>.</w:t>
      </w:r>
    </w:p>
    <w:p w14:paraId="4783F374" w14:textId="77777777" w:rsidR="005C7447" w:rsidRPr="005C7447" w:rsidRDefault="005C7447" w:rsidP="005C7447">
      <w:pPr>
        <w:pStyle w:val="Heading1"/>
        <w:snapToGrid w:val="0"/>
        <w:spacing w:line="360" w:lineRule="auto"/>
        <w:ind w:left="0"/>
        <w:contextualSpacing/>
        <w:rPr>
          <w:sz w:val="20"/>
          <w:szCs w:val="20"/>
        </w:rPr>
      </w:pPr>
    </w:p>
    <w:p w14:paraId="64488A19" w14:textId="7E3B644E" w:rsidR="00846C57" w:rsidRPr="005C7447" w:rsidRDefault="00000000" w:rsidP="005C7447">
      <w:pPr>
        <w:pStyle w:val="Heading1"/>
        <w:snapToGrid w:val="0"/>
        <w:spacing w:line="360" w:lineRule="auto"/>
        <w:ind w:left="0"/>
        <w:contextualSpacing/>
        <w:rPr>
          <w:sz w:val="20"/>
          <w:szCs w:val="20"/>
          <w:u w:val="none"/>
        </w:rPr>
      </w:pPr>
      <w:r w:rsidRPr="005C7447">
        <w:rPr>
          <w:sz w:val="20"/>
          <w:szCs w:val="20"/>
        </w:rPr>
        <w:t>About Guitar Center</w:t>
      </w:r>
    </w:p>
    <w:p w14:paraId="28E572AA" w14:textId="52189006" w:rsidR="00846C57" w:rsidRPr="005C7447" w:rsidRDefault="00000000" w:rsidP="005C7447">
      <w:pPr>
        <w:pStyle w:val="BodyText"/>
        <w:snapToGrid w:val="0"/>
        <w:spacing w:line="360" w:lineRule="auto"/>
        <w:ind w:left="0"/>
        <w:contextualSpacing/>
        <w:rPr>
          <w:sz w:val="20"/>
          <w:szCs w:val="20"/>
        </w:rPr>
      </w:pPr>
      <w:r w:rsidRPr="005C7447">
        <w:rPr>
          <w:sz w:val="20"/>
          <w:szCs w:val="20"/>
        </w:rPr>
        <w:t>Guitar Center is the leading retailer of musical instruments, lessons, repairs and rentals in the</w:t>
      </w:r>
      <w:r w:rsidR="005C7447" w:rsidRPr="005C7447">
        <w:rPr>
          <w:sz w:val="20"/>
          <w:szCs w:val="20"/>
        </w:rPr>
        <w:t xml:space="preserve"> </w:t>
      </w:r>
      <w:r w:rsidRPr="005C7447">
        <w:rPr>
          <w:sz w:val="20"/>
          <w:szCs w:val="20"/>
        </w:rPr>
        <w:t xml:space="preserve">U.S. With more than 300 stores across the U.S. and one of the top direct sales websites in the </w:t>
      </w:r>
      <w:r w:rsidRPr="005C7447">
        <w:rPr>
          <w:spacing w:val="-3"/>
          <w:sz w:val="20"/>
          <w:szCs w:val="20"/>
        </w:rPr>
        <w:t xml:space="preserve">industry, </w:t>
      </w:r>
      <w:r w:rsidRPr="005C7447">
        <w:rPr>
          <w:sz w:val="20"/>
          <w:szCs w:val="20"/>
        </w:rPr>
        <w:t xml:space="preserve">Guitar Center has helped people make music for more than 50 years. Guitar Center also provides customers with various </w:t>
      </w:r>
      <w:r w:rsidRPr="005C7447">
        <w:rPr>
          <w:sz w:val="20"/>
          <w:szCs w:val="20"/>
        </w:rPr>
        <w:lastRenderedPageBreak/>
        <w:t xml:space="preserve">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w:t>
      </w:r>
      <w:r w:rsidRPr="005C7447">
        <w:rPr>
          <w:spacing w:val="-4"/>
          <w:sz w:val="20"/>
          <w:szCs w:val="20"/>
        </w:rPr>
        <w:t>gear.</w:t>
      </w:r>
      <w:r w:rsidRPr="005C7447">
        <w:rPr>
          <w:spacing w:val="53"/>
          <w:sz w:val="20"/>
          <w:szCs w:val="20"/>
        </w:rPr>
        <w:t xml:space="preserve"> </w:t>
      </w:r>
      <w:r w:rsidRPr="005C7447">
        <w:rPr>
          <w:spacing w:val="-3"/>
          <w:sz w:val="20"/>
          <w:szCs w:val="20"/>
        </w:rPr>
        <w:t xml:space="preserve">Additionally, </w:t>
      </w:r>
      <w:r w:rsidRPr="005C7447">
        <w:rPr>
          <w:sz w:val="20"/>
          <w:szCs w:val="20"/>
        </w:rPr>
        <w:t xml:space="preserve">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w:t>
      </w:r>
      <w:r w:rsidRPr="005C7447">
        <w:rPr>
          <w:spacing w:val="-3"/>
          <w:sz w:val="20"/>
          <w:szCs w:val="20"/>
        </w:rPr>
        <w:t xml:space="preserve">Center, </w:t>
      </w:r>
      <w:r w:rsidRPr="005C7447">
        <w:rPr>
          <w:sz w:val="20"/>
          <w:szCs w:val="20"/>
        </w:rPr>
        <w:t>please visit</w:t>
      </w:r>
      <w:r w:rsidRPr="005C7447">
        <w:rPr>
          <w:spacing w:val="-3"/>
          <w:sz w:val="20"/>
          <w:szCs w:val="20"/>
        </w:rPr>
        <w:t xml:space="preserve"> </w:t>
      </w:r>
      <w:r w:rsidRPr="005C7447">
        <w:rPr>
          <w:sz w:val="20"/>
          <w:szCs w:val="20"/>
        </w:rPr>
        <w:t>guitarcenter.com.</w:t>
      </w:r>
    </w:p>
    <w:p w14:paraId="056CB3B6" w14:textId="77777777" w:rsidR="00846C57" w:rsidRPr="005C7447" w:rsidRDefault="00846C57" w:rsidP="005C7447">
      <w:pPr>
        <w:pStyle w:val="BodyText"/>
        <w:snapToGrid w:val="0"/>
        <w:spacing w:line="360" w:lineRule="auto"/>
        <w:ind w:left="0"/>
        <w:contextualSpacing/>
        <w:rPr>
          <w:sz w:val="20"/>
          <w:szCs w:val="20"/>
        </w:rPr>
      </w:pPr>
    </w:p>
    <w:p w14:paraId="3636F953" w14:textId="700FA690" w:rsidR="00846C57" w:rsidRPr="005C7447" w:rsidRDefault="00000000" w:rsidP="005C7447">
      <w:pPr>
        <w:pStyle w:val="Heading1"/>
        <w:snapToGrid w:val="0"/>
        <w:spacing w:line="360" w:lineRule="auto"/>
        <w:ind w:left="0"/>
        <w:contextualSpacing/>
        <w:rPr>
          <w:sz w:val="20"/>
          <w:szCs w:val="20"/>
        </w:rPr>
      </w:pPr>
      <w:r w:rsidRPr="005C7447">
        <w:rPr>
          <w:sz w:val="20"/>
          <w:szCs w:val="20"/>
        </w:rPr>
        <w:t>About Heritage Auctions</w:t>
      </w:r>
    </w:p>
    <w:p w14:paraId="232E1CD3" w14:textId="74991B53" w:rsidR="00846C57" w:rsidRPr="005C7447" w:rsidRDefault="00000000" w:rsidP="005C7447">
      <w:pPr>
        <w:pStyle w:val="BodyText"/>
        <w:snapToGrid w:val="0"/>
        <w:spacing w:line="360" w:lineRule="auto"/>
        <w:ind w:left="0" w:right="118"/>
        <w:contextualSpacing/>
        <w:rPr>
          <w:sz w:val="20"/>
          <w:szCs w:val="20"/>
        </w:rPr>
      </w:pPr>
      <w:r w:rsidRPr="005C7447">
        <w:rPr>
          <w:sz w:val="20"/>
          <w:szCs w:val="20"/>
        </w:rPr>
        <w:t xml:space="preserve">Heritage Auctions is the largest art and collectibles auction house founded in the United States, and the world’s largest collectibles auctioneer. Since its opening in Dallas in 1976, Heritage has sold some of the most coveted treasures from some of the music world’s most celebrated artists, among them Buddy </w:t>
      </w:r>
      <w:r w:rsidRPr="005C7447">
        <w:rPr>
          <w:spacing w:val="-4"/>
          <w:sz w:val="20"/>
          <w:szCs w:val="20"/>
        </w:rPr>
        <w:t xml:space="preserve">Holly, </w:t>
      </w:r>
      <w:r w:rsidRPr="005C7447">
        <w:rPr>
          <w:sz w:val="20"/>
          <w:szCs w:val="20"/>
        </w:rPr>
        <w:t xml:space="preserve">Elton John, Prince, Bob Dylan, Whitney Houston, Bruce Springsteen, Graham Nash, Linda Ronstadt, Neal Schon, Duane and Gregg Allman, Kirk Hammett, Bob Willis, </w:t>
      </w:r>
      <w:r w:rsidRPr="005C7447">
        <w:rPr>
          <w:spacing w:val="-3"/>
          <w:sz w:val="20"/>
          <w:szCs w:val="20"/>
        </w:rPr>
        <w:t xml:space="preserve">Trini </w:t>
      </w:r>
      <w:r w:rsidRPr="005C7447">
        <w:rPr>
          <w:sz w:val="20"/>
          <w:szCs w:val="20"/>
        </w:rPr>
        <w:t xml:space="preserve">Lopez, as well as the Rock &amp; Roll Hall of Fame Museum. Heritage, which offers collectibles from more than 50 categories, has 1.6 million registered collector-clients in all 193 countries. The auction house logged a record $1.45 billion in sales in 2022, and holds world records across multiple categories. Heritage, the world’s first auction house to hold its auctions online, maintains offices in New </w:t>
      </w:r>
      <w:r w:rsidRPr="005C7447">
        <w:rPr>
          <w:spacing w:val="-5"/>
          <w:sz w:val="20"/>
          <w:szCs w:val="20"/>
        </w:rPr>
        <w:t xml:space="preserve">York, </w:t>
      </w:r>
      <w:r w:rsidRPr="005C7447">
        <w:rPr>
          <w:sz w:val="20"/>
          <w:szCs w:val="20"/>
        </w:rPr>
        <w:t>Dallas, Beverly Hills, Chicago, Palm Beach, London, Paris, Geneva, Amsterdam, Brussels and Hong</w:t>
      </w:r>
      <w:r w:rsidRPr="005C7447">
        <w:rPr>
          <w:spacing w:val="-20"/>
          <w:sz w:val="20"/>
          <w:szCs w:val="20"/>
        </w:rPr>
        <w:t xml:space="preserve"> </w:t>
      </w:r>
      <w:r w:rsidRPr="005C7447">
        <w:rPr>
          <w:sz w:val="20"/>
          <w:szCs w:val="20"/>
        </w:rPr>
        <w:t>Kong.</w:t>
      </w:r>
    </w:p>
    <w:p w14:paraId="3B149AE7" w14:textId="77777777" w:rsidR="00846C57" w:rsidRPr="005C7447" w:rsidRDefault="00846C57" w:rsidP="005C7447">
      <w:pPr>
        <w:pStyle w:val="BodyText"/>
        <w:snapToGrid w:val="0"/>
        <w:spacing w:line="360" w:lineRule="auto"/>
        <w:ind w:left="0"/>
        <w:contextualSpacing/>
        <w:rPr>
          <w:sz w:val="20"/>
          <w:szCs w:val="20"/>
        </w:rPr>
      </w:pPr>
    </w:p>
    <w:p w14:paraId="20875800" w14:textId="2375E789" w:rsidR="00846C57" w:rsidRPr="005C7447" w:rsidRDefault="00000000" w:rsidP="005C7447">
      <w:pPr>
        <w:pStyle w:val="Heading1"/>
        <w:snapToGrid w:val="0"/>
        <w:spacing w:line="360" w:lineRule="auto"/>
        <w:ind w:left="0"/>
        <w:contextualSpacing/>
        <w:rPr>
          <w:sz w:val="20"/>
          <w:szCs w:val="20"/>
          <w:u w:val="none"/>
        </w:rPr>
      </w:pPr>
      <w:r w:rsidRPr="005C7447">
        <w:rPr>
          <w:color w:val="202020"/>
          <w:sz w:val="20"/>
          <w:szCs w:val="20"/>
          <w:u w:color="202020"/>
        </w:rPr>
        <w:t>Media Contacts</w:t>
      </w:r>
    </w:p>
    <w:p w14:paraId="0347C7CD" w14:textId="77777777" w:rsidR="00846C57" w:rsidRPr="005C7447" w:rsidRDefault="00000000" w:rsidP="005C7447">
      <w:pPr>
        <w:pStyle w:val="Heading2"/>
        <w:snapToGrid w:val="0"/>
        <w:spacing w:line="360" w:lineRule="auto"/>
        <w:ind w:left="0"/>
        <w:contextualSpacing/>
        <w:rPr>
          <w:sz w:val="20"/>
          <w:szCs w:val="20"/>
        </w:rPr>
      </w:pPr>
      <w:r w:rsidRPr="005C7447">
        <w:rPr>
          <w:color w:val="202020"/>
          <w:sz w:val="20"/>
          <w:szCs w:val="20"/>
        </w:rPr>
        <w:t>For Eric Clapton:</w:t>
      </w:r>
    </w:p>
    <w:p w14:paraId="73C8C81B" w14:textId="77777777" w:rsidR="00846C57" w:rsidRPr="005C7447" w:rsidRDefault="00000000" w:rsidP="005C7447">
      <w:pPr>
        <w:pStyle w:val="BodyText"/>
        <w:snapToGrid w:val="0"/>
        <w:spacing w:line="360" w:lineRule="auto"/>
        <w:ind w:left="0"/>
        <w:contextualSpacing/>
        <w:rPr>
          <w:sz w:val="20"/>
          <w:szCs w:val="20"/>
        </w:rPr>
      </w:pPr>
      <w:r w:rsidRPr="005C7447">
        <w:rPr>
          <w:color w:val="202020"/>
          <w:sz w:val="20"/>
          <w:szCs w:val="20"/>
        </w:rPr>
        <w:t xml:space="preserve">Kristen Foster / </w:t>
      </w:r>
      <w:hyperlink r:id="rId9">
        <w:r w:rsidRPr="005C7447">
          <w:rPr>
            <w:color w:val="202020"/>
            <w:sz w:val="20"/>
            <w:szCs w:val="20"/>
          </w:rPr>
          <w:t>kristen.foster@fullcov.com</w:t>
        </w:r>
      </w:hyperlink>
    </w:p>
    <w:p w14:paraId="78B19C55" w14:textId="77777777" w:rsidR="00846C57" w:rsidRPr="005C7447" w:rsidRDefault="00846C57" w:rsidP="005C7447">
      <w:pPr>
        <w:pStyle w:val="BodyText"/>
        <w:snapToGrid w:val="0"/>
        <w:spacing w:line="360" w:lineRule="auto"/>
        <w:ind w:left="0"/>
        <w:contextualSpacing/>
        <w:rPr>
          <w:sz w:val="20"/>
          <w:szCs w:val="20"/>
        </w:rPr>
      </w:pPr>
    </w:p>
    <w:p w14:paraId="50C768A2" w14:textId="77777777" w:rsidR="00846C57" w:rsidRPr="005C7447" w:rsidRDefault="00000000" w:rsidP="005C7447">
      <w:pPr>
        <w:pStyle w:val="Heading2"/>
        <w:snapToGrid w:val="0"/>
        <w:spacing w:line="360" w:lineRule="auto"/>
        <w:ind w:left="0"/>
        <w:contextualSpacing/>
        <w:rPr>
          <w:sz w:val="20"/>
          <w:szCs w:val="20"/>
        </w:rPr>
      </w:pPr>
      <w:r w:rsidRPr="005C7447">
        <w:rPr>
          <w:color w:val="202020"/>
          <w:sz w:val="20"/>
          <w:szCs w:val="20"/>
        </w:rPr>
        <w:t>For Guitar Center:</w:t>
      </w:r>
    </w:p>
    <w:p w14:paraId="3BD26265" w14:textId="77777777" w:rsidR="005C7447" w:rsidRPr="005C7447" w:rsidRDefault="00000000" w:rsidP="005C7447">
      <w:pPr>
        <w:pStyle w:val="BodyText"/>
        <w:snapToGrid w:val="0"/>
        <w:spacing w:line="360" w:lineRule="auto"/>
        <w:ind w:left="0" w:right="5486"/>
        <w:contextualSpacing/>
        <w:rPr>
          <w:color w:val="202020"/>
          <w:sz w:val="20"/>
          <w:szCs w:val="20"/>
        </w:rPr>
      </w:pPr>
      <w:r w:rsidRPr="005C7447">
        <w:rPr>
          <w:color w:val="202020"/>
          <w:sz w:val="20"/>
          <w:szCs w:val="20"/>
        </w:rPr>
        <w:t xml:space="preserve">Clyne Media / </w:t>
      </w:r>
      <w:hyperlink r:id="rId10">
        <w:r w:rsidRPr="005C7447">
          <w:rPr>
            <w:color w:val="202020"/>
            <w:sz w:val="20"/>
            <w:szCs w:val="20"/>
          </w:rPr>
          <w:t>pr@clynemedia.com</w:t>
        </w:r>
      </w:hyperlink>
      <w:r w:rsidRPr="005C7447">
        <w:rPr>
          <w:color w:val="202020"/>
          <w:sz w:val="20"/>
          <w:szCs w:val="20"/>
        </w:rPr>
        <w:t xml:space="preserve"> </w:t>
      </w:r>
    </w:p>
    <w:p w14:paraId="0D05DD28" w14:textId="6614822A" w:rsidR="00846C57" w:rsidRPr="005C7447" w:rsidRDefault="00000000" w:rsidP="005C7447">
      <w:pPr>
        <w:pStyle w:val="BodyText"/>
        <w:snapToGrid w:val="0"/>
        <w:spacing w:line="360" w:lineRule="auto"/>
        <w:ind w:left="0" w:right="5486"/>
        <w:contextualSpacing/>
        <w:rPr>
          <w:sz w:val="20"/>
          <w:szCs w:val="20"/>
        </w:rPr>
      </w:pPr>
      <w:r w:rsidRPr="005C7447">
        <w:rPr>
          <w:color w:val="202020"/>
          <w:sz w:val="20"/>
          <w:szCs w:val="20"/>
        </w:rPr>
        <w:t xml:space="preserve">Guitar Center / </w:t>
      </w:r>
      <w:hyperlink r:id="rId11">
        <w:r w:rsidRPr="005C7447">
          <w:rPr>
            <w:color w:val="202020"/>
            <w:sz w:val="20"/>
            <w:szCs w:val="20"/>
          </w:rPr>
          <w:t>media@guitarcenter.com</w:t>
        </w:r>
      </w:hyperlink>
      <w:r w:rsidRPr="005C7447">
        <w:rPr>
          <w:color w:val="202020"/>
          <w:sz w:val="20"/>
          <w:szCs w:val="20"/>
        </w:rPr>
        <w:t xml:space="preserve"> Edelman / </w:t>
      </w:r>
      <w:hyperlink r:id="rId12">
        <w:r w:rsidRPr="005C7447">
          <w:rPr>
            <w:color w:val="202020"/>
            <w:sz w:val="20"/>
            <w:szCs w:val="20"/>
          </w:rPr>
          <w:t>GuitarCenter@edelman.com</w:t>
        </w:r>
      </w:hyperlink>
    </w:p>
    <w:p w14:paraId="6FA320C7" w14:textId="77777777" w:rsidR="005C7447" w:rsidRPr="005C7447" w:rsidRDefault="005C7447" w:rsidP="005C7447">
      <w:pPr>
        <w:pStyle w:val="Heading2"/>
        <w:snapToGrid w:val="0"/>
        <w:spacing w:line="360" w:lineRule="auto"/>
        <w:ind w:left="0"/>
        <w:contextualSpacing/>
        <w:rPr>
          <w:color w:val="202020"/>
          <w:sz w:val="20"/>
          <w:szCs w:val="20"/>
        </w:rPr>
      </w:pPr>
    </w:p>
    <w:p w14:paraId="26F639B0" w14:textId="2A85F20A" w:rsidR="00846C57" w:rsidRPr="005C7447" w:rsidRDefault="00000000" w:rsidP="005C7447">
      <w:pPr>
        <w:pStyle w:val="Heading2"/>
        <w:snapToGrid w:val="0"/>
        <w:spacing w:line="360" w:lineRule="auto"/>
        <w:ind w:left="0"/>
        <w:contextualSpacing/>
        <w:rPr>
          <w:sz w:val="20"/>
          <w:szCs w:val="20"/>
        </w:rPr>
      </w:pPr>
      <w:r w:rsidRPr="005C7447">
        <w:rPr>
          <w:color w:val="202020"/>
          <w:sz w:val="20"/>
          <w:szCs w:val="20"/>
        </w:rPr>
        <w:t>For Heritage Auctions:</w:t>
      </w:r>
    </w:p>
    <w:p w14:paraId="4F0FCFD5" w14:textId="77777777" w:rsidR="00846C57" w:rsidRPr="005C7447" w:rsidRDefault="00000000" w:rsidP="005C7447">
      <w:pPr>
        <w:pStyle w:val="BodyText"/>
        <w:snapToGrid w:val="0"/>
        <w:spacing w:line="360" w:lineRule="auto"/>
        <w:ind w:left="0"/>
        <w:contextualSpacing/>
        <w:rPr>
          <w:sz w:val="20"/>
          <w:szCs w:val="20"/>
        </w:rPr>
      </w:pPr>
      <w:r w:rsidRPr="005C7447">
        <w:rPr>
          <w:sz w:val="20"/>
          <w:szCs w:val="20"/>
        </w:rPr>
        <w:t xml:space="preserve">Robert Wilonsky / </w:t>
      </w:r>
      <w:hyperlink r:id="rId13">
        <w:r w:rsidRPr="005C7447">
          <w:rPr>
            <w:sz w:val="20"/>
            <w:szCs w:val="20"/>
          </w:rPr>
          <w:t>robertw@ha.com</w:t>
        </w:r>
      </w:hyperlink>
    </w:p>
    <w:sectPr w:rsidR="00846C57" w:rsidRPr="005C7447">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57"/>
    <w:rsid w:val="002301E4"/>
    <w:rsid w:val="003018E0"/>
    <w:rsid w:val="003B4E56"/>
    <w:rsid w:val="005C7447"/>
    <w:rsid w:val="006E4948"/>
    <w:rsid w:val="00846C57"/>
    <w:rsid w:val="00A0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CDCC4"/>
  <w15:docId w15:val="{C7713AC5-4540-1643-B850-343004B7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paragraph" w:styleId="Heading2">
    <w:name w:val="heading 2"/>
    <w:basedOn w:val="Normal"/>
    <w:uiPriority w:val="9"/>
    <w:unhideWhenUsed/>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80"/>
      <w:ind w:left="233" w:right="25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7447"/>
    <w:rPr>
      <w:color w:val="0000FF" w:themeColor="hyperlink"/>
      <w:u w:val="single"/>
    </w:rPr>
  </w:style>
  <w:style w:type="character" w:styleId="UnresolvedMention">
    <w:name w:val="Unresolved Mention"/>
    <w:basedOn w:val="DefaultParagraphFont"/>
    <w:uiPriority w:val="99"/>
    <w:semiHidden/>
    <w:unhideWhenUsed/>
    <w:rsid w:val="005C7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ossroadsguitarfestival.com/" TargetMode="External"/><Relationship Id="rId13" Type="http://schemas.openxmlformats.org/officeDocument/2006/relationships/hyperlink" Target="mailto:robertw@ha.com" TargetMode="External"/><Relationship Id="rId3" Type="http://schemas.openxmlformats.org/officeDocument/2006/relationships/webSettings" Target="webSettings.xml"/><Relationship Id="rId7" Type="http://schemas.openxmlformats.org/officeDocument/2006/relationships/hyperlink" Target="https://www.guitarcenter.com/Crossroads.gc" TargetMode="External"/><Relationship Id="rId12" Type="http://schemas.openxmlformats.org/officeDocument/2006/relationships/hyperlink" Target="mailto:GuitarCenter@edelm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master.com/eric-clapton-tickets/artist/768018?venueId=360457&amp;global=true" TargetMode="External"/><Relationship Id="rId11" Type="http://schemas.openxmlformats.org/officeDocument/2006/relationships/hyperlink" Target="mailto:media@guitarcenter.com" TargetMode="External"/><Relationship Id="rId5" Type="http://schemas.openxmlformats.org/officeDocument/2006/relationships/hyperlink" Target="https://www.dropbox.com/sh/ygeo1m61f171mo8/AAAoCWH1aqmwYKEkSpYUPmJda?dl=0" TargetMode="External"/><Relationship Id="rId15" Type="http://schemas.openxmlformats.org/officeDocument/2006/relationships/theme" Target="theme/theme1.xml"/><Relationship Id="rId10" Type="http://schemas.openxmlformats.org/officeDocument/2006/relationships/hyperlink" Target="mailto:pr@clynemedia.com" TargetMode="External"/><Relationship Id="rId4" Type="http://schemas.openxmlformats.org/officeDocument/2006/relationships/hyperlink" Target="https://www.dropbox.com/sh/ygeo1m61f171mo8/AAAoCWH1aqmwYKEkSpYUPmJda?dl=0" TargetMode="External"/><Relationship Id="rId9" Type="http://schemas.openxmlformats.org/officeDocument/2006/relationships/hyperlink" Target="mailto:kristen.foster@fullcov.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Crossroads Guitar Festival 2023 Press Release</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Guitar Festival 2023 Press Release</dc:title>
  <cp:lastModifiedBy>Brad Gibson</cp:lastModifiedBy>
  <cp:revision>5</cp:revision>
  <dcterms:created xsi:type="dcterms:W3CDTF">2023-04-17T17:28:00Z</dcterms:created>
  <dcterms:modified xsi:type="dcterms:W3CDTF">2023-04-18T01:15:00Z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2023-04-17T00:00:00Z</vt:filetime>
  </property>
</Properties>
</file>