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57EB6" w14:textId="303BF486" w:rsidR="005E1BF4" w:rsidRDefault="00EE46F5" w:rsidP="005E1BF4">
      <w:pPr>
        <w:jc w:val="right"/>
        <w:rPr>
          <w:b/>
        </w:rPr>
      </w:pPr>
      <w:r>
        <w:rPr>
          <w:b/>
          <w:noProof/>
          <w:lang w:eastAsia="en-US"/>
        </w:rPr>
        <w:drawing>
          <wp:anchor distT="0" distB="0" distL="114300" distR="114300" simplePos="0" relativeHeight="251658240" behindDoc="1" locked="0" layoutInCell="1" allowOverlap="1" wp14:anchorId="2B312BF6" wp14:editId="37D04C1E">
            <wp:simplePos x="0" y="0"/>
            <wp:positionH relativeFrom="column">
              <wp:posOffset>4800600</wp:posOffset>
            </wp:positionH>
            <wp:positionV relativeFrom="paragraph">
              <wp:posOffset>0</wp:posOffset>
            </wp:positionV>
            <wp:extent cx="1434895" cy="1143000"/>
            <wp:effectExtent l="0" t="0" r="0" b="0"/>
            <wp:wrapNone/>
            <wp:docPr id="2" name="Picture 2" descr="Macintosh HD:Users:anthemic:Desktop:Documents:GUITAR CENTER:LOGO_AND_TAGLINE_-Two_Lin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hemic:Desktop:Documents:GUITAR CENTER:LOGO_AND_TAGLINE_-Two_Line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89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7CF32" w14:textId="77777777" w:rsidR="00EE46F5" w:rsidRDefault="00EE46F5" w:rsidP="005E1BF4">
      <w:pPr>
        <w:rPr>
          <w:b/>
        </w:rPr>
      </w:pPr>
    </w:p>
    <w:p w14:paraId="51848E26" w14:textId="77777777" w:rsidR="00EE46F5" w:rsidRDefault="00EE46F5" w:rsidP="005E1BF4">
      <w:pPr>
        <w:rPr>
          <w:b/>
        </w:rPr>
      </w:pPr>
    </w:p>
    <w:p w14:paraId="654E319A" w14:textId="77777777" w:rsidR="00EE46F5" w:rsidRDefault="00EE46F5" w:rsidP="005E1BF4">
      <w:pPr>
        <w:rPr>
          <w:b/>
        </w:rPr>
      </w:pPr>
    </w:p>
    <w:p w14:paraId="03D1CD12" w14:textId="77777777" w:rsidR="00EE46F5" w:rsidRDefault="00EE46F5" w:rsidP="005E1BF4">
      <w:pPr>
        <w:rPr>
          <w:b/>
        </w:rPr>
      </w:pPr>
    </w:p>
    <w:p w14:paraId="597ACBF4" w14:textId="77777777" w:rsidR="005E1BF4" w:rsidRDefault="005E1BF4" w:rsidP="005E1BF4">
      <w:pPr>
        <w:rPr>
          <w:b/>
        </w:rPr>
      </w:pPr>
      <w:r w:rsidRPr="005E1BF4">
        <w:rPr>
          <w:b/>
        </w:rPr>
        <w:t>FOR IMMEDIATE RELEASE</w:t>
      </w:r>
    </w:p>
    <w:p w14:paraId="56EF468D" w14:textId="77777777" w:rsidR="005E1BF4" w:rsidRDefault="005E1BF4">
      <w:pPr>
        <w:rPr>
          <w:b/>
        </w:rPr>
      </w:pPr>
    </w:p>
    <w:p w14:paraId="3472732E" w14:textId="51BEA7F6" w:rsidR="005E1BF4" w:rsidRPr="005E1BF4" w:rsidRDefault="005E1BF4" w:rsidP="005E1BF4">
      <w:pPr>
        <w:rPr>
          <w:b/>
          <w:sz w:val="32"/>
          <w:szCs w:val="32"/>
        </w:rPr>
      </w:pPr>
      <w:r w:rsidRPr="005E1BF4">
        <w:rPr>
          <w:b/>
          <w:sz w:val="32"/>
          <w:szCs w:val="32"/>
        </w:rPr>
        <w:t xml:space="preserve">GUITAR CENTER </w:t>
      </w:r>
      <w:r w:rsidR="004D572B">
        <w:rPr>
          <w:b/>
          <w:sz w:val="32"/>
          <w:szCs w:val="32"/>
        </w:rPr>
        <w:t>GIVEN</w:t>
      </w:r>
      <w:r w:rsidRPr="005E1BF4">
        <w:rPr>
          <w:b/>
          <w:sz w:val="32"/>
          <w:szCs w:val="32"/>
        </w:rPr>
        <w:t xml:space="preserve"> TOP HONORS AT 2014 CONTENT MARKETING AWARDS</w:t>
      </w:r>
    </w:p>
    <w:p w14:paraId="25B96B07" w14:textId="77777777" w:rsidR="005E1BF4" w:rsidRDefault="005E1BF4" w:rsidP="005E1BF4">
      <w:pPr>
        <w:jc w:val="center"/>
        <w:rPr>
          <w:b/>
        </w:rPr>
      </w:pPr>
    </w:p>
    <w:p w14:paraId="554BB1AD" w14:textId="176BA0FA" w:rsidR="005E1BF4" w:rsidRDefault="005E1BF4">
      <w:pPr>
        <w:rPr>
          <w:sz w:val="28"/>
          <w:szCs w:val="28"/>
        </w:rPr>
      </w:pPr>
      <w:r>
        <w:rPr>
          <w:sz w:val="28"/>
          <w:szCs w:val="28"/>
        </w:rPr>
        <w:t xml:space="preserve">Guitar Center’s social media channel takes home three awards at the esteemed </w:t>
      </w:r>
      <w:r w:rsidR="00EE46F5">
        <w:rPr>
          <w:sz w:val="28"/>
          <w:szCs w:val="28"/>
        </w:rPr>
        <w:t xml:space="preserve">Content Marketing Awards </w:t>
      </w:r>
      <w:r>
        <w:rPr>
          <w:sz w:val="28"/>
          <w:szCs w:val="28"/>
        </w:rPr>
        <w:t xml:space="preserve">conference </w:t>
      </w:r>
    </w:p>
    <w:p w14:paraId="53EC1449" w14:textId="77777777" w:rsidR="005E1BF4" w:rsidRDefault="005E1BF4">
      <w:pPr>
        <w:rPr>
          <w:sz w:val="28"/>
          <w:szCs w:val="28"/>
        </w:rPr>
      </w:pPr>
    </w:p>
    <w:p w14:paraId="22D31794" w14:textId="77777777" w:rsidR="005E1BF4" w:rsidRDefault="005E1BF4">
      <w:pPr>
        <w:rPr>
          <w:b/>
          <w:i/>
        </w:rPr>
      </w:pPr>
      <w:r>
        <w:rPr>
          <w:b/>
          <w:i/>
        </w:rPr>
        <w:t>ANNOUNCEMENT HIGHLIGHTS:</w:t>
      </w:r>
    </w:p>
    <w:p w14:paraId="173C4130" w14:textId="5155D371" w:rsidR="005E1BF4" w:rsidRDefault="005D4698" w:rsidP="005D4698">
      <w:pPr>
        <w:pStyle w:val="ListParagraph"/>
        <w:numPr>
          <w:ilvl w:val="0"/>
          <w:numId w:val="2"/>
        </w:numPr>
      </w:pPr>
      <w:r>
        <w:t>Guitar Center’s YouTube Channel awarded Project of the Year in addition to Gold and Silver Award</w:t>
      </w:r>
      <w:r w:rsidR="00282D42">
        <w:t>s</w:t>
      </w:r>
    </w:p>
    <w:p w14:paraId="7F1A32AB" w14:textId="4D3A577D" w:rsidR="005D4698" w:rsidRDefault="006B3DA2" w:rsidP="005D4698">
      <w:pPr>
        <w:pStyle w:val="ListParagraph"/>
        <w:numPr>
          <w:ilvl w:val="0"/>
          <w:numId w:val="2"/>
        </w:numPr>
      </w:pPr>
      <w:r>
        <w:t xml:space="preserve">This places Guitar Center alongside other Content Marketing Award winners Google, Walt Disney Company, and </w:t>
      </w:r>
      <w:r w:rsidR="00983ECF">
        <w:t xml:space="preserve">many </w:t>
      </w:r>
      <w:r>
        <w:t>more</w:t>
      </w:r>
    </w:p>
    <w:p w14:paraId="7D9D9FA8" w14:textId="649E3530" w:rsidR="005E1BF4" w:rsidRPr="006B3DA2" w:rsidRDefault="00B84B5A" w:rsidP="005E1BF4">
      <w:pPr>
        <w:pStyle w:val="ListParagraph"/>
        <w:numPr>
          <w:ilvl w:val="0"/>
          <w:numId w:val="2"/>
        </w:numPr>
      </w:pPr>
      <w:r>
        <w:t>Winners were announced</w:t>
      </w:r>
      <w:r w:rsidR="006B3DA2">
        <w:t xml:space="preserve"> </w:t>
      </w:r>
      <w:r w:rsidR="00EE46F5">
        <w:t>Sept 10</w:t>
      </w:r>
      <w:r w:rsidR="00EE46F5" w:rsidRPr="00DF4E67">
        <w:rPr>
          <w:vertAlign w:val="superscript"/>
        </w:rPr>
        <w:t>th</w:t>
      </w:r>
      <w:r w:rsidR="006B3DA2">
        <w:t xml:space="preserve"> at the 2014 Content Marketing World</w:t>
      </w:r>
      <w:r>
        <w:t xml:space="preserve"> conference</w:t>
      </w:r>
      <w:r w:rsidR="006B3DA2">
        <w:t xml:space="preserve">, the </w:t>
      </w:r>
      <w:r w:rsidR="00983ECF">
        <w:t xml:space="preserve">world’s </w:t>
      </w:r>
      <w:r w:rsidR="006B3DA2">
        <w:t>largest marketing event</w:t>
      </w:r>
    </w:p>
    <w:p w14:paraId="2302EC57" w14:textId="77777777" w:rsidR="005E1BF4" w:rsidRDefault="005E1BF4" w:rsidP="005E1BF4">
      <w:pPr>
        <w:rPr>
          <w:i/>
        </w:rPr>
      </w:pPr>
    </w:p>
    <w:p w14:paraId="42318645" w14:textId="32649023" w:rsidR="00252184" w:rsidRDefault="005E1BF4" w:rsidP="005E1BF4">
      <w:pPr>
        <w:rPr>
          <w:rFonts w:cs="Helvetica"/>
          <w:sz w:val="20"/>
          <w:szCs w:val="20"/>
        </w:rPr>
      </w:pPr>
      <w:r w:rsidRPr="000B6FAE">
        <w:rPr>
          <w:rFonts w:cs="Helvetica"/>
          <w:b/>
          <w:i/>
          <w:sz w:val="20"/>
          <w:szCs w:val="20"/>
        </w:rPr>
        <w:t>Los Angeles, CA</w:t>
      </w:r>
      <w:r w:rsidRPr="000B6FAE">
        <w:rPr>
          <w:rFonts w:cs="Helvetica"/>
          <w:i/>
          <w:sz w:val="20"/>
          <w:szCs w:val="20"/>
        </w:rPr>
        <w:t xml:space="preserve"> </w:t>
      </w:r>
      <w:r>
        <w:rPr>
          <w:rFonts w:cs="Helvetica"/>
          <w:i/>
          <w:sz w:val="20"/>
          <w:szCs w:val="20"/>
        </w:rPr>
        <w:t>(September 1</w:t>
      </w:r>
      <w:r w:rsidR="00E310BC">
        <w:rPr>
          <w:rFonts w:cs="Helvetica"/>
          <w:i/>
          <w:sz w:val="20"/>
          <w:szCs w:val="20"/>
        </w:rPr>
        <w:t>1</w:t>
      </w:r>
      <w:r w:rsidRPr="000B6FAE">
        <w:rPr>
          <w:rFonts w:cs="Helvetica"/>
          <w:i/>
          <w:color w:val="000000"/>
          <w:sz w:val="20"/>
          <w:szCs w:val="20"/>
        </w:rPr>
        <w:t>, 2014</w:t>
      </w:r>
      <w:r w:rsidRPr="00D97CFF">
        <w:rPr>
          <w:rFonts w:cs="Helvetica"/>
          <w:i/>
          <w:sz w:val="20"/>
          <w:szCs w:val="20"/>
        </w:rPr>
        <w:t>)</w:t>
      </w:r>
      <w:r w:rsidRPr="00D97CFF">
        <w:rPr>
          <w:rFonts w:cs="Helvetica"/>
          <w:sz w:val="20"/>
          <w:szCs w:val="20"/>
        </w:rPr>
        <w:t>:</w:t>
      </w:r>
      <w:r>
        <w:rPr>
          <w:rFonts w:cs="Helvetica"/>
          <w:sz w:val="20"/>
          <w:szCs w:val="20"/>
        </w:rPr>
        <w:t xml:space="preserve"> </w:t>
      </w:r>
      <w:r w:rsidR="00A6119F">
        <w:rPr>
          <w:rFonts w:cs="Helvetica"/>
          <w:sz w:val="20"/>
          <w:szCs w:val="20"/>
        </w:rPr>
        <w:t xml:space="preserve">Guitar Center, the world’s largest retailer of musical instruments, is proud to announce that </w:t>
      </w:r>
      <w:r w:rsidR="009802C2">
        <w:rPr>
          <w:rFonts w:cs="Helvetica"/>
          <w:sz w:val="20"/>
          <w:szCs w:val="20"/>
        </w:rPr>
        <w:t>it</w:t>
      </w:r>
      <w:r w:rsidR="00A6119F">
        <w:rPr>
          <w:rFonts w:cs="Helvetica"/>
          <w:sz w:val="20"/>
          <w:szCs w:val="20"/>
        </w:rPr>
        <w:t xml:space="preserve"> </w:t>
      </w:r>
      <w:r w:rsidR="00016054">
        <w:rPr>
          <w:rFonts w:cs="Helvetica"/>
          <w:sz w:val="20"/>
          <w:szCs w:val="20"/>
        </w:rPr>
        <w:t>was</w:t>
      </w:r>
      <w:r w:rsidR="00A6119F">
        <w:rPr>
          <w:rFonts w:cs="Helvetica"/>
          <w:sz w:val="20"/>
          <w:szCs w:val="20"/>
        </w:rPr>
        <w:t xml:space="preserve"> presented with three</w:t>
      </w:r>
      <w:r w:rsidR="00252184">
        <w:rPr>
          <w:rFonts w:cs="Helvetica"/>
          <w:sz w:val="20"/>
          <w:szCs w:val="20"/>
        </w:rPr>
        <w:t xml:space="preserve"> 2014</w:t>
      </w:r>
      <w:r w:rsidR="00A6119F">
        <w:rPr>
          <w:rFonts w:cs="Helvetica"/>
          <w:sz w:val="20"/>
          <w:szCs w:val="20"/>
        </w:rPr>
        <w:t xml:space="preserve"> </w:t>
      </w:r>
      <w:r w:rsidR="00252184">
        <w:rPr>
          <w:rFonts w:cs="Helvetica"/>
          <w:sz w:val="20"/>
          <w:szCs w:val="20"/>
        </w:rPr>
        <w:t>Content Marketing Awards, including the Award’s highest honor, Project of the Year</w:t>
      </w:r>
      <w:r w:rsidR="009802C2">
        <w:rPr>
          <w:rFonts w:cs="Helvetica"/>
          <w:sz w:val="20"/>
          <w:szCs w:val="20"/>
        </w:rPr>
        <w:t xml:space="preserve">, for its </w:t>
      </w:r>
      <w:r w:rsidR="00282D42">
        <w:rPr>
          <w:rFonts w:cs="Helvetica"/>
          <w:sz w:val="20"/>
          <w:szCs w:val="20"/>
        </w:rPr>
        <w:t xml:space="preserve">exceptional </w:t>
      </w:r>
      <w:r w:rsidR="009802C2">
        <w:rPr>
          <w:rFonts w:cs="Helvetica"/>
          <w:sz w:val="20"/>
          <w:szCs w:val="20"/>
        </w:rPr>
        <w:t>YouTube channel</w:t>
      </w:r>
      <w:r w:rsidR="00252184">
        <w:rPr>
          <w:rFonts w:cs="Helvetica"/>
          <w:sz w:val="20"/>
          <w:szCs w:val="20"/>
        </w:rPr>
        <w:t>.</w:t>
      </w:r>
      <w:r w:rsidR="009802C2">
        <w:rPr>
          <w:rFonts w:cs="Helvetica"/>
          <w:sz w:val="20"/>
          <w:szCs w:val="20"/>
        </w:rPr>
        <w:t xml:space="preserve"> The retailer beat out thousands of top-tier brands for this distinction, and was named winner out of six finalists including Target, Four Seasons, and General Electric. </w:t>
      </w:r>
      <w:r w:rsidR="00252184">
        <w:rPr>
          <w:rFonts w:cs="Helvetica"/>
          <w:sz w:val="20"/>
          <w:szCs w:val="20"/>
        </w:rPr>
        <w:t xml:space="preserve">Additionally, Guitar Center’s YouTube Channel received a Gold Award in the category of Highest Subscriber Growth and a Silver Award in the category of Best Use of YouTube for Content Marketing. </w:t>
      </w:r>
      <w:r w:rsidR="007A4B4A">
        <w:rPr>
          <w:rFonts w:cs="Helvetica"/>
          <w:sz w:val="20"/>
          <w:szCs w:val="20"/>
        </w:rPr>
        <w:t>Th</w:t>
      </w:r>
      <w:r w:rsidR="00282D42">
        <w:rPr>
          <w:rFonts w:cs="Helvetica"/>
          <w:sz w:val="20"/>
          <w:szCs w:val="20"/>
        </w:rPr>
        <w:t>ese</w:t>
      </w:r>
      <w:r w:rsidR="007A4B4A">
        <w:rPr>
          <w:rFonts w:cs="Helvetica"/>
          <w:sz w:val="20"/>
          <w:szCs w:val="20"/>
        </w:rPr>
        <w:t xml:space="preserve"> </w:t>
      </w:r>
      <w:r w:rsidR="00282D42">
        <w:rPr>
          <w:rFonts w:cs="Helvetica"/>
          <w:sz w:val="20"/>
          <w:szCs w:val="20"/>
        </w:rPr>
        <w:t>are</w:t>
      </w:r>
      <w:r w:rsidR="007A4B4A">
        <w:rPr>
          <w:rFonts w:cs="Helvetica"/>
          <w:sz w:val="20"/>
          <w:szCs w:val="20"/>
        </w:rPr>
        <w:t xml:space="preserve"> Guitar Center’s first Content Marketing Award</w:t>
      </w:r>
      <w:r w:rsidR="00282D42">
        <w:rPr>
          <w:rFonts w:cs="Helvetica"/>
          <w:sz w:val="20"/>
          <w:szCs w:val="20"/>
        </w:rPr>
        <w:t>s</w:t>
      </w:r>
      <w:r w:rsidR="007A4B4A">
        <w:rPr>
          <w:rFonts w:cs="Helvetica"/>
          <w:sz w:val="20"/>
          <w:szCs w:val="20"/>
        </w:rPr>
        <w:t xml:space="preserve">. </w:t>
      </w:r>
    </w:p>
    <w:p w14:paraId="00F8D58B" w14:textId="77777777" w:rsidR="00252184" w:rsidRDefault="00252184" w:rsidP="005E1BF4">
      <w:pPr>
        <w:rPr>
          <w:rFonts w:cs="Helvetica"/>
          <w:sz w:val="20"/>
          <w:szCs w:val="20"/>
        </w:rPr>
      </w:pPr>
    </w:p>
    <w:p w14:paraId="6524EC1E" w14:textId="23035378" w:rsidR="009802C2" w:rsidRDefault="009802C2" w:rsidP="005E1BF4">
      <w:pPr>
        <w:rPr>
          <w:rFonts w:cs="Helvetica"/>
          <w:sz w:val="20"/>
          <w:szCs w:val="20"/>
        </w:rPr>
      </w:pPr>
      <w:r>
        <w:rPr>
          <w:rFonts w:cs="Helvetica"/>
          <w:sz w:val="20"/>
          <w:szCs w:val="20"/>
        </w:rPr>
        <w:t xml:space="preserve">Project of the Year finalists were announced </w:t>
      </w:r>
      <w:r w:rsidR="00282D42">
        <w:rPr>
          <w:rFonts w:cs="Helvetica"/>
          <w:sz w:val="20"/>
          <w:szCs w:val="20"/>
        </w:rPr>
        <w:t>last month</w:t>
      </w:r>
      <w:r>
        <w:rPr>
          <w:rFonts w:cs="Helvetica"/>
          <w:sz w:val="20"/>
          <w:szCs w:val="20"/>
        </w:rPr>
        <w:t xml:space="preserve"> and Guitar Center was named </w:t>
      </w:r>
      <w:r w:rsidR="00016054">
        <w:rPr>
          <w:rFonts w:cs="Helvetica"/>
          <w:sz w:val="20"/>
          <w:szCs w:val="20"/>
        </w:rPr>
        <w:t xml:space="preserve">overall </w:t>
      </w:r>
      <w:r>
        <w:rPr>
          <w:rFonts w:cs="Helvetica"/>
          <w:sz w:val="20"/>
          <w:szCs w:val="20"/>
        </w:rPr>
        <w:t xml:space="preserve">winner </w:t>
      </w:r>
      <w:r w:rsidR="00282D42">
        <w:rPr>
          <w:rFonts w:cs="Helvetica"/>
          <w:sz w:val="20"/>
          <w:szCs w:val="20"/>
        </w:rPr>
        <w:t>on</w:t>
      </w:r>
      <w:r w:rsidR="008C1933">
        <w:rPr>
          <w:rFonts w:cs="Helvetica"/>
          <w:sz w:val="20"/>
          <w:szCs w:val="20"/>
        </w:rPr>
        <w:t xml:space="preserve"> September 10,</w:t>
      </w:r>
      <w:r w:rsidR="00016054">
        <w:rPr>
          <w:rFonts w:cs="Helvetica"/>
          <w:sz w:val="20"/>
          <w:szCs w:val="20"/>
        </w:rPr>
        <w:t xml:space="preserve"> </w:t>
      </w:r>
      <w:r>
        <w:rPr>
          <w:rFonts w:cs="Helvetica"/>
          <w:sz w:val="20"/>
          <w:szCs w:val="20"/>
        </w:rPr>
        <w:t>at Content Marketing World 2014</w:t>
      </w:r>
      <w:r w:rsidR="004135A7">
        <w:rPr>
          <w:rFonts w:cs="Helvetica"/>
          <w:sz w:val="20"/>
          <w:szCs w:val="20"/>
        </w:rPr>
        <w:t xml:space="preserve">, </w:t>
      </w:r>
      <w:r>
        <w:rPr>
          <w:rFonts w:cs="Helvetica"/>
          <w:sz w:val="20"/>
          <w:szCs w:val="20"/>
        </w:rPr>
        <w:t xml:space="preserve">the largest content marketing event in the world, with over 2,500 marketers from 50 countries in attendance. </w:t>
      </w:r>
      <w:r w:rsidR="007A4B4A">
        <w:rPr>
          <w:rFonts w:cs="Helvetica"/>
          <w:sz w:val="20"/>
          <w:szCs w:val="20"/>
        </w:rPr>
        <w:t>This places Guitar Center on an impressive list of Content Marketing Award winners, including Volkswagen, the Walt Disney Company, Unilever, Google, and many more.</w:t>
      </w:r>
    </w:p>
    <w:p w14:paraId="548324B3" w14:textId="77777777" w:rsidR="009802C2" w:rsidRDefault="009802C2" w:rsidP="005E1BF4">
      <w:pPr>
        <w:rPr>
          <w:rFonts w:cs="Helvetica"/>
          <w:sz w:val="20"/>
          <w:szCs w:val="20"/>
        </w:rPr>
      </w:pPr>
    </w:p>
    <w:p w14:paraId="6662F36C" w14:textId="5617FCEC" w:rsidR="00FE2E0A" w:rsidRPr="006C7332" w:rsidRDefault="00EF7ABF" w:rsidP="00FE2E0A">
      <w:pPr>
        <w:rPr>
          <w:rFonts w:cs="Tahoma"/>
          <w:sz w:val="22"/>
          <w:szCs w:val="22"/>
        </w:rPr>
      </w:pPr>
      <w:r w:rsidRPr="006C7332">
        <w:rPr>
          <w:rFonts w:cs="Tahoma"/>
          <w:sz w:val="22"/>
          <w:szCs w:val="22"/>
        </w:rPr>
        <w:t>"Musicians are the heart and soul of Guitar Center—the only reason we exist</w:t>
      </w:r>
      <w:r w:rsidR="006C7332" w:rsidRPr="006C7332">
        <w:rPr>
          <w:rFonts w:cs="Tahoma"/>
          <w:sz w:val="22"/>
          <w:szCs w:val="22"/>
        </w:rPr>
        <w:t>.  To be successful we need to </w:t>
      </w:r>
      <w:r w:rsidRPr="006C7332">
        <w:rPr>
          <w:rFonts w:cs="Tahoma"/>
          <w:sz w:val="22"/>
          <w:szCs w:val="22"/>
        </w:rPr>
        <w:t>create content and platforms designed to inspire—not just move product. Now, more than ever before, it is imperative to create new avenues to support artists, and we have the great privilege to work with some of the best musicians in the world in order to do just that. It is an honor to be recognized by such a respected institution for work our team is so passionate about." </w:t>
      </w:r>
      <w:r w:rsidR="006C7332" w:rsidRPr="006C7332">
        <w:rPr>
          <w:rFonts w:cs="Tahoma"/>
          <w:sz w:val="22"/>
          <w:szCs w:val="22"/>
        </w:rPr>
        <w:t xml:space="preserve">- </w:t>
      </w:r>
      <w:r w:rsidR="00FE2E0A" w:rsidRPr="006C7332">
        <w:rPr>
          <w:rFonts w:cs="Tahoma"/>
          <w:b/>
          <w:sz w:val="22"/>
          <w:szCs w:val="22"/>
        </w:rPr>
        <w:t xml:space="preserve">Dustin </w:t>
      </w:r>
      <w:proofErr w:type="spellStart"/>
      <w:r w:rsidR="00FE2E0A" w:rsidRPr="006C7332">
        <w:rPr>
          <w:rFonts w:cs="Tahoma"/>
          <w:b/>
          <w:sz w:val="22"/>
          <w:szCs w:val="22"/>
        </w:rPr>
        <w:t>Hinz</w:t>
      </w:r>
      <w:proofErr w:type="spellEnd"/>
      <w:r w:rsidR="00FE2E0A" w:rsidRPr="006C7332">
        <w:rPr>
          <w:rFonts w:cs="Tahoma"/>
          <w:b/>
          <w:sz w:val="22"/>
          <w:szCs w:val="22"/>
        </w:rPr>
        <w:t xml:space="preserve">, </w:t>
      </w:r>
      <w:r w:rsidR="00211064">
        <w:rPr>
          <w:rFonts w:cs="Tahoma"/>
          <w:b/>
          <w:sz w:val="22"/>
          <w:szCs w:val="22"/>
        </w:rPr>
        <w:t xml:space="preserve">GC </w:t>
      </w:r>
      <w:r w:rsidR="00FE2E0A" w:rsidRPr="006C7332">
        <w:rPr>
          <w:rFonts w:cs="Tahoma"/>
          <w:b/>
          <w:sz w:val="22"/>
          <w:szCs w:val="22"/>
        </w:rPr>
        <w:t>Vice President of Brand Experience and Entertainment Marketing</w:t>
      </w:r>
      <w:bookmarkStart w:id="0" w:name="_GoBack"/>
      <w:bookmarkEnd w:id="0"/>
      <w:r w:rsidR="00FE2E0A" w:rsidRPr="006C7332">
        <w:rPr>
          <w:rFonts w:cs="Tahoma"/>
          <w:b/>
          <w:sz w:val="22"/>
          <w:szCs w:val="22"/>
        </w:rPr>
        <w:t xml:space="preserve"> </w:t>
      </w:r>
    </w:p>
    <w:p w14:paraId="63604531" w14:textId="77777777" w:rsidR="00016054" w:rsidRDefault="00016054" w:rsidP="005E1BF4">
      <w:pPr>
        <w:rPr>
          <w:rFonts w:cs="Helvetica"/>
          <w:sz w:val="20"/>
          <w:szCs w:val="20"/>
        </w:rPr>
      </w:pPr>
    </w:p>
    <w:p w14:paraId="7F4B4FC0" w14:textId="77777777" w:rsidR="009802C2" w:rsidRDefault="009802C2" w:rsidP="009802C2">
      <w:pPr>
        <w:rPr>
          <w:rFonts w:cs="Helvetica"/>
          <w:b/>
          <w:sz w:val="20"/>
          <w:szCs w:val="20"/>
        </w:rPr>
      </w:pPr>
      <w:r w:rsidRPr="009802C2">
        <w:rPr>
          <w:rFonts w:cs="Helvetica"/>
          <w:b/>
          <w:sz w:val="20"/>
          <w:szCs w:val="20"/>
        </w:rPr>
        <w:t>About Guitar Center:</w:t>
      </w:r>
    </w:p>
    <w:p w14:paraId="0F5CD403" w14:textId="77777777" w:rsidR="00B84B5A" w:rsidRDefault="009802C2" w:rsidP="009802C2">
      <w:pPr>
        <w:rPr>
          <w:rFonts w:eastAsia="Arial" w:cs="Arial"/>
          <w:spacing w:val="1"/>
          <w:sz w:val="20"/>
          <w:szCs w:val="20"/>
        </w:rPr>
      </w:pPr>
      <w:r w:rsidRPr="009802C2">
        <w:rPr>
          <w:rFonts w:eastAsia="Arial" w:cs="Arial"/>
          <w:spacing w:val="1"/>
          <w:sz w:val="20"/>
          <w:szCs w:val="20"/>
        </w:rPr>
        <w:t>Guitar Center is the world’s largest retailer of guitars, amplifiers, drums, keyboards, recording, live sound, DJ and lighting equipment, with more than 260 stores across the U.S. 2014 Marks the milestone 50</w:t>
      </w:r>
      <w:r w:rsidRPr="009802C2">
        <w:rPr>
          <w:rFonts w:eastAsia="Arial" w:cs="Arial"/>
          <w:spacing w:val="1"/>
          <w:sz w:val="20"/>
          <w:szCs w:val="20"/>
          <w:vertAlign w:val="superscript"/>
        </w:rPr>
        <w:t>th</w:t>
      </w:r>
      <w:r w:rsidRPr="009802C2">
        <w:rPr>
          <w:rFonts w:eastAsia="Arial" w:cs="Arial"/>
          <w:spacing w:val="1"/>
          <w:sz w:val="20"/>
          <w:szCs w:val="20"/>
        </w:rPr>
        <w:t xml:space="preserve"> anniversary of the Guitar Center Brand as we continue to help people make music from coast to coast. In addition, the Music &amp; Arts division operates more than 120 stores specializing in band instruments for sale and rental, serving teachers, band directors, college professors and students since 1952. Guitar Center as we continue to help people make music. With an unrivaled in-store experience and passionate commitment to making gear easy-to-buy, Guitar Center is all about enabling musicians and non-</w:t>
      </w:r>
      <w:r w:rsidRPr="009802C2">
        <w:rPr>
          <w:rFonts w:eastAsia="Arial" w:cs="Arial"/>
          <w:spacing w:val="1"/>
          <w:sz w:val="20"/>
          <w:szCs w:val="20"/>
        </w:rPr>
        <w:lastRenderedPageBreak/>
        <w:t xml:space="preserve">musicians alike to experience the almost indescribable joy that comes from playing an instrument. All we sell is the greatest feeling on earth. </w:t>
      </w:r>
    </w:p>
    <w:p w14:paraId="2A6646A5" w14:textId="77777777" w:rsidR="00B84B5A" w:rsidRDefault="00B84B5A" w:rsidP="009802C2">
      <w:pPr>
        <w:rPr>
          <w:rFonts w:eastAsia="Arial" w:cs="Arial"/>
          <w:spacing w:val="1"/>
          <w:sz w:val="20"/>
          <w:szCs w:val="20"/>
        </w:rPr>
      </w:pPr>
    </w:p>
    <w:p w14:paraId="073F689F" w14:textId="773E4191" w:rsidR="009802C2" w:rsidRPr="009802C2" w:rsidRDefault="009802C2" w:rsidP="009802C2">
      <w:pPr>
        <w:rPr>
          <w:rFonts w:cs="Helvetica"/>
          <w:b/>
          <w:sz w:val="20"/>
          <w:szCs w:val="20"/>
        </w:rPr>
      </w:pPr>
      <w:r w:rsidRPr="009802C2">
        <w:rPr>
          <w:rFonts w:eastAsia="Arial" w:cs="Arial"/>
          <w:spacing w:val="1"/>
          <w:sz w:val="20"/>
          <w:szCs w:val="20"/>
        </w:rPr>
        <w:t xml:space="preserve">For more information about Guitar Center, please visit www.guitarcenter.com, contact media@guitarcenter.com, or visit our Press Room at </w:t>
      </w:r>
      <w:hyperlink r:id="rId9" w:history="1">
        <w:r w:rsidRPr="009802C2">
          <w:rPr>
            <w:rStyle w:val="Hyperlink"/>
            <w:rFonts w:eastAsia="Arial" w:cs="Arial"/>
            <w:spacing w:val="1"/>
            <w:sz w:val="20"/>
            <w:szCs w:val="20"/>
          </w:rPr>
          <w:t>http://gc.guitarcenter.com/pressroom/</w:t>
        </w:r>
      </w:hyperlink>
    </w:p>
    <w:p w14:paraId="269D5695" w14:textId="77777777" w:rsidR="009802C2" w:rsidRPr="009802C2" w:rsidRDefault="009802C2" w:rsidP="009802C2">
      <w:pPr>
        <w:rPr>
          <w:sz w:val="20"/>
          <w:szCs w:val="20"/>
        </w:rPr>
      </w:pPr>
      <w:r w:rsidRPr="009802C2">
        <w:rPr>
          <w:sz w:val="20"/>
          <w:szCs w:val="20"/>
        </w:rPr>
        <w:t xml:space="preserve">Subscribe to our RSS newsfeed at http://feeds.feedburner.com/GuitarCenterPressroom </w:t>
      </w:r>
    </w:p>
    <w:p w14:paraId="7D0F5C28" w14:textId="77777777" w:rsidR="009802C2" w:rsidRPr="007A4B4A" w:rsidRDefault="009802C2" w:rsidP="005E1BF4">
      <w:pPr>
        <w:rPr>
          <w:rFonts w:cs="Helvetica"/>
          <w:sz w:val="20"/>
          <w:szCs w:val="20"/>
        </w:rPr>
      </w:pPr>
    </w:p>
    <w:p w14:paraId="514F560D" w14:textId="77777777" w:rsidR="009802C2" w:rsidRPr="007A4B4A" w:rsidRDefault="009802C2" w:rsidP="005E1BF4">
      <w:pPr>
        <w:rPr>
          <w:rFonts w:cs="Helvetica"/>
          <w:b/>
          <w:sz w:val="20"/>
          <w:szCs w:val="20"/>
        </w:rPr>
      </w:pPr>
      <w:r w:rsidRPr="007A4B4A">
        <w:rPr>
          <w:rFonts w:cs="Helvetica"/>
          <w:b/>
          <w:sz w:val="20"/>
          <w:szCs w:val="20"/>
        </w:rPr>
        <w:t>About Content Marketing Awards</w:t>
      </w:r>
      <w:r w:rsidR="007A4B4A" w:rsidRPr="007A4B4A">
        <w:rPr>
          <w:rFonts w:cs="Helvetica"/>
          <w:b/>
          <w:sz w:val="20"/>
          <w:szCs w:val="20"/>
        </w:rPr>
        <w:t xml:space="preserve"> and Content Marketing Institute</w:t>
      </w:r>
      <w:r w:rsidRPr="007A4B4A">
        <w:rPr>
          <w:rFonts w:cs="Helvetica"/>
          <w:b/>
          <w:sz w:val="20"/>
          <w:szCs w:val="20"/>
        </w:rPr>
        <w:t>:</w:t>
      </w:r>
    </w:p>
    <w:p w14:paraId="6BA523BC" w14:textId="77777777" w:rsidR="007A4B4A" w:rsidRPr="007A4B4A" w:rsidRDefault="009802C2" w:rsidP="007A4B4A">
      <w:pPr>
        <w:rPr>
          <w:rFonts w:eastAsia="Times New Roman" w:cs="Times New Roman"/>
          <w:sz w:val="20"/>
          <w:szCs w:val="20"/>
        </w:rPr>
      </w:pPr>
      <w:r w:rsidRPr="007A4B4A">
        <w:rPr>
          <w:rFonts w:cs="Helvetica"/>
          <w:sz w:val="20"/>
          <w:szCs w:val="20"/>
        </w:rPr>
        <w:t xml:space="preserve">The Content Marketing Awards, presented by the Content Marketing Institute and sponsored by </w:t>
      </w:r>
      <w:proofErr w:type="spellStart"/>
      <w:r w:rsidRPr="007A4B4A">
        <w:rPr>
          <w:rFonts w:cs="Helvetica"/>
          <w:sz w:val="20"/>
          <w:szCs w:val="20"/>
        </w:rPr>
        <w:t>McMurry</w:t>
      </w:r>
      <w:proofErr w:type="spellEnd"/>
      <w:r w:rsidRPr="007A4B4A">
        <w:rPr>
          <w:rFonts w:cs="Helvetica"/>
          <w:sz w:val="20"/>
          <w:szCs w:val="20"/>
        </w:rPr>
        <w:t xml:space="preserve">/TMG, launched in 2004. </w:t>
      </w:r>
      <w:r w:rsidR="007A4B4A" w:rsidRPr="007A4B4A">
        <w:rPr>
          <w:rFonts w:cs="Helvetica"/>
          <w:sz w:val="20"/>
          <w:szCs w:val="20"/>
        </w:rPr>
        <w:t>It is the largest awards program in North America for people who create content for organizations.</w:t>
      </w:r>
      <w:r w:rsidR="007A4B4A">
        <w:rPr>
          <w:rFonts w:cs="Helvetica"/>
          <w:sz w:val="20"/>
          <w:szCs w:val="20"/>
        </w:rPr>
        <w:t xml:space="preserve"> The Content Marketing Institute </w:t>
      </w:r>
      <w:r w:rsidR="007A4B4A" w:rsidRPr="007A4B4A">
        <w:rPr>
          <w:rFonts w:eastAsia="Times New Roman" w:cs="Times New Roman"/>
          <w:color w:val="333333"/>
          <w:sz w:val="20"/>
          <w:szCs w:val="20"/>
          <w:shd w:val="clear" w:color="auto" w:fill="FFFFFF"/>
        </w:rPr>
        <w:t>is the leading global content marketing education and training organization. CMI teaches enterprise brands how to attract and retain customers through compelling, multi-channel storytelling. CMI's</w:t>
      </w:r>
      <w:r w:rsidR="007A4B4A">
        <w:rPr>
          <w:rStyle w:val="apple-converted-space"/>
          <w:rFonts w:eastAsia="Times New Roman" w:cs="Times New Roman"/>
          <w:color w:val="333333"/>
          <w:sz w:val="20"/>
          <w:szCs w:val="20"/>
          <w:shd w:val="clear" w:color="auto" w:fill="FFFFFF"/>
        </w:rPr>
        <w:t xml:space="preserve"> </w:t>
      </w:r>
      <w:r w:rsidR="007A4B4A">
        <w:rPr>
          <w:rFonts w:cs="Helvetica"/>
          <w:sz w:val="20"/>
          <w:szCs w:val="20"/>
        </w:rPr>
        <w:t>Content Marketing World</w:t>
      </w:r>
      <w:r w:rsidR="007A4B4A" w:rsidRPr="007A4B4A">
        <w:rPr>
          <w:rFonts w:eastAsia="Times New Roman" w:cs="Times New Roman"/>
          <w:color w:val="333333"/>
          <w:sz w:val="20"/>
          <w:szCs w:val="20"/>
          <w:shd w:val="clear" w:color="auto" w:fill="FFFFFF"/>
        </w:rPr>
        <w:t xml:space="preserve"> event, the largest content marketing-focused event, is held every September, and Content Marketing World Sydney, every March. CMI also produces the quarterly magazine</w:t>
      </w:r>
      <w:r w:rsidR="007A4B4A" w:rsidRPr="007A4B4A">
        <w:rPr>
          <w:rStyle w:val="apple-converted-space"/>
          <w:rFonts w:eastAsia="Times New Roman" w:cs="Times New Roman"/>
          <w:color w:val="333333"/>
          <w:sz w:val="20"/>
          <w:szCs w:val="20"/>
          <w:shd w:val="clear" w:color="auto" w:fill="FFFFFF"/>
        </w:rPr>
        <w:t> </w:t>
      </w:r>
      <w:r w:rsidR="007A4B4A" w:rsidRPr="007A4B4A">
        <w:rPr>
          <w:rFonts w:eastAsia="Times New Roman" w:cs="Times New Roman"/>
          <w:sz w:val="20"/>
          <w:szCs w:val="20"/>
        </w:rPr>
        <w:fldChar w:fldCharType="begin"/>
      </w:r>
      <w:r w:rsidR="007A4B4A" w:rsidRPr="007A4B4A">
        <w:rPr>
          <w:rFonts w:eastAsia="Times New Roman" w:cs="Times New Roman"/>
          <w:sz w:val="20"/>
          <w:szCs w:val="20"/>
        </w:rPr>
        <w:instrText xml:space="preserve"> HYPERLINK "http://www.contentmarketinginstitute.com/chief-content-officer/" \t "_blank" </w:instrText>
      </w:r>
      <w:r w:rsidR="007A4B4A" w:rsidRPr="007A4B4A">
        <w:rPr>
          <w:rFonts w:eastAsia="Times New Roman" w:cs="Times New Roman"/>
          <w:sz w:val="20"/>
          <w:szCs w:val="20"/>
        </w:rPr>
        <w:fldChar w:fldCharType="separate"/>
      </w:r>
      <w:r w:rsidR="007A4B4A" w:rsidRPr="007A4B4A">
        <w:rPr>
          <w:rStyle w:val="Hyperlink"/>
          <w:rFonts w:eastAsia="Times New Roman" w:cs="Times New Roman"/>
          <w:i/>
          <w:iCs/>
          <w:color w:val="3D98C6"/>
          <w:sz w:val="20"/>
          <w:szCs w:val="20"/>
          <w:shd w:val="clear" w:color="auto" w:fill="FFFFFF"/>
        </w:rPr>
        <w:t>Chief Content Officer</w:t>
      </w:r>
      <w:r w:rsidR="007A4B4A" w:rsidRPr="007A4B4A">
        <w:rPr>
          <w:rFonts w:eastAsia="Times New Roman" w:cs="Times New Roman"/>
          <w:sz w:val="20"/>
          <w:szCs w:val="20"/>
        </w:rPr>
        <w:fldChar w:fldCharType="end"/>
      </w:r>
      <w:r w:rsidR="007A4B4A" w:rsidRPr="007A4B4A">
        <w:rPr>
          <w:rFonts w:eastAsia="Times New Roman" w:cs="Times New Roman"/>
          <w:color w:val="333333"/>
          <w:sz w:val="20"/>
          <w:szCs w:val="20"/>
          <w:shd w:val="clear" w:color="auto" w:fill="FFFFFF"/>
        </w:rPr>
        <w:t>, and provides strategic consulting and content marketing research for some of the best-known brands in the world. CMI is a 2012, 2013 and 2014 Inc. 500 company.</w:t>
      </w:r>
    </w:p>
    <w:p w14:paraId="3958DC88" w14:textId="77777777" w:rsidR="00252184" w:rsidRDefault="00252184" w:rsidP="005E1BF4">
      <w:pPr>
        <w:rPr>
          <w:rFonts w:cs="Helvetica"/>
          <w:sz w:val="20"/>
          <w:szCs w:val="20"/>
        </w:rPr>
      </w:pPr>
    </w:p>
    <w:p w14:paraId="4469A861" w14:textId="77777777" w:rsidR="00282D42" w:rsidRPr="00EC6251" w:rsidRDefault="00282D42" w:rsidP="00282D42">
      <w:pPr>
        <w:pStyle w:val="BodyTextIndent2"/>
        <w:ind w:firstLine="0"/>
        <w:rPr>
          <w:rFonts w:ascii="Helvetica" w:hAnsi="Helvetica" w:cs="Helvetica"/>
          <w:sz w:val="20"/>
          <w:u w:val="single"/>
        </w:rPr>
      </w:pPr>
    </w:p>
    <w:p w14:paraId="3C4AB852" w14:textId="77777777" w:rsidR="00E310BC" w:rsidRPr="00A83FA7" w:rsidRDefault="00E310BC" w:rsidP="00E310BC">
      <w:pPr>
        <w:pStyle w:val="BodyTextIndent2"/>
        <w:ind w:firstLine="0"/>
        <w:rPr>
          <w:rFonts w:ascii="Helvetica" w:hAnsi="Helvetica" w:cs="Helvetica"/>
          <w:b/>
          <w:sz w:val="22"/>
          <w:szCs w:val="22"/>
          <w:u w:val="single"/>
        </w:rPr>
      </w:pPr>
      <w:r w:rsidRPr="00A83FA7">
        <w:rPr>
          <w:rFonts w:ascii="Helvetica" w:hAnsi="Helvetica" w:cs="Helvetica"/>
          <w:b/>
          <w:sz w:val="22"/>
          <w:szCs w:val="22"/>
          <w:u w:val="single"/>
        </w:rPr>
        <w:t>FOR MORE INFORMATION PLEASE CONTACT:</w:t>
      </w:r>
    </w:p>
    <w:p w14:paraId="198DF0B1" w14:textId="77777777" w:rsidR="00E310BC" w:rsidRPr="00A83FA7" w:rsidRDefault="00E310BC" w:rsidP="00E310BC">
      <w:pPr>
        <w:pStyle w:val="BodyTextIndent2"/>
        <w:ind w:firstLine="0"/>
        <w:rPr>
          <w:rFonts w:ascii="Helvetica" w:hAnsi="Helvetica" w:cs="Helvetica"/>
          <w:sz w:val="22"/>
          <w:szCs w:val="22"/>
        </w:rPr>
      </w:pPr>
      <w:r>
        <w:rPr>
          <w:rFonts w:ascii="Helvetica" w:hAnsi="Helvetica" w:cs="Helvetica"/>
          <w:sz w:val="22"/>
          <w:szCs w:val="22"/>
        </w:rPr>
        <w:t>Robert Clyne</w:t>
      </w:r>
      <w:r w:rsidRPr="00A83FA7">
        <w:rPr>
          <w:rFonts w:ascii="Helvetica" w:hAnsi="Helvetica" w:cs="Helvetica"/>
          <w:sz w:val="22"/>
          <w:szCs w:val="22"/>
        </w:rPr>
        <w:t xml:space="preserve"> | </w:t>
      </w:r>
      <w:r>
        <w:rPr>
          <w:rFonts w:ascii="Helvetica" w:hAnsi="Helvetica" w:cs="Helvetica"/>
          <w:sz w:val="22"/>
          <w:szCs w:val="22"/>
        </w:rPr>
        <w:t>Clyne Media</w:t>
      </w:r>
      <w:r w:rsidRPr="00A83FA7">
        <w:rPr>
          <w:rFonts w:ascii="Helvetica" w:hAnsi="Helvetica" w:cs="Helvetica"/>
          <w:sz w:val="22"/>
          <w:szCs w:val="22"/>
        </w:rPr>
        <w:t xml:space="preserve"> | </w:t>
      </w:r>
      <w:r>
        <w:rPr>
          <w:rFonts w:ascii="Helvetica" w:hAnsi="Helvetica" w:cs="Helvetica"/>
          <w:sz w:val="22"/>
          <w:szCs w:val="22"/>
        </w:rPr>
        <w:t xml:space="preserve">615-662-1616 </w:t>
      </w:r>
      <w:r w:rsidRPr="00A83FA7">
        <w:rPr>
          <w:rFonts w:ascii="Helvetica" w:hAnsi="Helvetica" w:cs="Helvetica"/>
          <w:sz w:val="22"/>
          <w:szCs w:val="22"/>
        </w:rPr>
        <w:t>|</w:t>
      </w:r>
      <w:r w:rsidRPr="00A83FA7">
        <w:rPr>
          <w:rFonts w:ascii="Helvetica" w:hAnsi="Helvetica" w:cs="Helvetica"/>
          <w:b/>
          <w:sz w:val="22"/>
          <w:szCs w:val="22"/>
        </w:rPr>
        <w:t xml:space="preserve"> </w:t>
      </w:r>
      <w:hyperlink r:id="rId10" w:history="1">
        <w:r w:rsidRPr="00A80FAA">
          <w:rPr>
            <w:rStyle w:val="Hyperlink"/>
            <w:rFonts w:ascii="Helvetica" w:hAnsi="Helvetica" w:cs="Helvetica"/>
            <w:sz w:val="22"/>
            <w:szCs w:val="22"/>
          </w:rPr>
          <w:t>robert@clynemedia.com</w:t>
        </w:r>
      </w:hyperlink>
      <w:r>
        <w:rPr>
          <w:rFonts w:ascii="Helvetica" w:hAnsi="Helvetica" w:cs="Helvetica"/>
          <w:sz w:val="22"/>
          <w:szCs w:val="22"/>
        </w:rPr>
        <w:t xml:space="preserve">  </w:t>
      </w:r>
    </w:p>
    <w:p w14:paraId="2111235A" w14:textId="77777777" w:rsidR="007A4B4A" w:rsidRDefault="007A4B4A" w:rsidP="005E1BF4">
      <w:pPr>
        <w:rPr>
          <w:rFonts w:cs="Helvetica"/>
          <w:sz w:val="20"/>
          <w:szCs w:val="20"/>
        </w:rPr>
      </w:pPr>
    </w:p>
    <w:p w14:paraId="2985F449" w14:textId="77777777" w:rsidR="009802C2" w:rsidRDefault="009802C2" w:rsidP="005E1BF4">
      <w:pPr>
        <w:rPr>
          <w:rFonts w:cs="Helvetica"/>
          <w:sz w:val="20"/>
          <w:szCs w:val="20"/>
        </w:rPr>
      </w:pPr>
    </w:p>
    <w:p w14:paraId="12F95E07" w14:textId="77777777" w:rsidR="009802C2" w:rsidRDefault="009802C2" w:rsidP="005E1BF4">
      <w:pPr>
        <w:rPr>
          <w:rFonts w:cs="Helvetica"/>
          <w:sz w:val="20"/>
          <w:szCs w:val="20"/>
        </w:rPr>
      </w:pPr>
    </w:p>
    <w:p w14:paraId="0398ED4A" w14:textId="5920D7A0" w:rsidR="009802C2" w:rsidRDefault="00E310BC" w:rsidP="005E1BF4">
      <w:pPr>
        <w:rPr>
          <w:rFonts w:cs="Helvetica"/>
          <w:sz w:val="20"/>
          <w:szCs w:val="20"/>
        </w:rPr>
      </w:pPr>
      <w:r>
        <w:rPr>
          <w:rFonts w:cs="Helvetica"/>
          <w:sz w:val="20"/>
          <w:szCs w:val="20"/>
        </w:rPr>
        <w:t>Photo file 1: GC_CMA_Award.JPG</w:t>
      </w:r>
    </w:p>
    <w:p w14:paraId="55AFECEB" w14:textId="77A7EBFD" w:rsidR="00E310BC" w:rsidRDefault="00E310BC" w:rsidP="005E1BF4">
      <w:pPr>
        <w:rPr>
          <w:rFonts w:cs="Helvetica"/>
          <w:sz w:val="20"/>
          <w:szCs w:val="20"/>
        </w:rPr>
      </w:pPr>
      <w:r>
        <w:rPr>
          <w:rFonts w:cs="Helvetica"/>
          <w:sz w:val="20"/>
          <w:szCs w:val="20"/>
        </w:rPr>
        <w:t>Photo caption 1: The Content Marketing Award presented to Guitar Center.</w:t>
      </w:r>
    </w:p>
    <w:p w14:paraId="01C18214" w14:textId="77777777" w:rsidR="00E310BC" w:rsidRDefault="00E310BC" w:rsidP="005E1BF4">
      <w:pPr>
        <w:rPr>
          <w:rFonts w:cs="Helvetica"/>
          <w:sz w:val="20"/>
          <w:szCs w:val="20"/>
        </w:rPr>
      </w:pPr>
    </w:p>
    <w:p w14:paraId="001547FF" w14:textId="487D8174" w:rsidR="00E310BC" w:rsidRDefault="00E310BC" w:rsidP="005E1BF4">
      <w:pPr>
        <w:rPr>
          <w:rFonts w:cs="Helvetica"/>
          <w:sz w:val="20"/>
          <w:szCs w:val="20"/>
        </w:rPr>
      </w:pPr>
      <w:r>
        <w:rPr>
          <w:rFonts w:cs="Helvetica"/>
          <w:sz w:val="20"/>
          <w:szCs w:val="20"/>
        </w:rPr>
        <w:t>Photo file 2: GC_CMA_Group.JPG</w:t>
      </w:r>
    </w:p>
    <w:p w14:paraId="4B77A839" w14:textId="316AACE2" w:rsidR="00E310BC" w:rsidRDefault="00E310BC" w:rsidP="005E1BF4">
      <w:pPr>
        <w:rPr>
          <w:rFonts w:cs="Helvetica"/>
          <w:sz w:val="20"/>
          <w:szCs w:val="20"/>
        </w:rPr>
      </w:pPr>
      <w:r>
        <w:rPr>
          <w:rFonts w:cs="Helvetica"/>
          <w:sz w:val="20"/>
          <w:szCs w:val="20"/>
        </w:rPr>
        <w:t xml:space="preserve">Photo caption 2: Pictured L-R: </w:t>
      </w:r>
      <w:r w:rsidRPr="00E310BC">
        <w:rPr>
          <w:rFonts w:cs="Helvetica"/>
          <w:sz w:val="20"/>
          <w:szCs w:val="20"/>
        </w:rPr>
        <w:t xml:space="preserve">Joe </w:t>
      </w:r>
      <w:proofErr w:type="spellStart"/>
      <w:r w:rsidRPr="00E310BC">
        <w:rPr>
          <w:rFonts w:cs="Helvetica"/>
          <w:sz w:val="20"/>
          <w:szCs w:val="20"/>
        </w:rPr>
        <w:t>Pulizzi</w:t>
      </w:r>
      <w:proofErr w:type="spellEnd"/>
      <w:r w:rsidRPr="00E310BC">
        <w:rPr>
          <w:rFonts w:cs="Helvetica"/>
          <w:sz w:val="20"/>
          <w:szCs w:val="20"/>
        </w:rPr>
        <w:t xml:space="preserve">, Founder, Content Marketing Institute; Dustin </w:t>
      </w:r>
      <w:proofErr w:type="spellStart"/>
      <w:r w:rsidRPr="00E310BC">
        <w:rPr>
          <w:rFonts w:cs="Helvetica"/>
          <w:sz w:val="20"/>
          <w:szCs w:val="20"/>
        </w:rPr>
        <w:t>Hinz</w:t>
      </w:r>
      <w:proofErr w:type="spellEnd"/>
      <w:r w:rsidRPr="00E310BC">
        <w:rPr>
          <w:rFonts w:cs="Helvetica"/>
          <w:sz w:val="20"/>
          <w:szCs w:val="20"/>
        </w:rPr>
        <w:t xml:space="preserve">, VP of Brand Experience &amp; Entertainment Marketing, Guitar Center; Lee </w:t>
      </w:r>
      <w:proofErr w:type="spellStart"/>
      <w:r w:rsidRPr="00E310BC">
        <w:rPr>
          <w:rFonts w:cs="Helvetica"/>
          <w:sz w:val="20"/>
          <w:szCs w:val="20"/>
        </w:rPr>
        <w:t>Diskin</w:t>
      </w:r>
      <w:proofErr w:type="spellEnd"/>
      <w:r w:rsidRPr="00E310BC">
        <w:rPr>
          <w:rFonts w:cs="Helvetica"/>
          <w:sz w:val="20"/>
          <w:szCs w:val="20"/>
        </w:rPr>
        <w:t xml:space="preserve">, Manager of Video Production, Guitar Center; Matt Petersen. CEO, </w:t>
      </w:r>
      <w:proofErr w:type="spellStart"/>
      <w:r w:rsidRPr="00E310BC">
        <w:rPr>
          <w:rFonts w:cs="Helvetica"/>
          <w:sz w:val="20"/>
          <w:szCs w:val="20"/>
        </w:rPr>
        <w:t>McMurry</w:t>
      </w:r>
      <w:proofErr w:type="spellEnd"/>
      <w:r w:rsidRPr="00E310BC">
        <w:rPr>
          <w:rFonts w:cs="Helvetica"/>
          <w:sz w:val="20"/>
          <w:szCs w:val="20"/>
        </w:rPr>
        <w:t>/TMG.</w:t>
      </w:r>
    </w:p>
    <w:p w14:paraId="1CD3F2F2" w14:textId="77777777" w:rsidR="00252184" w:rsidRDefault="00252184" w:rsidP="005E1BF4">
      <w:pPr>
        <w:rPr>
          <w:rFonts w:cs="Helvetica"/>
          <w:sz w:val="20"/>
          <w:szCs w:val="20"/>
        </w:rPr>
      </w:pPr>
    </w:p>
    <w:p w14:paraId="0A1BF733" w14:textId="77777777" w:rsidR="00252184" w:rsidRPr="005E1BF4" w:rsidRDefault="00252184" w:rsidP="005E1BF4">
      <w:pPr>
        <w:rPr>
          <w:i/>
        </w:rPr>
      </w:pPr>
    </w:p>
    <w:p w14:paraId="6DE7055D" w14:textId="77777777" w:rsidR="005E1BF4" w:rsidRPr="005E1BF4" w:rsidRDefault="005E1BF4">
      <w:pPr>
        <w:rPr>
          <w:b/>
        </w:rPr>
      </w:pPr>
    </w:p>
    <w:sectPr w:rsidR="005E1BF4" w:rsidRPr="005E1BF4" w:rsidSect="00EE46F5">
      <w:pgSz w:w="12240" w:h="15840"/>
      <w:pgMar w:top="27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7B7F6" w14:textId="77777777" w:rsidR="00200705" w:rsidRDefault="00200705" w:rsidP="005E1BF4">
      <w:r>
        <w:separator/>
      </w:r>
    </w:p>
  </w:endnote>
  <w:endnote w:type="continuationSeparator" w:id="0">
    <w:p w14:paraId="791D1B7B" w14:textId="77777777" w:rsidR="00200705" w:rsidRDefault="00200705" w:rsidP="005E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5B692" w14:textId="77777777" w:rsidR="00200705" w:rsidRDefault="00200705" w:rsidP="005E1BF4">
      <w:r>
        <w:separator/>
      </w:r>
    </w:p>
  </w:footnote>
  <w:footnote w:type="continuationSeparator" w:id="0">
    <w:p w14:paraId="601B5DB7" w14:textId="77777777" w:rsidR="00200705" w:rsidRDefault="00200705" w:rsidP="005E1BF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1C6FA1"/>
    <w:multiLevelType w:val="hybridMultilevel"/>
    <w:tmpl w:val="6BE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B40ED7"/>
    <w:multiLevelType w:val="hybridMultilevel"/>
    <w:tmpl w:val="11B2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BF4"/>
    <w:rsid w:val="00016054"/>
    <w:rsid w:val="000237E7"/>
    <w:rsid w:val="00026F3B"/>
    <w:rsid w:val="00200705"/>
    <w:rsid w:val="00211064"/>
    <w:rsid w:val="00252184"/>
    <w:rsid w:val="002622B8"/>
    <w:rsid w:val="00282D42"/>
    <w:rsid w:val="0032795E"/>
    <w:rsid w:val="0040590D"/>
    <w:rsid w:val="004135A7"/>
    <w:rsid w:val="00443019"/>
    <w:rsid w:val="004D572B"/>
    <w:rsid w:val="005D4698"/>
    <w:rsid w:val="005E1BF4"/>
    <w:rsid w:val="006B3DA2"/>
    <w:rsid w:val="006C7332"/>
    <w:rsid w:val="007A4B4A"/>
    <w:rsid w:val="008C1933"/>
    <w:rsid w:val="009802C2"/>
    <w:rsid w:val="009809A0"/>
    <w:rsid w:val="00983ECF"/>
    <w:rsid w:val="00A6119F"/>
    <w:rsid w:val="00B84B5A"/>
    <w:rsid w:val="00DF4E67"/>
    <w:rsid w:val="00E310BC"/>
    <w:rsid w:val="00EE46F5"/>
    <w:rsid w:val="00EF1F8C"/>
    <w:rsid w:val="00EF7ABF"/>
    <w:rsid w:val="00FE2E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1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8C"/>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BF4"/>
    <w:rPr>
      <w:rFonts w:ascii="Lucida Grande" w:hAnsi="Lucida Grande" w:cs="Lucida Grande"/>
      <w:sz w:val="18"/>
      <w:szCs w:val="18"/>
    </w:rPr>
  </w:style>
  <w:style w:type="paragraph" w:styleId="Header">
    <w:name w:val="header"/>
    <w:basedOn w:val="Normal"/>
    <w:link w:val="HeaderChar"/>
    <w:uiPriority w:val="99"/>
    <w:unhideWhenUsed/>
    <w:rsid w:val="005E1BF4"/>
    <w:pPr>
      <w:tabs>
        <w:tab w:val="center" w:pos="4320"/>
        <w:tab w:val="right" w:pos="8640"/>
      </w:tabs>
    </w:pPr>
  </w:style>
  <w:style w:type="character" w:customStyle="1" w:styleId="HeaderChar">
    <w:name w:val="Header Char"/>
    <w:basedOn w:val="DefaultParagraphFont"/>
    <w:link w:val="Header"/>
    <w:uiPriority w:val="99"/>
    <w:rsid w:val="005E1BF4"/>
    <w:rPr>
      <w:rFonts w:ascii="Helvetica" w:hAnsi="Helvetica"/>
    </w:rPr>
  </w:style>
  <w:style w:type="paragraph" w:styleId="Footer">
    <w:name w:val="footer"/>
    <w:basedOn w:val="Normal"/>
    <w:link w:val="FooterChar"/>
    <w:uiPriority w:val="99"/>
    <w:unhideWhenUsed/>
    <w:rsid w:val="005E1BF4"/>
    <w:pPr>
      <w:tabs>
        <w:tab w:val="center" w:pos="4320"/>
        <w:tab w:val="right" w:pos="8640"/>
      </w:tabs>
    </w:pPr>
  </w:style>
  <w:style w:type="character" w:customStyle="1" w:styleId="FooterChar">
    <w:name w:val="Footer Char"/>
    <w:basedOn w:val="DefaultParagraphFont"/>
    <w:link w:val="Footer"/>
    <w:uiPriority w:val="99"/>
    <w:rsid w:val="005E1BF4"/>
    <w:rPr>
      <w:rFonts w:ascii="Helvetica" w:hAnsi="Helvetica"/>
    </w:rPr>
  </w:style>
  <w:style w:type="paragraph" w:styleId="ListParagraph">
    <w:name w:val="List Paragraph"/>
    <w:basedOn w:val="Normal"/>
    <w:uiPriority w:val="34"/>
    <w:qFormat/>
    <w:rsid w:val="005E1BF4"/>
    <w:pPr>
      <w:ind w:left="720"/>
      <w:contextualSpacing/>
    </w:pPr>
  </w:style>
  <w:style w:type="character" w:styleId="Hyperlink">
    <w:name w:val="Hyperlink"/>
    <w:basedOn w:val="DefaultParagraphFont"/>
    <w:uiPriority w:val="99"/>
    <w:unhideWhenUsed/>
    <w:rsid w:val="009802C2"/>
    <w:rPr>
      <w:color w:val="0000FF" w:themeColor="hyperlink"/>
      <w:u w:val="single"/>
    </w:rPr>
  </w:style>
  <w:style w:type="character" w:customStyle="1" w:styleId="apple-converted-space">
    <w:name w:val="apple-converted-space"/>
    <w:basedOn w:val="DefaultParagraphFont"/>
    <w:rsid w:val="007A4B4A"/>
  </w:style>
  <w:style w:type="character" w:customStyle="1" w:styleId="xn-location">
    <w:name w:val="xn-location"/>
    <w:basedOn w:val="DefaultParagraphFont"/>
    <w:rsid w:val="007A4B4A"/>
  </w:style>
  <w:style w:type="paragraph" w:styleId="BodyTextIndent2">
    <w:name w:val="Body Text Indent 2"/>
    <w:basedOn w:val="Normal"/>
    <w:link w:val="BodyTextIndent2Char"/>
    <w:rsid w:val="00282D42"/>
    <w:pPr>
      <w:spacing w:line="360" w:lineRule="auto"/>
      <w:ind w:firstLine="720"/>
      <w:jc w:val="both"/>
    </w:pPr>
    <w:rPr>
      <w:rFonts w:ascii="Times New Roman" w:eastAsia="Times New Roman" w:hAnsi="Times New Roman" w:cs="Times New Roman"/>
      <w:szCs w:val="20"/>
      <w:lang w:val="x-none" w:eastAsia="x-none"/>
    </w:rPr>
  </w:style>
  <w:style w:type="character" w:customStyle="1" w:styleId="BodyTextIndent2Char">
    <w:name w:val="Body Text Indent 2 Char"/>
    <w:basedOn w:val="DefaultParagraphFont"/>
    <w:link w:val="BodyTextIndent2"/>
    <w:rsid w:val="00282D42"/>
    <w:rPr>
      <w:rFonts w:ascii="Times New Roman" w:eastAsia="Times New Roman" w:hAnsi="Times New Roman" w:cs="Times New Roman"/>
      <w:szCs w:val="20"/>
      <w:lang w:val="x-none" w:eastAsia="x-none"/>
    </w:rPr>
  </w:style>
  <w:style w:type="character" w:styleId="CommentReference">
    <w:name w:val="annotation reference"/>
    <w:basedOn w:val="DefaultParagraphFont"/>
    <w:uiPriority w:val="99"/>
    <w:semiHidden/>
    <w:unhideWhenUsed/>
    <w:rsid w:val="002622B8"/>
    <w:rPr>
      <w:sz w:val="18"/>
      <w:szCs w:val="18"/>
    </w:rPr>
  </w:style>
  <w:style w:type="paragraph" w:styleId="CommentText">
    <w:name w:val="annotation text"/>
    <w:basedOn w:val="Normal"/>
    <w:link w:val="CommentTextChar"/>
    <w:uiPriority w:val="99"/>
    <w:semiHidden/>
    <w:unhideWhenUsed/>
    <w:rsid w:val="002622B8"/>
  </w:style>
  <w:style w:type="character" w:customStyle="1" w:styleId="CommentTextChar">
    <w:name w:val="Comment Text Char"/>
    <w:basedOn w:val="DefaultParagraphFont"/>
    <w:link w:val="CommentText"/>
    <w:uiPriority w:val="99"/>
    <w:semiHidden/>
    <w:rsid w:val="002622B8"/>
    <w:rPr>
      <w:rFonts w:ascii="Helvetica" w:hAnsi="Helvetica"/>
    </w:rPr>
  </w:style>
  <w:style w:type="paragraph" w:styleId="CommentSubject">
    <w:name w:val="annotation subject"/>
    <w:basedOn w:val="CommentText"/>
    <w:next w:val="CommentText"/>
    <w:link w:val="CommentSubjectChar"/>
    <w:uiPriority w:val="99"/>
    <w:semiHidden/>
    <w:unhideWhenUsed/>
    <w:rsid w:val="002622B8"/>
    <w:rPr>
      <w:b/>
      <w:bCs/>
      <w:sz w:val="20"/>
      <w:szCs w:val="20"/>
    </w:rPr>
  </w:style>
  <w:style w:type="character" w:customStyle="1" w:styleId="CommentSubjectChar">
    <w:name w:val="Comment Subject Char"/>
    <w:basedOn w:val="CommentTextChar"/>
    <w:link w:val="CommentSubject"/>
    <w:uiPriority w:val="99"/>
    <w:semiHidden/>
    <w:rsid w:val="002622B8"/>
    <w:rPr>
      <w:rFonts w:ascii="Helvetica" w:hAnsi="Helvetica"/>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8C"/>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BF4"/>
    <w:rPr>
      <w:rFonts w:ascii="Lucida Grande" w:hAnsi="Lucida Grande" w:cs="Lucida Grande"/>
      <w:sz w:val="18"/>
      <w:szCs w:val="18"/>
    </w:rPr>
  </w:style>
  <w:style w:type="paragraph" w:styleId="Header">
    <w:name w:val="header"/>
    <w:basedOn w:val="Normal"/>
    <w:link w:val="HeaderChar"/>
    <w:uiPriority w:val="99"/>
    <w:unhideWhenUsed/>
    <w:rsid w:val="005E1BF4"/>
    <w:pPr>
      <w:tabs>
        <w:tab w:val="center" w:pos="4320"/>
        <w:tab w:val="right" w:pos="8640"/>
      </w:tabs>
    </w:pPr>
  </w:style>
  <w:style w:type="character" w:customStyle="1" w:styleId="HeaderChar">
    <w:name w:val="Header Char"/>
    <w:basedOn w:val="DefaultParagraphFont"/>
    <w:link w:val="Header"/>
    <w:uiPriority w:val="99"/>
    <w:rsid w:val="005E1BF4"/>
    <w:rPr>
      <w:rFonts w:ascii="Helvetica" w:hAnsi="Helvetica"/>
    </w:rPr>
  </w:style>
  <w:style w:type="paragraph" w:styleId="Footer">
    <w:name w:val="footer"/>
    <w:basedOn w:val="Normal"/>
    <w:link w:val="FooterChar"/>
    <w:uiPriority w:val="99"/>
    <w:unhideWhenUsed/>
    <w:rsid w:val="005E1BF4"/>
    <w:pPr>
      <w:tabs>
        <w:tab w:val="center" w:pos="4320"/>
        <w:tab w:val="right" w:pos="8640"/>
      </w:tabs>
    </w:pPr>
  </w:style>
  <w:style w:type="character" w:customStyle="1" w:styleId="FooterChar">
    <w:name w:val="Footer Char"/>
    <w:basedOn w:val="DefaultParagraphFont"/>
    <w:link w:val="Footer"/>
    <w:uiPriority w:val="99"/>
    <w:rsid w:val="005E1BF4"/>
    <w:rPr>
      <w:rFonts w:ascii="Helvetica" w:hAnsi="Helvetica"/>
    </w:rPr>
  </w:style>
  <w:style w:type="paragraph" w:styleId="ListParagraph">
    <w:name w:val="List Paragraph"/>
    <w:basedOn w:val="Normal"/>
    <w:uiPriority w:val="34"/>
    <w:qFormat/>
    <w:rsid w:val="005E1BF4"/>
    <w:pPr>
      <w:ind w:left="720"/>
      <w:contextualSpacing/>
    </w:pPr>
  </w:style>
  <w:style w:type="character" w:styleId="Hyperlink">
    <w:name w:val="Hyperlink"/>
    <w:basedOn w:val="DefaultParagraphFont"/>
    <w:uiPriority w:val="99"/>
    <w:unhideWhenUsed/>
    <w:rsid w:val="009802C2"/>
    <w:rPr>
      <w:color w:val="0000FF" w:themeColor="hyperlink"/>
      <w:u w:val="single"/>
    </w:rPr>
  </w:style>
  <w:style w:type="character" w:customStyle="1" w:styleId="apple-converted-space">
    <w:name w:val="apple-converted-space"/>
    <w:basedOn w:val="DefaultParagraphFont"/>
    <w:rsid w:val="007A4B4A"/>
  </w:style>
  <w:style w:type="character" w:customStyle="1" w:styleId="xn-location">
    <w:name w:val="xn-location"/>
    <w:basedOn w:val="DefaultParagraphFont"/>
    <w:rsid w:val="007A4B4A"/>
  </w:style>
  <w:style w:type="paragraph" w:styleId="BodyTextIndent2">
    <w:name w:val="Body Text Indent 2"/>
    <w:basedOn w:val="Normal"/>
    <w:link w:val="BodyTextIndent2Char"/>
    <w:rsid w:val="00282D42"/>
    <w:pPr>
      <w:spacing w:line="360" w:lineRule="auto"/>
      <w:ind w:firstLine="720"/>
      <w:jc w:val="both"/>
    </w:pPr>
    <w:rPr>
      <w:rFonts w:ascii="Times New Roman" w:eastAsia="Times New Roman" w:hAnsi="Times New Roman" w:cs="Times New Roman"/>
      <w:szCs w:val="20"/>
      <w:lang w:val="x-none" w:eastAsia="x-none"/>
    </w:rPr>
  </w:style>
  <w:style w:type="character" w:customStyle="1" w:styleId="BodyTextIndent2Char">
    <w:name w:val="Body Text Indent 2 Char"/>
    <w:basedOn w:val="DefaultParagraphFont"/>
    <w:link w:val="BodyTextIndent2"/>
    <w:rsid w:val="00282D42"/>
    <w:rPr>
      <w:rFonts w:ascii="Times New Roman" w:eastAsia="Times New Roman" w:hAnsi="Times New Roman" w:cs="Times New Roman"/>
      <w:szCs w:val="20"/>
      <w:lang w:val="x-none" w:eastAsia="x-none"/>
    </w:rPr>
  </w:style>
  <w:style w:type="character" w:styleId="CommentReference">
    <w:name w:val="annotation reference"/>
    <w:basedOn w:val="DefaultParagraphFont"/>
    <w:uiPriority w:val="99"/>
    <w:semiHidden/>
    <w:unhideWhenUsed/>
    <w:rsid w:val="002622B8"/>
    <w:rPr>
      <w:sz w:val="18"/>
      <w:szCs w:val="18"/>
    </w:rPr>
  </w:style>
  <w:style w:type="paragraph" w:styleId="CommentText">
    <w:name w:val="annotation text"/>
    <w:basedOn w:val="Normal"/>
    <w:link w:val="CommentTextChar"/>
    <w:uiPriority w:val="99"/>
    <w:semiHidden/>
    <w:unhideWhenUsed/>
    <w:rsid w:val="002622B8"/>
  </w:style>
  <w:style w:type="character" w:customStyle="1" w:styleId="CommentTextChar">
    <w:name w:val="Comment Text Char"/>
    <w:basedOn w:val="DefaultParagraphFont"/>
    <w:link w:val="CommentText"/>
    <w:uiPriority w:val="99"/>
    <w:semiHidden/>
    <w:rsid w:val="002622B8"/>
    <w:rPr>
      <w:rFonts w:ascii="Helvetica" w:hAnsi="Helvetica"/>
    </w:rPr>
  </w:style>
  <w:style w:type="paragraph" w:styleId="CommentSubject">
    <w:name w:val="annotation subject"/>
    <w:basedOn w:val="CommentText"/>
    <w:next w:val="CommentText"/>
    <w:link w:val="CommentSubjectChar"/>
    <w:uiPriority w:val="99"/>
    <w:semiHidden/>
    <w:unhideWhenUsed/>
    <w:rsid w:val="002622B8"/>
    <w:rPr>
      <w:b/>
      <w:bCs/>
      <w:sz w:val="20"/>
      <w:szCs w:val="20"/>
    </w:rPr>
  </w:style>
  <w:style w:type="character" w:customStyle="1" w:styleId="CommentSubjectChar">
    <w:name w:val="Comment Subject Char"/>
    <w:basedOn w:val="CommentTextChar"/>
    <w:link w:val="CommentSubject"/>
    <w:uiPriority w:val="99"/>
    <w:semiHidden/>
    <w:rsid w:val="002622B8"/>
    <w:rPr>
      <w:rFonts w:ascii="Helvetic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446086">
      <w:bodyDiv w:val="1"/>
      <w:marLeft w:val="0"/>
      <w:marRight w:val="0"/>
      <w:marTop w:val="0"/>
      <w:marBottom w:val="0"/>
      <w:divBdr>
        <w:top w:val="none" w:sz="0" w:space="0" w:color="auto"/>
        <w:left w:val="none" w:sz="0" w:space="0" w:color="auto"/>
        <w:bottom w:val="none" w:sz="0" w:space="0" w:color="auto"/>
        <w:right w:val="none" w:sz="0" w:space="0" w:color="auto"/>
      </w:divBdr>
    </w:div>
    <w:div w:id="18586875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gc.guitarcenter.com/pressroom/" TargetMode="External"/><Relationship Id="rId10" Type="http://schemas.openxmlformats.org/officeDocument/2006/relationships/hyperlink" Target="mailto:robert@clyne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743</Words>
  <Characters>4240</Characters>
  <Application>Microsoft Macintosh Word</Application>
  <DocSecurity>0</DocSecurity>
  <Lines>35</Lines>
  <Paragraphs>9</Paragraphs>
  <ScaleCrop>false</ScaleCrop>
  <Company/>
  <LinksUpToDate>false</LinksUpToDate>
  <CharactersWithSpaces>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Natania Reed</dc:creator>
  <cp:keywords/>
  <dc:description/>
  <cp:lastModifiedBy>*</cp:lastModifiedBy>
  <cp:revision>6</cp:revision>
  <dcterms:created xsi:type="dcterms:W3CDTF">2014-09-11T19:37:00Z</dcterms:created>
  <dcterms:modified xsi:type="dcterms:W3CDTF">2014-09-11T20:08:00Z</dcterms:modified>
</cp:coreProperties>
</file>