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E516" w14:textId="77777777" w:rsidR="007A5647" w:rsidRPr="004E0BF1" w:rsidRDefault="007A5647" w:rsidP="00295478">
      <w:pPr>
        <w:spacing w:line="360" w:lineRule="auto"/>
        <w:jc w:val="center"/>
        <w:rPr>
          <w:rFonts w:ascii="Arial" w:hAnsi="Arial" w:cs="Arial"/>
        </w:rPr>
      </w:pPr>
    </w:p>
    <w:p w14:paraId="47136691" w14:textId="77777777" w:rsidR="007A5647" w:rsidRPr="004E0BF1" w:rsidRDefault="007A5647" w:rsidP="00295478">
      <w:pPr>
        <w:spacing w:line="360" w:lineRule="auto"/>
        <w:jc w:val="center"/>
        <w:rPr>
          <w:rFonts w:ascii="Arial" w:hAnsi="Arial" w:cs="Arial"/>
        </w:rPr>
      </w:pPr>
    </w:p>
    <w:p w14:paraId="4E529FF7" w14:textId="18003975" w:rsidR="007A5647" w:rsidRPr="004E0BF1" w:rsidRDefault="009F427F" w:rsidP="00295478">
      <w:pPr>
        <w:spacing w:line="360" w:lineRule="auto"/>
        <w:jc w:val="center"/>
        <w:rPr>
          <w:rFonts w:ascii="Arial" w:hAnsi="Arial" w:cs="Arial"/>
        </w:rPr>
      </w:pPr>
      <w:r w:rsidRPr="004E0BF1">
        <w:rPr>
          <w:rFonts w:ascii="Arial" w:hAnsi="Arial" w:cs="Arial"/>
          <w:b/>
        </w:rPr>
        <w:t>PRESS</w:t>
      </w:r>
      <w:r w:rsidR="004E0BF1" w:rsidRPr="004E0BF1">
        <w:rPr>
          <w:rFonts w:ascii="Arial" w:hAnsi="Arial" w:cs="Arial"/>
          <w:b/>
        </w:rPr>
        <w:t xml:space="preserve"> </w:t>
      </w:r>
      <w:r w:rsidRPr="004E0BF1">
        <w:rPr>
          <w:rFonts w:ascii="Arial" w:hAnsi="Arial" w:cs="Arial"/>
          <w:b/>
        </w:rPr>
        <w:t>RELEASE</w:t>
      </w:r>
    </w:p>
    <w:p w14:paraId="52CFB805" w14:textId="75F63AB7" w:rsidR="007A5647" w:rsidRPr="004E0BF1" w:rsidRDefault="009F427F" w:rsidP="00295478">
      <w:pPr>
        <w:spacing w:line="360" w:lineRule="auto"/>
        <w:jc w:val="center"/>
        <w:rPr>
          <w:rFonts w:ascii="Arial" w:hAnsi="Arial" w:cs="Arial"/>
        </w:rPr>
      </w:pPr>
      <w:r w:rsidRPr="004E0BF1">
        <w:rPr>
          <w:rFonts w:ascii="Arial" w:hAnsi="Arial" w:cs="Arial"/>
        </w:rPr>
        <w:t>Contact: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Clyne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Media,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Inc.</w:t>
      </w:r>
    </w:p>
    <w:p w14:paraId="05D38A3C" w14:textId="1FE650F2" w:rsidR="007A5647" w:rsidRPr="004E0BF1" w:rsidRDefault="009F427F" w:rsidP="00295478">
      <w:pPr>
        <w:spacing w:line="360" w:lineRule="auto"/>
        <w:jc w:val="center"/>
        <w:rPr>
          <w:rFonts w:ascii="Arial" w:hAnsi="Arial" w:cs="Arial"/>
        </w:rPr>
      </w:pPr>
      <w:r w:rsidRPr="004E0BF1">
        <w:rPr>
          <w:rFonts w:ascii="Arial" w:hAnsi="Arial" w:cs="Arial"/>
        </w:rPr>
        <w:t>Tel: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(615)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662-1616</w:t>
      </w:r>
    </w:p>
    <w:p w14:paraId="1F6AE149" w14:textId="77777777" w:rsidR="007A5647" w:rsidRPr="004E0BF1" w:rsidRDefault="007A5647" w:rsidP="00295478">
      <w:pPr>
        <w:spacing w:line="360" w:lineRule="auto"/>
        <w:jc w:val="center"/>
        <w:rPr>
          <w:rFonts w:ascii="Arial" w:hAnsi="Arial" w:cs="Arial"/>
        </w:rPr>
      </w:pPr>
    </w:p>
    <w:p w14:paraId="62517DEA" w14:textId="405FFD59" w:rsidR="007A5647" w:rsidRPr="004E0BF1" w:rsidRDefault="009F427F" w:rsidP="00295478">
      <w:pPr>
        <w:spacing w:line="360" w:lineRule="auto"/>
        <w:jc w:val="center"/>
        <w:rPr>
          <w:rFonts w:ascii="Arial" w:hAnsi="Arial" w:cs="Arial"/>
        </w:rPr>
      </w:pPr>
      <w:r w:rsidRPr="004E0BF1">
        <w:rPr>
          <w:rFonts w:ascii="Arial" w:hAnsi="Arial" w:cs="Arial"/>
          <w:b/>
        </w:rPr>
        <w:t>FOR</w:t>
      </w:r>
      <w:r w:rsidR="004E0BF1" w:rsidRPr="004E0BF1">
        <w:rPr>
          <w:rFonts w:ascii="Arial" w:hAnsi="Arial" w:cs="Arial"/>
          <w:b/>
        </w:rPr>
        <w:t xml:space="preserve"> </w:t>
      </w:r>
      <w:r w:rsidRPr="004E0BF1">
        <w:rPr>
          <w:rFonts w:ascii="Arial" w:hAnsi="Arial" w:cs="Arial"/>
          <w:b/>
        </w:rPr>
        <w:t>IMMEDIATE</w:t>
      </w:r>
      <w:r w:rsidR="004E0BF1" w:rsidRPr="004E0BF1">
        <w:rPr>
          <w:rFonts w:ascii="Arial" w:hAnsi="Arial" w:cs="Arial"/>
          <w:b/>
        </w:rPr>
        <w:t xml:space="preserve"> </w:t>
      </w:r>
      <w:r w:rsidRPr="004E0BF1">
        <w:rPr>
          <w:rFonts w:ascii="Arial" w:hAnsi="Arial" w:cs="Arial"/>
          <w:b/>
        </w:rPr>
        <w:t>RELEASE</w:t>
      </w:r>
    </w:p>
    <w:p w14:paraId="3BC2A1E3" w14:textId="77777777" w:rsidR="007A5647" w:rsidRPr="004E0BF1" w:rsidRDefault="007A5647" w:rsidP="00295478">
      <w:pPr>
        <w:spacing w:line="360" w:lineRule="auto"/>
        <w:rPr>
          <w:rFonts w:ascii="Arial" w:hAnsi="Arial" w:cs="Arial"/>
        </w:rPr>
      </w:pPr>
    </w:p>
    <w:p w14:paraId="3CBE942D" w14:textId="1005350F" w:rsidR="00A265D7" w:rsidRPr="004E0BF1" w:rsidRDefault="00A265D7" w:rsidP="00A265D7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  <w:r w:rsidRPr="004E0BF1">
        <w:rPr>
          <w:rFonts w:ascii="Arial" w:hAnsi="Arial" w:cs="Arial"/>
          <w:b/>
          <w:bCs/>
          <w:sz w:val="28"/>
        </w:rPr>
        <w:t>Genelec</w:t>
      </w:r>
      <w:r w:rsidR="004E0BF1" w:rsidRPr="004E0BF1">
        <w:rPr>
          <w:rFonts w:ascii="Arial" w:hAnsi="Arial" w:cs="Arial"/>
          <w:b/>
          <w:bCs/>
          <w:sz w:val="28"/>
        </w:rPr>
        <w:t xml:space="preserve"> </w:t>
      </w:r>
      <w:r w:rsidRPr="004E0BF1">
        <w:rPr>
          <w:rFonts w:ascii="Arial" w:hAnsi="Arial" w:cs="Arial"/>
          <w:b/>
          <w:bCs/>
          <w:sz w:val="28"/>
        </w:rPr>
        <w:t>brings</w:t>
      </w:r>
      <w:r w:rsidR="004E0BF1" w:rsidRPr="004E0BF1">
        <w:rPr>
          <w:rFonts w:ascii="Arial" w:hAnsi="Arial" w:cs="Arial"/>
          <w:b/>
          <w:bCs/>
          <w:sz w:val="28"/>
        </w:rPr>
        <w:t xml:space="preserve"> </w:t>
      </w:r>
      <w:r w:rsidRPr="004E0BF1">
        <w:rPr>
          <w:rFonts w:ascii="Arial" w:hAnsi="Arial" w:cs="Arial"/>
          <w:b/>
          <w:bCs/>
          <w:sz w:val="28"/>
        </w:rPr>
        <w:t>precision</w:t>
      </w:r>
      <w:r w:rsidR="004E0BF1" w:rsidRPr="004E0BF1">
        <w:rPr>
          <w:rFonts w:ascii="Arial" w:hAnsi="Arial" w:cs="Arial"/>
          <w:b/>
          <w:bCs/>
          <w:sz w:val="28"/>
        </w:rPr>
        <w:t xml:space="preserve"> </w:t>
      </w:r>
      <w:r w:rsidRPr="004E0BF1">
        <w:rPr>
          <w:rFonts w:ascii="Arial" w:hAnsi="Arial" w:cs="Arial"/>
          <w:b/>
          <w:bCs/>
          <w:sz w:val="28"/>
        </w:rPr>
        <w:t>monitoring</w:t>
      </w:r>
      <w:r w:rsidR="004E0BF1" w:rsidRPr="004E0BF1">
        <w:rPr>
          <w:rFonts w:ascii="Arial" w:hAnsi="Arial" w:cs="Arial"/>
          <w:b/>
          <w:bCs/>
          <w:sz w:val="28"/>
        </w:rPr>
        <w:t xml:space="preserve"> </w:t>
      </w:r>
      <w:r w:rsidRPr="004E0BF1">
        <w:rPr>
          <w:rFonts w:ascii="Arial" w:hAnsi="Arial" w:cs="Arial"/>
          <w:b/>
          <w:bCs/>
          <w:sz w:val="28"/>
        </w:rPr>
        <w:t>to</w:t>
      </w:r>
      <w:r w:rsidR="004E0BF1" w:rsidRPr="004E0BF1">
        <w:rPr>
          <w:rFonts w:ascii="Arial" w:hAnsi="Arial" w:cs="Arial"/>
          <w:b/>
          <w:bCs/>
          <w:sz w:val="28"/>
        </w:rPr>
        <w:t xml:space="preserve"> </w:t>
      </w:r>
      <w:r w:rsidRPr="004E0BF1">
        <w:rPr>
          <w:rFonts w:ascii="Arial" w:hAnsi="Arial" w:cs="Arial"/>
          <w:b/>
          <w:bCs/>
          <w:sz w:val="28"/>
        </w:rPr>
        <w:t>Montana’s</w:t>
      </w:r>
      <w:r w:rsidR="004E0BF1" w:rsidRPr="004E0BF1">
        <w:rPr>
          <w:rFonts w:ascii="Arial" w:hAnsi="Arial" w:cs="Arial"/>
          <w:b/>
          <w:bCs/>
          <w:sz w:val="28"/>
        </w:rPr>
        <w:t xml:space="preserve"> </w:t>
      </w:r>
      <w:r w:rsidRPr="004E0BF1">
        <w:rPr>
          <w:rFonts w:ascii="Arial" w:hAnsi="Arial" w:cs="Arial"/>
          <w:b/>
          <w:bCs/>
          <w:sz w:val="28"/>
        </w:rPr>
        <w:t>Tippet</w:t>
      </w:r>
      <w:r w:rsidR="004E0BF1" w:rsidRPr="004E0BF1">
        <w:rPr>
          <w:rFonts w:ascii="Arial" w:hAnsi="Arial" w:cs="Arial"/>
          <w:b/>
          <w:bCs/>
          <w:sz w:val="28"/>
        </w:rPr>
        <w:t xml:space="preserve"> </w:t>
      </w:r>
      <w:r w:rsidRPr="004E0BF1">
        <w:rPr>
          <w:rFonts w:ascii="Arial" w:hAnsi="Arial" w:cs="Arial"/>
          <w:b/>
          <w:bCs/>
          <w:sz w:val="28"/>
        </w:rPr>
        <w:t>Rise</w:t>
      </w:r>
      <w:r w:rsidR="004E0BF1" w:rsidRPr="004E0BF1">
        <w:rPr>
          <w:rFonts w:ascii="Arial" w:hAnsi="Arial" w:cs="Arial"/>
          <w:b/>
          <w:bCs/>
          <w:sz w:val="28"/>
        </w:rPr>
        <w:t xml:space="preserve"> </w:t>
      </w:r>
      <w:r w:rsidRPr="004E0BF1">
        <w:rPr>
          <w:rFonts w:ascii="Arial" w:hAnsi="Arial" w:cs="Arial"/>
          <w:b/>
          <w:bCs/>
          <w:sz w:val="28"/>
        </w:rPr>
        <w:t>Art</w:t>
      </w:r>
      <w:r w:rsidR="004E0BF1" w:rsidRPr="004E0BF1">
        <w:rPr>
          <w:rFonts w:ascii="Arial" w:hAnsi="Arial" w:cs="Arial"/>
          <w:b/>
          <w:bCs/>
          <w:sz w:val="28"/>
        </w:rPr>
        <w:t xml:space="preserve"> </w:t>
      </w:r>
      <w:r w:rsidRPr="004E0BF1">
        <w:rPr>
          <w:rFonts w:ascii="Arial" w:hAnsi="Arial" w:cs="Arial"/>
          <w:b/>
          <w:bCs/>
          <w:sz w:val="28"/>
        </w:rPr>
        <w:t>Center</w:t>
      </w:r>
    </w:p>
    <w:p w14:paraId="500B34D6" w14:textId="77777777" w:rsidR="00A265D7" w:rsidRPr="004E0BF1" w:rsidRDefault="00A265D7" w:rsidP="00A265D7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</w:p>
    <w:p w14:paraId="4FEEE081" w14:textId="146C1F65" w:rsidR="00A265D7" w:rsidRPr="002F3E3D" w:rsidRDefault="00A265D7" w:rsidP="00A265D7">
      <w:pPr>
        <w:spacing w:line="360" w:lineRule="auto"/>
        <w:jc w:val="center"/>
        <w:rPr>
          <w:rFonts w:ascii="Arial" w:hAnsi="Arial" w:cs="Arial"/>
        </w:rPr>
      </w:pPr>
      <w:r w:rsidRPr="002F3E3D">
        <w:rPr>
          <w:rFonts w:ascii="Arial" w:hAnsi="Arial" w:cs="Arial"/>
        </w:rPr>
        <w:t>—</w:t>
      </w:r>
      <w:r w:rsidR="004E0BF1" w:rsidRPr="002F3E3D">
        <w:rPr>
          <w:rFonts w:ascii="Arial" w:hAnsi="Arial" w:cs="Arial"/>
        </w:rPr>
        <w:t xml:space="preserve"> </w:t>
      </w:r>
      <w:r w:rsidRPr="002F3E3D">
        <w:rPr>
          <w:rFonts w:ascii="Arial" w:hAnsi="Arial" w:cs="Arial"/>
        </w:rPr>
        <w:t>Immersive</w:t>
      </w:r>
      <w:r w:rsidR="004E0BF1" w:rsidRPr="002F3E3D">
        <w:rPr>
          <w:rFonts w:ascii="Arial" w:hAnsi="Arial" w:cs="Arial"/>
        </w:rPr>
        <w:t xml:space="preserve"> </w:t>
      </w:r>
      <w:r w:rsidRPr="002F3E3D">
        <w:rPr>
          <w:rFonts w:ascii="Arial" w:hAnsi="Arial" w:cs="Arial"/>
        </w:rPr>
        <w:t>audio,</w:t>
      </w:r>
      <w:r w:rsidR="004E0BF1" w:rsidRPr="002F3E3D">
        <w:rPr>
          <w:rFonts w:ascii="Arial" w:hAnsi="Arial" w:cs="Arial"/>
        </w:rPr>
        <w:t xml:space="preserve"> </w:t>
      </w:r>
      <w:r w:rsidRPr="002F3E3D">
        <w:rPr>
          <w:rFonts w:ascii="Arial" w:hAnsi="Arial" w:cs="Arial"/>
        </w:rPr>
        <w:t>world-class</w:t>
      </w:r>
      <w:r w:rsidR="004E0BF1" w:rsidRPr="002F3E3D">
        <w:rPr>
          <w:rFonts w:ascii="Arial" w:hAnsi="Arial" w:cs="Arial"/>
        </w:rPr>
        <w:t xml:space="preserve"> </w:t>
      </w:r>
      <w:r w:rsidRPr="002F3E3D">
        <w:rPr>
          <w:rFonts w:ascii="Arial" w:hAnsi="Arial" w:cs="Arial"/>
        </w:rPr>
        <w:t>recording</w:t>
      </w:r>
      <w:r w:rsidR="004E0BF1" w:rsidRPr="002F3E3D">
        <w:rPr>
          <w:rFonts w:ascii="Arial" w:hAnsi="Arial" w:cs="Arial"/>
        </w:rPr>
        <w:t xml:space="preserve"> </w:t>
      </w:r>
      <w:r w:rsidRPr="002F3E3D">
        <w:rPr>
          <w:rFonts w:ascii="Arial" w:hAnsi="Arial" w:cs="Arial"/>
        </w:rPr>
        <w:t>and</w:t>
      </w:r>
      <w:r w:rsidR="004E0BF1" w:rsidRPr="002F3E3D">
        <w:rPr>
          <w:rFonts w:ascii="Arial" w:hAnsi="Arial" w:cs="Arial"/>
        </w:rPr>
        <w:t xml:space="preserve"> </w:t>
      </w:r>
      <w:r w:rsidRPr="002F3E3D">
        <w:rPr>
          <w:rFonts w:ascii="Arial" w:hAnsi="Arial" w:cs="Arial"/>
        </w:rPr>
        <w:t>artistic</w:t>
      </w:r>
      <w:r w:rsidR="004E0BF1" w:rsidRPr="002F3E3D">
        <w:rPr>
          <w:rFonts w:ascii="Arial" w:hAnsi="Arial" w:cs="Arial"/>
        </w:rPr>
        <w:t xml:space="preserve"> </w:t>
      </w:r>
      <w:r w:rsidRPr="002F3E3D">
        <w:rPr>
          <w:rFonts w:ascii="Arial" w:hAnsi="Arial" w:cs="Arial"/>
        </w:rPr>
        <w:t>inspiration</w:t>
      </w:r>
      <w:r w:rsidR="004E0BF1" w:rsidRPr="002F3E3D">
        <w:rPr>
          <w:rFonts w:ascii="Arial" w:hAnsi="Arial" w:cs="Arial"/>
        </w:rPr>
        <w:t xml:space="preserve"> </w:t>
      </w:r>
      <w:r w:rsidRPr="002F3E3D">
        <w:rPr>
          <w:rFonts w:ascii="Arial" w:hAnsi="Arial" w:cs="Arial"/>
        </w:rPr>
        <w:t>meet</w:t>
      </w:r>
      <w:r w:rsidR="004E0BF1" w:rsidRPr="002F3E3D">
        <w:rPr>
          <w:rFonts w:ascii="Arial" w:hAnsi="Arial" w:cs="Arial"/>
        </w:rPr>
        <w:t xml:space="preserve"> </w:t>
      </w:r>
      <w:r w:rsidRPr="002F3E3D">
        <w:rPr>
          <w:rFonts w:ascii="Arial" w:hAnsi="Arial" w:cs="Arial"/>
        </w:rPr>
        <w:t>amid</w:t>
      </w:r>
      <w:r w:rsidR="004E0BF1" w:rsidRPr="002F3E3D">
        <w:rPr>
          <w:rFonts w:ascii="Arial" w:hAnsi="Arial" w:cs="Arial"/>
        </w:rPr>
        <w:t xml:space="preserve"> </w:t>
      </w:r>
      <w:r w:rsidRPr="002F3E3D">
        <w:rPr>
          <w:rFonts w:ascii="Arial" w:hAnsi="Arial" w:cs="Arial"/>
        </w:rPr>
        <w:t>12,500</w:t>
      </w:r>
      <w:r w:rsidR="004E0BF1" w:rsidRPr="002F3E3D">
        <w:rPr>
          <w:rFonts w:ascii="Arial" w:hAnsi="Arial" w:cs="Arial"/>
        </w:rPr>
        <w:t xml:space="preserve"> </w:t>
      </w:r>
      <w:r w:rsidRPr="002F3E3D">
        <w:rPr>
          <w:rFonts w:ascii="Arial" w:hAnsi="Arial" w:cs="Arial"/>
        </w:rPr>
        <w:t>acres</w:t>
      </w:r>
      <w:r w:rsidR="004E0BF1" w:rsidRPr="002F3E3D">
        <w:rPr>
          <w:rFonts w:ascii="Arial" w:hAnsi="Arial" w:cs="Arial"/>
        </w:rPr>
        <w:t xml:space="preserve"> </w:t>
      </w:r>
      <w:r w:rsidRPr="002F3E3D">
        <w:rPr>
          <w:rFonts w:ascii="Arial" w:hAnsi="Arial" w:cs="Arial"/>
        </w:rPr>
        <w:t>of</w:t>
      </w:r>
      <w:r w:rsidR="004E0BF1" w:rsidRPr="002F3E3D">
        <w:rPr>
          <w:rFonts w:ascii="Arial" w:hAnsi="Arial" w:cs="Arial"/>
        </w:rPr>
        <w:t xml:space="preserve"> </w:t>
      </w:r>
      <w:r w:rsidRPr="002F3E3D">
        <w:rPr>
          <w:rFonts w:ascii="Arial" w:hAnsi="Arial" w:cs="Arial"/>
        </w:rPr>
        <w:t>art</w:t>
      </w:r>
      <w:r w:rsidR="004E0BF1" w:rsidRPr="002F3E3D">
        <w:rPr>
          <w:rFonts w:ascii="Arial" w:hAnsi="Arial" w:cs="Arial"/>
        </w:rPr>
        <w:t xml:space="preserve"> </w:t>
      </w:r>
      <w:r w:rsidRPr="002F3E3D">
        <w:rPr>
          <w:rFonts w:ascii="Arial" w:hAnsi="Arial" w:cs="Arial"/>
        </w:rPr>
        <w:t>and</w:t>
      </w:r>
      <w:r w:rsidR="004E0BF1" w:rsidRPr="002F3E3D">
        <w:rPr>
          <w:rFonts w:ascii="Arial" w:hAnsi="Arial" w:cs="Arial"/>
        </w:rPr>
        <w:t xml:space="preserve"> </w:t>
      </w:r>
      <w:r w:rsidRPr="002F3E3D">
        <w:rPr>
          <w:rFonts w:ascii="Arial" w:hAnsi="Arial" w:cs="Arial"/>
        </w:rPr>
        <w:t>nature</w:t>
      </w:r>
      <w:r w:rsidR="004E0BF1" w:rsidRPr="002F3E3D">
        <w:rPr>
          <w:rFonts w:ascii="Arial" w:hAnsi="Arial" w:cs="Arial"/>
        </w:rPr>
        <w:t xml:space="preserve"> </w:t>
      </w:r>
      <w:r w:rsidR="00C838DD" w:rsidRPr="002F3E3D">
        <w:rPr>
          <w:rFonts w:ascii="Arial" w:hAnsi="Arial" w:cs="Arial"/>
        </w:rPr>
        <w:t>in</w:t>
      </w:r>
      <w:r w:rsidR="004E0BF1" w:rsidRPr="002F3E3D">
        <w:rPr>
          <w:rFonts w:ascii="Arial" w:hAnsi="Arial" w:cs="Arial"/>
        </w:rPr>
        <w:t xml:space="preserve"> </w:t>
      </w:r>
      <w:r w:rsidR="00C838DD" w:rsidRPr="002F3E3D">
        <w:rPr>
          <w:rFonts w:ascii="Arial" w:hAnsi="Arial" w:cs="Arial"/>
        </w:rPr>
        <w:t>the</w:t>
      </w:r>
      <w:r w:rsidR="004E0BF1" w:rsidRPr="002F3E3D">
        <w:rPr>
          <w:rFonts w:ascii="Arial" w:hAnsi="Arial" w:cs="Arial"/>
        </w:rPr>
        <w:t xml:space="preserve"> </w:t>
      </w:r>
      <w:r w:rsidR="00C838DD" w:rsidRPr="002F3E3D">
        <w:rPr>
          <w:rFonts w:ascii="Arial" w:hAnsi="Arial" w:cs="Arial"/>
        </w:rPr>
        <w:t>middle</w:t>
      </w:r>
      <w:r w:rsidR="004E0BF1" w:rsidRPr="002F3E3D">
        <w:rPr>
          <w:rFonts w:ascii="Arial" w:hAnsi="Arial" w:cs="Arial"/>
        </w:rPr>
        <w:t xml:space="preserve"> </w:t>
      </w:r>
      <w:r w:rsidR="00C838DD" w:rsidRPr="002F3E3D">
        <w:rPr>
          <w:rFonts w:ascii="Arial" w:hAnsi="Arial" w:cs="Arial"/>
        </w:rPr>
        <w:t>of</w:t>
      </w:r>
      <w:r w:rsidR="004E0BF1" w:rsidRPr="002F3E3D">
        <w:rPr>
          <w:rFonts w:ascii="Arial" w:hAnsi="Arial" w:cs="Arial"/>
        </w:rPr>
        <w:t xml:space="preserve"> </w:t>
      </w:r>
      <w:r w:rsidR="00C838DD" w:rsidRPr="002F3E3D">
        <w:rPr>
          <w:rFonts w:ascii="Arial" w:hAnsi="Arial" w:cs="Arial"/>
        </w:rPr>
        <w:t>Montana</w:t>
      </w:r>
      <w:r w:rsidR="004E0BF1" w:rsidRPr="002F3E3D">
        <w:rPr>
          <w:rFonts w:ascii="Arial" w:hAnsi="Arial" w:cs="Arial"/>
        </w:rPr>
        <w:t xml:space="preserve"> </w:t>
      </w:r>
      <w:r w:rsidRPr="002F3E3D">
        <w:rPr>
          <w:rFonts w:ascii="Arial" w:hAnsi="Arial" w:cs="Arial"/>
        </w:rPr>
        <w:t>—</w:t>
      </w:r>
    </w:p>
    <w:p w14:paraId="299CF0F5" w14:textId="213F2F7F" w:rsidR="00990DDA" w:rsidRPr="004E0BF1" w:rsidRDefault="00990DDA" w:rsidP="00DB0A52">
      <w:pPr>
        <w:spacing w:line="360" w:lineRule="auto"/>
        <w:rPr>
          <w:rFonts w:ascii="Arial" w:hAnsi="Arial" w:cs="Arial"/>
        </w:rPr>
      </w:pPr>
    </w:p>
    <w:p w14:paraId="4380B92E" w14:textId="4FBB041D" w:rsidR="009535D3" w:rsidRPr="004E0BF1" w:rsidRDefault="00990DDA" w:rsidP="00A265D7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</w:rPr>
        <w:t>NATICK,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MA,</w:t>
      </w:r>
      <w:r w:rsidR="004E0BF1" w:rsidRPr="004E0BF1">
        <w:rPr>
          <w:rFonts w:ascii="Arial" w:hAnsi="Arial" w:cs="Arial"/>
        </w:rPr>
        <w:t xml:space="preserve"> </w:t>
      </w:r>
      <w:r w:rsidR="005549D1">
        <w:rPr>
          <w:rFonts w:ascii="Arial" w:hAnsi="Arial" w:cs="Arial"/>
        </w:rPr>
        <w:t>January 15, 2026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—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Deep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in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rolling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foothills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of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Montana,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where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music,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art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nature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converge,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Genelec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monitoring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plays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a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central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role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in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capturing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soundscape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of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Tippet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Rise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Art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Center</w:t>
      </w:r>
      <w:r w:rsidR="009535D3" w:rsidRPr="004E0BF1">
        <w:rPr>
          <w:rFonts w:ascii="Arial" w:hAnsi="Arial" w:cs="Arial"/>
        </w:rPr>
        <w:t>,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a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12,500-acre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working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ranch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multidisciplinary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arts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haven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founded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by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Peter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Cathy</w:t>
      </w:r>
      <w:r w:rsidR="004E0BF1" w:rsidRPr="004E0BF1">
        <w:rPr>
          <w:rFonts w:ascii="Arial" w:hAnsi="Arial" w:cs="Arial"/>
        </w:rPr>
        <w:t xml:space="preserve"> </w:t>
      </w:r>
      <w:r w:rsidR="00A265D7" w:rsidRPr="004E0BF1">
        <w:rPr>
          <w:rFonts w:ascii="Arial" w:hAnsi="Arial" w:cs="Arial"/>
        </w:rPr>
        <w:t>Halstead.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whole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vision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was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basically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to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create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a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space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for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unifying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exploring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connections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between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nature,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art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music.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Tippet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Rise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has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several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studio/performance</w:t>
      </w:r>
      <w:r w:rsidR="004E0BF1" w:rsidRPr="004E0BF1">
        <w:rPr>
          <w:rFonts w:ascii="Arial" w:hAnsi="Arial" w:cs="Arial"/>
        </w:rPr>
        <w:t xml:space="preserve"> environments</w:t>
      </w:r>
      <w:r w:rsidR="009535D3" w:rsidRPr="004E0BF1">
        <w:rPr>
          <w:rFonts w:ascii="Arial" w:hAnsi="Arial" w:cs="Arial"/>
        </w:rPr>
        <w:t>,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large</w:t>
      </w:r>
      <w:r w:rsidR="004E0BF1" w:rsidRPr="004E0BF1">
        <w:rPr>
          <w:rFonts w:ascii="Arial" w:hAnsi="Arial" w:cs="Arial"/>
        </w:rPr>
        <w:t>-</w:t>
      </w:r>
      <w:r w:rsidR="009535D3" w:rsidRPr="004E0BF1">
        <w:rPr>
          <w:rFonts w:ascii="Arial" w:hAnsi="Arial" w:cs="Arial"/>
        </w:rPr>
        <w:t>scale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art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sculptures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out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on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lands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scattered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throughout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property,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a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view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of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one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of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most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amazing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landscapes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you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have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ever</w:t>
      </w:r>
      <w:r w:rsidR="004E0BF1" w:rsidRPr="004E0BF1">
        <w:rPr>
          <w:rFonts w:ascii="Arial" w:hAnsi="Arial" w:cs="Arial"/>
        </w:rPr>
        <w:t xml:space="preserve"> </w:t>
      </w:r>
      <w:r w:rsidR="009535D3" w:rsidRPr="004E0BF1">
        <w:rPr>
          <w:rFonts w:ascii="Arial" w:hAnsi="Arial" w:cs="Arial"/>
        </w:rPr>
        <w:t>seen.</w:t>
      </w:r>
    </w:p>
    <w:p w14:paraId="6EC39E6B" w14:textId="77777777" w:rsidR="009535D3" w:rsidRPr="004E0BF1" w:rsidRDefault="009535D3" w:rsidP="00A265D7">
      <w:pPr>
        <w:spacing w:line="360" w:lineRule="auto"/>
        <w:rPr>
          <w:rFonts w:ascii="Arial" w:hAnsi="Arial" w:cs="Arial"/>
        </w:rPr>
      </w:pPr>
    </w:p>
    <w:p w14:paraId="44D05311" w14:textId="75E95FC6" w:rsidR="00A265D7" w:rsidRPr="004E0BF1" w:rsidRDefault="00A265D7" w:rsidP="00A265D7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</w:rPr>
        <w:t>Audio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Engineer,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Video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Technical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Systems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Manager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Monte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Nickles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oversees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facility’s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recording,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post-production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concert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archiving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operations,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where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Genelec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monitors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anchor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all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three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studios,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including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newly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built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mastering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suite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outfitted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with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8381A</w:t>
      </w:r>
      <w:r w:rsidR="004E0BF1" w:rsidRPr="004E0BF1">
        <w:rPr>
          <w:rFonts w:ascii="Arial" w:hAnsi="Arial" w:cs="Arial"/>
        </w:rPr>
        <w:t xml:space="preserve"> </w:t>
      </w:r>
      <w:r w:rsidR="00055607">
        <w:rPr>
          <w:rFonts w:ascii="Arial" w:hAnsi="Arial" w:cs="Arial"/>
        </w:rPr>
        <w:t>Smart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Active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Monitors</w:t>
      </w:r>
      <w:r w:rsidR="00055607">
        <w:rPr>
          <w:rFonts w:ascii="Arial" w:hAnsi="Arial" w:cs="Arial"/>
        </w:rPr>
        <w:t>™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7.1.4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configuration.</w:t>
      </w:r>
    </w:p>
    <w:p w14:paraId="4EEDAFD8" w14:textId="77777777" w:rsidR="00A265D7" w:rsidRPr="004E0BF1" w:rsidRDefault="00A265D7" w:rsidP="00A265D7">
      <w:pPr>
        <w:spacing w:line="360" w:lineRule="auto"/>
        <w:rPr>
          <w:rFonts w:ascii="Arial" w:hAnsi="Arial" w:cs="Arial"/>
        </w:rPr>
      </w:pPr>
    </w:p>
    <w:p w14:paraId="6A9C11EB" w14:textId="039C776A" w:rsidR="00A265D7" w:rsidRPr="004E0BF1" w:rsidRDefault="00A265D7" w:rsidP="00A265D7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</w:rPr>
        <w:t>“Tippet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Rise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all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about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exploring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connections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between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art,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nature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music,”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says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Nickles.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“We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host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chamber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concerts,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residencies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recording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sessions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space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designed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for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intimacy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reflection.</w:t>
      </w:r>
      <w:r w:rsidR="004E0BF1" w:rsidRPr="004E0BF1">
        <w:rPr>
          <w:rFonts w:ascii="Arial" w:hAnsi="Arial" w:cs="Arial"/>
        </w:rPr>
        <w:t xml:space="preserve"> </w:t>
      </w:r>
      <w:r w:rsidR="00AC31F1" w:rsidRPr="004E0BF1">
        <w:rPr>
          <w:rFonts w:ascii="Arial" w:hAnsi="Arial" w:cs="Arial"/>
        </w:rPr>
        <w:t>Tippet</w:t>
      </w:r>
      <w:r w:rsidR="004E0BF1" w:rsidRPr="004E0BF1">
        <w:rPr>
          <w:rFonts w:ascii="Arial" w:hAnsi="Arial" w:cs="Arial"/>
        </w:rPr>
        <w:t xml:space="preserve"> </w:t>
      </w:r>
      <w:r w:rsidR="00AC31F1" w:rsidRPr="004E0BF1">
        <w:rPr>
          <w:rFonts w:ascii="Arial" w:hAnsi="Arial" w:cs="Arial"/>
        </w:rPr>
        <w:t>Rise</w:t>
      </w:r>
      <w:r w:rsidR="004E0BF1" w:rsidRPr="004E0BF1">
        <w:rPr>
          <w:rFonts w:ascii="Arial" w:hAnsi="Arial" w:cs="Arial"/>
        </w:rPr>
        <w:t xml:space="preserve"> </w:t>
      </w:r>
      <w:r w:rsidR="00AC31F1" w:rsidRPr="004E0BF1">
        <w:rPr>
          <w:rFonts w:ascii="Arial" w:hAnsi="Arial" w:cs="Arial"/>
        </w:rPr>
        <w:t>is</w:t>
      </w:r>
      <w:r w:rsidR="004E0BF1" w:rsidRPr="004E0BF1">
        <w:rPr>
          <w:rFonts w:ascii="Arial" w:hAnsi="Arial" w:cs="Arial"/>
        </w:rPr>
        <w:t xml:space="preserve"> </w:t>
      </w:r>
      <w:r w:rsidR="00AC31F1" w:rsidRPr="004E0BF1">
        <w:rPr>
          <w:rFonts w:ascii="Arial" w:hAnsi="Arial" w:cs="Arial"/>
        </w:rPr>
        <w:t>very</w:t>
      </w:r>
      <w:r w:rsidR="004E0BF1" w:rsidRPr="004E0BF1">
        <w:rPr>
          <w:rFonts w:ascii="Arial" w:hAnsi="Arial" w:cs="Arial"/>
        </w:rPr>
        <w:t xml:space="preserve"> </w:t>
      </w:r>
      <w:r w:rsidR="00AC31F1" w:rsidRPr="004E0BF1">
        <w:rPr>
          <w:rFonts w:ascii="Arial" w:hAnsi="Arial" w:cs="Arial"/>
        </w:rPr>
        <w:t>uniquely</w:t>
      </w:r>
      <w:r w:rsidR="004E0BF1" w:rsidRPr="004E0BF1">
        <w:rPr>
          <w:rFonts w:ascii="Arial" w:hAnsi="Arial" w:cs="Arial"/>
        </w:rPr>
        <w:t xml:space="preserve"> </w:t>
      </w:r>
      <w:r w:rsidR="00AC31F1" w:rsidRPr="004E0BF1">
        <w:rPr>
          <w:rFonts w:ascii="Arial" w:hAnsi="Arial" w:cs="Arial"/>
        </w:rPr>
        <w:t>positioned,</w:t>
      </w:r>
      <w:r w:rsidR="004E0BF1" w:rsidRPr="004E0BF1">
        <w:rPr>
          <w:rFonts w:ascii="Arial" w:hAnsi="Arial" w:cs="Arial"/>
        </w:rPr>
        <w:t xml:space="preserve"> </w:t>
      </w:r>
      <w:r w:rsidR="00AC31F1" w:rsidRPr="004E0BF1">
        <w:rPr>
          <w:rFonts w:ascii="Arial" w:hAnsi="Arial" w:cs="Arial"/>
        </w:rPr>
        <w:t>literally</w:t>
      </w:r>
      <w:r w:rsidR="004E0BF1" w:rsidRPr="004E0BF1">
        <w:rPr>
          <w:rFonts w:ascii="Arial" w:hAnsi="Arial" w:cs="Arial"/>
        </w:rPr>
        <w:t xml:space="preserve"> </w:t>
      </w:r>
      <w:r w:rsidR="00AC31F1"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="00AC31F1" w:rsidRPr="004E0BF1">
        <w:rPr>
          <w:rFonts w:ascii="Arial" w:hAnsi="Arial" w:cs="Arial"/>
        </w:rPr>
        <w:t>figuratively,</w:t>
      </w:r>
      <w:r w:rsidR="004E0BF1" w:rsidRPr="004E0BF1">
        <w:rPr>
          <w:rFonts w:ascii="Arial" w:hAnsi="Arial" w:cs="Arial"/>
        </w:rPr>
        <w:t xml:space="preserve"> </w:t>
      </w:r>
      <w:r w:rsidR="00AC31F1" w:rsidRPr="004E0BF1">
        <w:rPr>
          <w:rFonts w:ascii="Arial" w:hAnsi="Arial" w:cs="Arial"/>
        </w:rPr>
        <w:t>to</w:t>
      </w:r>
      <w:r w:rsidR="004E0BF1" w:rsidRPr="004E0BF1">
        <w:rPr>
          <w:rFonts w:ascii="Arial" w:hAnsi="Arial" w:cs="Arial"/>
        </w:rPr>
        <w:t xml:space="preserve"> </w:t>
      </w:r>
      <w:r w:rsidR="00AC31F1" w:rsidRPr="004E0BF1">
        <w:rPr>
          <w:rFonts w:ascii="Arial" w:hAnsi="Arial" w:cs="Arial"/>
        </w:rPr>
        <w:lastRenderedPageBreak/>
        <w:t>explore</w:t>
      </w:r>
      <w:r w:rsidR="004E0BF1" w:rsidRPr="004E0BF1">
        <w:rPr>
          <w:rFonts w:ascii="Arial" w:hAnsi="Arial" w:cs="Arial"/>
        </w:rPr>
        <w:t xml:space="preserve"> </w:t>
      </w:r>
      <w:r w:rsidR="00AC31F1"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="00AC31F1" w:rsidRPr="004E0BF1">
        <w:rPr>
          <w:rFonts w:ascii="Arial" w:hAnsi="Arial" w:cs="Arial"/>
        </w:rPr>
        <w:t>arts</w:t>
      </w:r>
      <w:r w:rsidR="004E0BF1" w:rsidRPr="004E0BF1">
        <w:rPr>
          <w:rFonts w:ascii="Arial" w:hAnsi="Arial" w:cs="Arial"/>
        </w:rPr>
        <w:t xml:space="preserve"> </w:t>
      </w:r>
      <w:r w:rsidR="00AC31F1" w:rsidRPr="004E0BF1">
        <w:rPr>
          <w:rFonts w:ascii="Arial" w:hAnsi="Arial" w:cs="Arial"/>
        </w:rPr>
        <w:t>in</w:t>
      </w:r>
      <w:r w:rsidR="004E0BF1" w:rsidRPr="004E0BF1">
        <w:rPr>
          <w:rFonts w:ascii="Arial" w:hAnsi="Arial" w:cs="Arial"/>
        </w:rPr>
        <w:t xml:space="preserve"> </w:t>
      </w:r>
      <w:r w:rsidR="00AC31F1" w:rsidRPr="004E0BF1">
        <w:rPr>
          <w:rFonts w:ascii="Arial" w:hAnsi="Arial" w:cs="Arial"/>
        </w:rPr>
        <w:t>new</w:t>
      </w:r>
      <w:r w:rsidR="004E0BF1" w:rsidRPr="004E0BF1">
        <w:rPr>
          <w:rFonts w:ascii="Arial" w:hAnsi="Arial" w:cs="Arial"/>
        </w:rPr>
        <w:t xml:space="preserve"> </w:t>
      </w:r>
      <w:r w:rsidR="00AC31F1"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="00AC31F1" w:rsidRPr="004E0BF1">
        <w:rPr>
          <w:rFonts w:ascii="Arial" w:hAnsi="Arial" w:cs="Arial"/>
        </w:rPr>
        <w:t>different</w:t>
      </w:r>
      <w:r w:rsidR="004E0BF1" w:rsidRPr="004E0BF1">
        <w:rPr>
          <w:rFonts w:ascii="Arial" w:hAnsi="Arial" w:cs="Arial"/>
        </w:rPr>
        <w:t xml:space="preserve"> </w:t>
      </w:r>
      <w:r w:rsidR="00AC31F1" w:rsidRPr="004E0BF1">
        <w:rPr>
          <w:rFonts w:ascii="Arial" w:hAnsi="Arial" w:cs="Arial"/>
        </w:rPr>
        <w:t>ways.</w:t>
      </w:r>
      <w:r w:rsidR="004E0BF1" w:rsidRPr="004E0BF1">
        <w:rPr>
          <w:rFonts w:ascii="Arial" w:hAnsi="Arial" w:cs="Arial"/>
        </w:rPr>
        <w:t xml:space="preserve"> </w:t>
      </w:r>
      <w:r w:rsidR="00AC31F1"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="00AC31F1"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proofErr w:type="spellStart"/>
      <w:r w:rsidRPr="004E0BF1">
        <w:rPr>
          <w:rFonts w:ascii="Arial" w:hAnsi="Arial" w:cs="Arial"/>
        </w:rPr>
        <w:t>Genelecs</w:t>
      </w:r>
      <w:proofErr w:type="spellEnd"/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let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us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preserve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that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experience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with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absolute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truth</w:t>
      </w:r>
      <w:r w:rsidR="00C61ED9" w:rsidRPr="004E0BF1">
        <w:rPr>
          <w:rFonts w:ascii="Arial" w:hAnsi="Arial" w:cs="Arial"/>
        </w:rPr>
        <w:t>.</w:t>
      </w:r>
      <w:r w:rsidR="004E0BF1" w:rsidRPr="004E0BF1">
        <w:rPr>
          <w:rFonts w:ascii="Arial" w:hAnsi="Arial" w:cs="Arial"/>
        </w:rPr>
        <w:t xml:space="preserve"> </w:t>
      </w:r>
      <w:r w:rsidR="00C61ED9" w:rsidRPr="004E0BF1">
        <w:rPr>
          <w:rFonts w:ascii="Arial" w:hAnsi="Arial" w:cs="Arial"/>
        </w:rPr>
        <w:t>T</w:t>
      </w:r>
      <w:r w:rsidRPr="004E0BF1">
        <w:rPr>
          <w:rFonts w:ascii="Arial" w:hAnsi="Arial" w:cs="Arial"/>
        </w:rPr>
        <w:t>hey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put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you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right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there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room</w:t>
      </w:r>
      <w:r w:rsidR="004E0BF1" w:rsidRPr="004E0BF1">
        <w:rPr>
          <w:rFonts w:ascii="Arial" w:hAnsi="Arial" w:cs="Arial"/>
        </w:rPr>
        <w:t xml:space="preserve"> </w:t>
      </w:r>
      <w:r w:rsidR="00AC31F1" w:rsidRPr="004E0BF1">
        <w:rPr>
          <w:rFonts w:ascii="Arial" w:hAnsi="Arial" w:cs="Arial"/>
        </w:rPr>
        <w:t>or</w:t>
      </w:r>
      <w:r w:rsidR="004E0BF1" w:rsidRPr="004E0BF1">
        <w:rPr>
          <w:rFonts w:ascii="Arial" w:hAnsi="Arial" w:cs="Arial"/>
        </w:rPr>
        <w:t xml:space="preserve"> </w:t>
      </w:r>
      <w:r w:rsidR="00AC31F1" w:rsidRPr="004E0BF1">
        <w:rPr>
          <w:rFonts w:ascii="Arial" w:hAnsi="Arial" w:cs="Arial"/>
        </w:rPr>
        <w:t>space</w:t>
      </w:r>
      <w:r w:rsidRPr="004E0BF1">
        <w:rPr>
          <w:rFonts w:ascii="Arial" w:hAnsi="Arial" w:cs="Arial"/>
        </w:rPr>
        <w:t>.”</w:t>
      </w:r>
    </w:p>
    <w:p w14:paraId="0068475B" w14:textId="367885A7" w:rsidR="00A265D7" w:rsidRPr="004E0BF1" w:rsidRDefault="00A265D7" w:rsidP="00A265D7">
      <w:pPr>
        <w:spacing w:line="360" w:lineRule="auto"/>
        <w:rPr>
          <w:rFonts w:ascii="Arial" w:hAnsi="Arial" w:cs="Arial"/>
        </w:rPr>
      </w:pPr>
    </w:p>
    <w:p w14:paraId="2373B9F0" w14:textId="7138E7C3" w:rsidR="00A265D7" w:rsidRPr="004E0BF1" w:rsidRDefault="00A265D7" w:rsidP="00A265D7">
      <w:pPr>
        <w:spacing w:line="360" w:lineRule="auto"/>
        <w:rPr>
          <w:rFonts w:ascii="Arial" w:hAnsi="Arial" w:cs="Arial"/>
        </w:rPr>
      </w:pPr>
      <w:r w:rsidRPr="1CD24599">
        <w:rPr>
          <w:rFonts w:ascii="Arial" w:hAnsi="Arial" w:cs="Arial"/>
        </w:rPr>
        <w:t>At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heart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of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campus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is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Olivier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Music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Barn,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140-seat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concert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hall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designed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for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warmth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and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connection.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Outfitted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with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Avid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S6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console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and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7.1.4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Genelec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system</w:t>
      </w:r>
      <w:r w:rsidR="00165FF9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featuring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seven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8351</w:t>
      </w:r>
      <w:r w:rsidR="00165FF9" w:rsidRPr="1CD24599">
        <w:rPr>
          <w:rFonts w:ascii="Arial" w:hAnsi="Arial" w:cs="Arial"/>
        </w:rPr>
        <w:t>B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Smart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Active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Monitors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for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LCR</w:t>
      </w:r>
      <w:r w:rsidR="008B3FCF" w:rsidRPr="1CD24599">
        <w:rPr>
          <w:rFonts w:ascii="Arial" w:hAnsi="Arial" w:cs="Arial"/>
        </w:rPr>
        <w:t xml:space="preserve">, </w:t>
      </w:r>
      <w:r w:rsidRPr="1CD24599">
        <w:rPr>
          <w:rFonts w:ascii="Arial" w:hAnsi="Arial" w:cs="Arial"/>
        </w:rPr>
        <w:t>side</w:t>
      </w:r>
      <w:r w:rsidR="008B3FCF" w:rsidRPr="1CD24599">
        <w:rPr>
          <w:rFonts w:ascii="Arial" w:hAnsi="Arial" w:cs="Arial"/>
        </w:rPr>
        <w:t xml:space="preserve"> and rear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surrounds</w:t>
      </w:r>
      <w:r w:rsidR="00775AE3">
        <w:rPr>
          <w:rFonts w:ascii="Arial" w:hAnsi="Arial" w:cs="Arial"/>
        </w:rPr>
        <w:t>,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four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8240A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height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channels</w:t>
      </w:r>
      <w:r w:rsidR="00775AE3">
        <w:rPr>
          <w:rFonts w:ascii="Arial" w:hAnsi="Arial" w:cs="Arial"/>
        </w:rPr>
        <w:t xml:space="preserve"> and a 7270A subwoofer</w:t>
      </w:r>
      <w:r w:rsidRPr="1CD24599">
        <w:rPr>
          <w:rFonts w:ascii="Arial" w:hAnsi="Arial" w:cs="Arial"/>
        </w:rPr>
        <w:t>,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control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room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handles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both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live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concert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recording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and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post-production.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Audio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is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captured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simultaneously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in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DXD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384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kHz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via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Merging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Technologies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Pyramix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and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Pro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Tools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96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kHz</w:t>
      </w:r>
      <w:r w:rsidR="004E0BF1" w:rsidRPr="1CD24599">
        <w:rPr>
          <w:rFonts w:ascii="Arial" w:hAnsi="Arial" w:cs="Arial"/>
        </w:rPr>
        <w:t xml:space="preserve"> </w:t>
      </w:r>
      <w:r w:rsidR="00701FD2" w:rsidRPr="1CD24599">
        <w:rPr>
          <w:rFonts w:ascii="Arial" w:hAnsi="Arial" w:cs="Arial"/>
        </w:rPr>
        <w:t>(as</w:t>
      </w:r>
      <w:r w:rsidR="004E0BF1" w:rsidRPr="1CD24599">
        <w:rPr>
          <w:rFonts w:ascii="Arial" w:hAnsi="Arial" w:cs="Arial"/>
        </w:rPr>
        <w:t xml:space="preserve"> </w:t>
      </w:r>
      <w:r w:rsidR="00701FD2" w:rsidRPr="1CD24599">
        <w:rPr>
          <w:rFonts w:ascii="Arial" w:hAnsi="Arial" w:cs="Arial"/>
        </w:rPr>
        <w:t>a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backup</w:t>
      </w:r>
      <w:r w:rsidR="00701FD2" w:rsidRPr="1CD24599">
        <w:rPr>
          <w:rFonts w:ascii="Arial" w:hAnsi="Arial" w:cs="Arial"/>
        </w:rPr>
        <w:t>)</w:t>
      </w:r>
      <w:r w:rsidRPr="1CD24599">
        <w:rPr>
          <w:rFonts w:ascii="Arial" w:hAnsi="Arial" w:cs="Arial"/>
        </w:rPr>
        <w:t>,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preserving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ultra-high-resolution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masters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of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every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performance.</w:t>
      </w:r>
    </w:p>
    <w:p w14:paraId="0EC54DB5" w14:textId="77777777" w:rsidR="00A265D7" w:rsidRPr="004E0BF1" w:rsidRDefault="00A265D7" w:rsidP="00A265D7">
      <w:pPr>
        <w:spacing w:line="360" w:lineRule="auto"/>
        <w:rPr>
          <w:rFonts w:ascii="Arial" w:hAnsi="Arial" w:cs="Arial"/>
        </w:rPr>
      </w:pPr>
    </w:p>
    <w:p w14:paraId="29B0E9C8" w14:textId="02C7C420" w:rsidR="00A265D7" w:rsidRPr="004E0BF1" w:rsidRDefault="00A265D7" w:rsidP="00A265D7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</w:rPr>
        <w:t>“The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barn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gives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you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truly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personal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listening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experience</w:t>
      </w:r>
      <w:r w:rsidR="00701FD2" w:rsidRPr="004E0BF1">
        <w:rPr>
          <w:rFonts w:ascii="Arial" w:hAnsi="Arial" w:cs="Arial"/>
        </w:rPr>
        <w:t>,</w:t>
      </w:r>
      <w:r w:rsidR="004E0BF1" w:rsidRPr="004E0BF1">
        <w:rPr>
          <w:rFonts w:ascii="Arial" w:hAnsi="Arial" w:cs="Arial"/>
        </w:rPr>
        <w:t xml:space="preserve"> </w:t>
      </w:r>
      <w:r w:rsidR="004E0BF1">
        <w:rPr>
          <w:rFonts w:ascii="Arial" w:hAnsi="Arial" w:cs="Arial"/>
        </w:rPr>
        <w:t xml:space="preserve">as </w:t>
      </w:r>
      <w:r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audience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on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same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level</w:t>
      </w:r>
      <w:r w:rsidR="004E0BF1" w:rsidRPr="004E0BF1">
        <w:rPr>
          <w:rFonts w:ascii="Arial" w:hAnsi="Arial" w:cs="Arial"/>
        </w:rPr>
        <w:t xml:space="preserve"> </w:t>
      </w:r>
      <w:r w:rsidR="00701FD2"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="00701FD2" w:rsidRPr="004E0BF1">
        <w:rPr>
          <w:rFonts w:ascii="Arial" w:hAnsi="Arial" w:cs="Arial"/>
        </w:rPr>
        <w:t>space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performers,”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Nickles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explains.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“That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intimacy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makes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for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beautiful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concerts,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but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also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means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every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chair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creak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cough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gets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recorded.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do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lot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of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detailed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de-noising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work,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but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even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after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cleanup,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proofErr w:type="spellStart"/>
      <w:r w:rsidRPr="004E0BF1">
        <w:rPr>
          <w:rFonts w:ascii="Arial" w:hAnsi="Arial" w:cs="Arial"/>
        </w:rPr>
        <w:t>Genelecs</w:t>
      </w:r>
      <w:proofErr w:type="spellEnd"/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reveal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every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nuance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without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ever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feeling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clinical.”</w:t>
      </w:r>
    </w:p>
    <w:p w14:paraId="03055CFA" w14:textId="553AB08B" w:rsidR="00A265D7" w:rsidRPr="004E0BF1" w:rsidRDefault="00A265D7" w:rsidP="00A265D7">
      <w:pPr>
        <w:spacing w:line="360" w:lineRule="auto"/>
        <w:rPr>
          <w:rFonts w:ascii="Arial" w:hAnsi="Arial" w:cs="Arial"/>
        </w:rPr>
      </w:pPr>
    </w:p>
    <w:p w14:paraId="63BAB54B" w14:textId="61832905" w:rsidR="00A265D7" w:rsidRPr="004E0BF1" w:rsidRDefault="00A265D7">
      <w:pPr>
        <w:spacing w:line="360" w:lineRule="auto"/>
        <w:rPr>
          <w:rFonts w:ascii="Arial" w:hAnsi="Arial" w:cs="Arial"/>
        </w:rPr>
      </w:pPr>
      <w:r w:rsidRPr="1CD24599">
        <w:rPr>
          <w:rFonts w:ascii="Arial" w:hAnsi="Arial" w:cs="Arial"/>
        </w:rPr>
        <w:t>Tippet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Rise’s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newest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facility,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Cirrus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Building,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marks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major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expansion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of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art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center’s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technical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capabilities.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Here,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Nickles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has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designed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two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new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audio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suites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connected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via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fiber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to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main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hall,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with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audio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routed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over</w:t>
      </w:r>
      <w:r w:rsidR="004E0BF1" w:rsidRPr="1CD24599">
        <w:rPr>
          <w:rFonts w:ascii="Arial" w:hAnsi="Arial" w:cs="Arial"/>
        </w:rPr>
        <w:t xml:space="preserve"> </w:t>
      </w:r>
      <w:r w:rsidR="00F77D15">
        <w:rPr>
          <w:rFonts w:ascii="Arial" w:hAnsi="Arial" w:cs="Arial"/>
        </w:rPr>
        <w:t>RAVENNA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and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Dante</w:t>
      </w:r>
      <w:r w:rsidR="004E0BF1" w:rsidRPr="1CD24599">
        <w:rPr>
          <w:rFonts w:ascii="Arial" w:hAnsi="Arial" w:cs="Arial"/>
        </w:rPr>
        <w:t xml:space="preserve">® </w:t>
      </w:r>
      <w:r w:rsidRPr="1CD24599">
        <w:rPr>
          <w:rFonts w:ascii="Arial" w:hAnsi="Arial" w:cs="Arial"/>
        </w:rPr>
        <w:t>networks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for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seamless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collaboration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across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campus.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“The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buildings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are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pretty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far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apart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but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because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of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fiber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and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Dante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network,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I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can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be</w:t>
      </w:r>
      <w:r w:rsidR="004E0BF1" w:rsidRPr="1CD24599">
        <w:rPr>
          <w:rFonts w:ascii="Arial" w:hAnsi="Arial" w:cs="Arial"/>
        </w:rPr>
        <w:t xml:space="preserve"> </w:t>
      </w:r>
      <w:r w:rsidR="007605D9" w:rsidRPr="1CD24599">
        <w:rPr>
          <w:rFonts w:ascii="Arial" w:hAnsi="Arial" w:cs="Arial"/>
        </w:rPr>
        <w:t>in</w:t>
      </w:r>
      <w:r w:rsidR="004E0BF1" w:rsidRPr="1CD24599">
        <w:rPr>
          <w:rFonts w:ascii="Arial" w:hAnsi="Arial" w:cs="Arial"/>
        </w:rPr>
        <w:t xml:space="preserve"> </w:t>
      </w:r>
      <w:r w:rsidR="007605D9" w:rsidRPr="1CD24599">
        <w:rPr>
          <w:rFonts w:ascii="Arial" w:hAnsi="Arial" w:cs="Arial"/>
        </w:rPr>
        <w:t>a</w:t>
      </w:r>
      <w:r w:rsidR="004E0BF1" w:rsidRPr="1CD24599">
        <w:rPr>
          <w:rFonts w:ascii="Arial" w:hAnsi="Arial" w:cs="Arial"/>
        </w:rPr>
        <w:t xml:space="preserve"> </w:t>
      </w:r>
      <w:r w:rsidR="007605D9" w:rsidRPr="1CD24599">
        <w:rPr>
          <w:rFonts w:ascii="Arial" w:hAnsi="Arial" w:cs="Arial"/>
        </w:rPr>
        <w:t>completely</w:t>
      </w:r>
      <w:r w:rsidR="004E0BF1" w:rsidRPr="1CD24599">
        <w:rPr>
          <w:rFonts w:ascii="Arial" w:hAnsi="Arial" w:cs="Arial"/>
        </w:rPr>
        <w:t xml:space="preserve"> </w:t>
      </w:r>
      <w:r w:rsidR="007605D9" w:rsidRPr="1CD24599">
        <w:rPr>
          <w:rFonts w:ascii="Arial" w:hAnsi="Arial" w:cs="Arial"/>
        </w:rPr>
        <w:t>different</w:t>
      </w:r>
      <w:r w:rsidR="004E0BF1" w:rsidRPr="1CD24599">
        <w:rPr>
          <w:rFonts w:ascii="Arial" w:hAnsi="Arial" w:cs="Arial"/>
        </w:rPr>
        <w:t xml:space="preserve"> </w:t>
      </w:r>
      <w:r w:rsidR="007605D9" w:rsidRPr="1CD24599">
        <w:rPr>
          <w:rFonts w:ascii="Arial" w:hAnsi="Arial" w:cs="Arial"/>
        </w:rPr>
        <w:t>studio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and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access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our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data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server,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located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in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basement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of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barn,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which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is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how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I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get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all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material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I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am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working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on.”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During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post-production,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Nickles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recreates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natural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ambience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of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Olivier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Music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Barn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by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placing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a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pair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of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Genelec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1238</w:t>
      </w:r>
      <w:r w:rsidR="0067226C" w:rsidRPr="1CD24599">
        <w:rPr>
          <w:rFonts w:ascii="Arial" w:hAnsi="Arial" w:cs="Arial"/>
        </w:rPr>
        <w:t>s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in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now-empty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hall,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where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live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audiences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of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100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to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140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people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had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previously</w:t>
      </w:r>
      <w:r w:rsidR="004E0BF1" w:rsidRPr="1CD24599">
        <w:rPr>
          <w:rFonts w:ascii="Arial" w:hAnsi="Arial" w:cs="Arial"/>
        </w:rPr>
        <w:t xml:space="preserve"> </w:t>
      </w:r>
      <w:r w:rsidR="007605D9" w:rsidRPr="1CD24599">
        <w:rPr>
          <w:rFonts w:ascii="Arial" w:hAnsi="Arial" w:cs="Arial"/>
        </w:rPr>
        <w:t>been</w:t>
      </w:r>
      <w:r w:rsidR="004E0BF1" w:rsidRPr="1CD24599">
        <w:rPr>
          <w:rFonts w:ascii="Arial" w:hAnsi="Arial" w:cs="Arial"/>
        </w:rPr>
        <w:t xml:space="preserve"> </w:t>
      </w:r>
      <w:r w:rsidR="007605D9" w:rsidRPr="1CD24599">
        <w:rPr>
          <w:rFonts w:ascii="Arial" w:hAnsi="Arial" w:cs="Arial"/>
        </w:rPr>
        <w:t>for</w:t>
      </w:r>
      <w:r w:rsidR="004E0BF1" w:rsidRPr="1CD24599">
        <w:rPr>
          <w:rFonts w:ascii="Arial" w:hAnsi="Arial" w:cs="Arial"/>
        </w:rPr>
        <w:t xml:space="preserve"> </w:t>
      </w:r>
      <w:r w:rsidR="007605D9"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="007605D9" w:rsidRPr="1CD24599">
        <w:rPr>
          <w:rFonts w:ascii="Arial" w:hAnsi="Arial" w:cs="Arial"/>
        </w:rPr>
        <w:t>recording,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and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absorb</w:t>
      </w:r>
      <w:r w:rsidR="0065525B" w:rsidRPr="1CD24599">
        <w:rPr>
          <w:rFonts w:ascii="Arial" w:hAnsi="Arial" w:cs="Arial"/>
        </w:rPr>
        <w:t>ing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much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of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room’s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natural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resonance.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He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then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positions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eight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or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more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microphones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throughout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space,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plays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back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original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recording,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and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captures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hall’s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authentic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reverb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and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reflection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characteristics,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restoring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sense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of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depth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and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dimension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that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define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Tippet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Rise’s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intimate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acoustic</w:t>
      </w:r>
      <w:r w:rsidR="004E0BF1" w:rsidRPr="1CD24599">
        <w:rPr>
          <w:rFonts w:ascii="Arial" w:hAnsi="Arial" w:cs="Arial"/>
        </w:rPr>
        <w:t xml:space="preserve"> </w:t>
      </w:r>
      <w:r w:rsidR="0067226C" w:rsidRPr="1CD24599">
        <w:rPr>
          <w:rFonts w:ascii="Arial" w:hAnsi="Arial" w:cs="Arial"/>
        </w:rPr>
        <w:t>signature.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“Capturing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authentic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reverb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and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reflections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characteristic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of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that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room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is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something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I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learned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at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an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AES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show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from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immersive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audio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experts</w:t>
      </w:r>
      <w:r w:rsidR="000A4AE1" w:rsidRPr="1CD24599">
        <w:rPr>
          <w:rFonts w:ascii="Arial" w:hAnsi="Arial" w:cs="Arial"/>
        </w:rPr>
        <w:t>/engineers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Jim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Anderson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lastRenderedPageBreak/>
        <w:t>and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Ulrike</w:t>
      </w:r>
      <w:r w:rsidR="004E0BF1" w:rsidRPr="1CD24599">
        <w:rPr>
          <w:rFonts w:ascii="Arial" w:hAnsi="Arial" w:cs="Arial"/>
        </w:rPr>
        <w:t xml:space="preserve"> </w:t>
      </w:r>
      <w:r w:rsidR="0065525B" w:rsidRPr="1CD24599">
        <w:rPr>
          <w:rFonts w:ascii="Arial" w:hAnsi="Arial" w:cs="Arial"/>
        </w:rPr>
        <w:t>Schwarz</w:t>
      </w:r>
      <w:r w:rsidR="000A4AE1" w:rsidRPr="1CD24599">
        <w:rPr>
          <w:rFonts w:ascii="Arial" w:hAnsi="Arial" w:cs="Arial"/>
        </w:rPr>
        <w:t>.</w:t>
      </w:r>
      <w:r w:rsidR="004E0BF1" w:rsidRPr="1CD24599">
        <w:rPr>
          <w:rFonts w:ascii="Arial" w:hAnsi="Arial" w:cs="Arial"/>
        </w:rPr>
        <w:t xml:space="preserve"> </w:t>
      </w:r>
      <w:r w:rsidR="000A4AE1" w:rsidRPr="1CD24599">
        <w:rPr>
          <w:rFonts w:ascii="Arial" w:hAnsi="Arial" w:cs="Arial"/>
        </w:rPr>
        <w:t>I</w:t>
      </w:r>
      <w:r w:rsidR="004E0BF1" w:rsidRPr="1CD24599">
        <w:rPr>
          <w:rFonts w:ascii="Arial" w:hAnsi="Arial" w:cs="Arial"/>
        </w:rPr>
        <w:t xml:space="preserve"> </w:t>
      </w:r>
      <w:r w:rsidR="000A4AE1" w:rsidRPr="1CD24599">
        <w:rPr>
          <w:rFonts w:ascii="Arial" w:hAnsi="Arial" w:cs="Arial"/>
        </w:rPr>
        <w:t>think</w:t>
      </w:r>
      <w:r w:rsidR="004E0BF1" w:rsidRPr="1CD24599">
        <w:rPr>
          <w:rFonts w:ascii="Arial" w:hAnsi="Arial" w:cs="Arial"/>
        </w:rPr>
        <w:t xml:space="preserve"> </w:t>
      </w:r>
      <w:r w:rsidR="000A4AE1" w:rsidRPr="1CD24599">
        <w:rPr>
          <w:rFonts w:ascii="Arial" w:hAnsi="Arial" w:cs="Arial"/>
        </w:rPr>
        <w:t>I</w:t>
      </w:r>
      <w:r w:rsidR="004E0BF1" w:rsidRPr="1CD24599">
        <w:rPr>
          <w:rFonts w:ascii="Arial" w:hAnsi="Arial" w:cs="Arial"/>
        </w:rPr>
        <w:t xml:space="preserve"> </w:t>
      </w:r>
      <w:r w:rsidR="000A4AE1" w:rsidRPr="1CD24599">
        <w:rPr>
          <w:rFonts w:ascii="Arial" w:hAnsi="Arial" w:cs="Arial"/>
        </w:rPr>
        <w:t>started</w:t>
      </w:r>
      <w:r w:rsidR="004E0BF1" w:rsidRPr="1CD24599">
        <w:rPr>
          <w:rFonts w:ascii="Arial" w:hAnsi="Arial" w:cs="Arial"/>
        </w:rPr>
        <w:t xml:space="preserve"> </w:t>
      </w:r>
      <w:r w:rsidR="000A4AE1" w:rsidRPr="1CD24599">
        <w:rPr>
          <w:rFonts w:ascii="Arial" w:hAnsi="Arial" w:cs="Arial"/>
        </w:rPr>
        <w:t>doing</w:t>
      </w:r>
      <w:r w:rsidR="004E0BF1" w:rsidRPr="1CD24599">
        <w:rPr>
          <w:rFonts w:ascii="Arial" w:hAnsi="Arial" w:cs="Arial"/>
        </w:rPr>
        <w:t xml:space="preserve"> </w:t>
      </w:r>
      <w:r w:rsidR="000A4AE1" w:rsidRPr="1CD24599">
        <w:rPr>
          <w:rFonts w:ascii="Arial" w:hAnsi="Arial" w:cs="Arial"/>
        </w:rPr>
        <w:t>that</w:t>
      </w:r>
      <w:r w:rsidR="004E0BF1" w:rsidRPr="1CD24599">
        <w:rPr>
          <w:rFonts w:ascii="Arial" w:hAnsi="Arial" w:cs="Arial"/>
        </w:rPr>
        <w:t xml:space="preserve"> </w:t>
      </w:r>
      <w:r w:rsidR="00771D21" w:rsidRPr="1CD24599">
        <w:rPr>
          <w:rFonts w:ascii="Arial" w:hAnsi="Arial" w:cs="Arial"/>
        </w:rPr>
        <w:t>method</w:t>
      </w:r>
      <w:r w:rsidR="004E0BF1" w:rsidRPr="1CD24599">
        <w:rPr>
          <w:rFonts w:ascii="Arial" w:hAnsi="Arial" w:cs="Arial"/>
        </w:rPr>
        <w:t xml:space="preserve"> </w:t>
      </w:r>
      <w:r w:rsidR="00771D21" w:rsidRPr="1CD24599">
        <w:rPr>
          <w:rFonts w:ascii="Arial" w:hAnsi="Arial" w:cs="Arial"/>
        </w:rPr>
        <w:t>of</w:t>
      </w:r>
      <w:r w:rsidR="004E0BF1" w:rsidRPr="1CD24599">
        <w:rPr>
          <w:rFonts w:ascii="Arial" w:hAnsi="Arial" w:cs="Arial"/>
        </w:rPr>
        <w:t xml:space="preserve"> </w:t>
      </w:r>
      <w:r w:rsidR="00771D21" w:rsidRPr="1CD24599">
        <w:rPr>
          <w:rFonts w:ascii="Arial" w:hAnsi="Arial" w:cs="Arial"/>
        </w:rPr>
        <w:t>capturing</w:t>
      </w:r>
      <w:r w:rsidR="004E0BF1" w:rsidRPr="1CD24599">
        <w:rPr>
          <w:rFonts w:ascii="Arial" w:hAnsi="Arial" w:cs="Arial"/>
        </w:rPr>
        <w:t xml:space="preserve"> </w:t>
      </w:r>
      <w:r w:rsidR="00771D21"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‘</w:t>
      </w:r>
      <w:r w:rsidR="00771D21" w:rsidRPr="1CD24599">
        <w:rPr>
          <w:rFonts w:ascii="Arial" w:hAnsi="Arial" w:cs="Arial"/>
        </w:rPr>
        <w:t>room’</w:t>
      </w:r>
      <w:r w:rsidR="004E0BF1" w:rsidRPr="1CD24599">
        <w:rPr>
          <w:rFonts w:ascii="Arial" w:hAnsi="Arial" w:cs="Arial"/>
        </w:rPr>
        <w:t xml:space="preserve"> </w:t>
      </w:r>
      <w:r w:rsidR="000A4AE1" w:rsidRPr="1CD24599">
        <w:rPr>
          <w:rFonts w:ascii="Arial" w:hAnsi="Arial" w:cs="Arial"/>
        </w:rPr>
        <w:t>in</w:t>
      </w:r>
      <w:r w:rsidR="004E0BF1" w:rsidRPr="1CD24599">
        <w:rPr>
          <w:rFonts w:ascii="Arial" w:hAnsi="Arial" w:cs="Arial"/>
        </w:rPr>
        <w:t xml:space="preserve"> </w:t>
      </w:r>
      <w:r w:rsidR="000A4AE1" w:rsidRPr="1CD24599">
        <w:rPr>
          <w:rFonts w:ascii="Arial" w:hAnsi="Arial" w:cs="Arial"/>
        </w:rPr>
        <w:t>20</w:t>
      </w:r>
      <w:r w:rsidR="0B59F985" w:rsidRPr="1CD24599">
        <w:rPr>
          <w:rFonts w:ascii="Arial" w:hAnsi="Arial" w:cs="Arial"/>
        </w:rPr>
        <w:t>22</w:t>
      </w:r>
      <w:r w:rsidR="004E0BF1" w:rsidRPr="1CD24599">
        <w:rPr>
          <w:rFonts w:ascii="Arial" w:hAnsi="Arial" w:cs="Arial"/>
        </w:rPr>
        <w:t xml:space="preserve">, </w:t>
      </w:r>
      <w:r w:rsidR="000A4AE1" w:rsidRPr="1CD24599">
        <w:rPr>
          <w:rFonts w:ascii="Arial" w:hAnsi="Arial" w:cs="Arial"/>
        </w:rPr>
        <w:t>and</w:t>
      </w:r>
      <w:r w:rsidR="004E0BF1" w:rsidRPr="1CD24599">
        <w:rPr>
          <w:rFonts w:ascii="Arial" w:hAnsi="Arial" w:cs="Arial"/>
        </w:rPr>
        <w:t xml:space="preserve"> </w:t>
      </w:r>
      <w:r w:rsidR="00771D21" w:rsidRPr="1CD24599">
        <w:rPr>
          <w:rFonts w:ascii="Arial" w:hAnsi="Arial" w:cs="Arial"/>
        </w:rPr>
        <w:t>I</w:t>
      </w:r>
      <w:r w:rsidR="004E0BF1" w:rsidRPr="1CD24599">
        <w:rPr>
          <w:rFonts w:ascii="Arial" w:hAnsi="Arial" w:cs="Arial"/>
        </w:rPr>
        <w:t xml:space="preserve"> </w:t>
      </w:r>
      <w:r w:rsidR="000A4AE1" w:rsidRPr="1CD24599">
        <w:rPr>
          <w:rFonts w:ascii="Arial" w:hAnsi="Arial" w:cs="Arial"/>
        </w:rPr>
        <w:t>have</w:t>
      </w:r>
      <w:r w:rsidR="004E0BF1" w:rsidRPr="1CD24599">
        <w:rPr>
          <w:rFonts w:ascii="Arial" w:hAnsi="Arial" w:cs="Arial"/>
        </w:rPr>
        <w:t xml:space="preserve"> </w:t>
      </w:r>
      <w:r w:rsidR="000A4AE1" w:rsidRPr="1CD24599">
        <w:rPr>
          <w:rFonts w:ascii="Arial" w:hAnsi="Arial" w:cs="Arial"/>
        </w:rPr>
        <w:t>never</w:t>
      </w:r>
      <w:r w:rsidR="004E0BF1" w:rsidRPr="1CD24599">
        <w:rPr>
          <w:rFonts w:ascii="Arial" w:hAnsi="Arial" w:cs="Arial"/>
        </w:rPr>
        <w:t xml:space="preserve"> </w:t>
      </w:r>
      <w:r w:rsidR="000A4AE1" w:rsidRPr="1CD24599">
        <w:rPr>
          <w:rFonts w:ascii="Arial" w:hAnsi="Arial" w:cs="Arial"/>
        </w:rPr>
        <w:t>looked</w:t>
      </w:r>
      <w:r w:rsidR="004E0BF1" w:rsidRPr="1CD24599">
        <w:rPr>
          <w:rFonts w:ascii="Arial" w:hAnsi="Arial" w:cs="Arial"/>
        </w:rPr>
        <w:t xml:space="preserve"> </w:t>
      </w:r>
      <w:r w:rsidR="000A4AE1" w:rsidRPr="1CD24599">
        <w:rPr>
          <w:rFonts w:ascii="Arial" w:hAnsi="Arial" w:cs="Arial"/>
        </w:rPr>
        <w:t>back.”</w:t>
      </w:r>
    </w:p>
    <w:p w14:paraId="382B9B49" w14:textId="77777777" w:rsidR="00A265D7" w:rsidRPr="004E0BF1" w:rsidRDefault="00A265D7" w:rsidP="00A265D7">
      <w:pPr>
        <w:spacing w:line="360" w:lineRule="auto"/>
        <w:rPr>
          <w:rFonts w:ascii="Arial" w:hAnsi="Arial" w:cs="Arial"/>
        </w:rPr>
      </w:pPr>
    </w:p>
    <w:p w14:paraId="0CC9F84F" w14:textId="7FC98745" w:rsidR="00A265D7" w:rsidRPr="004E0BF1" w:rsidRDefault="00A265D7" w:rsidP="00A265D7">
      <w:pPr>
        <w:spacing w:line="360" w:lineRule="auto"/>
        <w:rPr>
          <w:rFonts w:ascii="Arial" w:hAnsi="Arial" w:cs="Arial"/>
        </w:rPr>
      </w:pPr>
      <w:r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crown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jewel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is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Mastering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Suite,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anchored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by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seven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Genelec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8381A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main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monitors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for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LCR</w:t>
      </w:r>
      <w:r w:rsidR="008B3FCF" w:rsidRPr="1CD24599">
        <w:rPr>
          <w:rFonts w:ascii="Arial" w:hAnsi="Arial" w:cs="Arial"/>
        </w:rPr>
        <w:t xml:space="preserve">, </w:t>
      </w:r>
      <w:r w:rsidRPr="1CD24599">
        <w:rPr>
          <w:rFonts w:ascii="Arial" w:hAnsi="Arial" w:cs="Arial"/>
        </w:rPr>
        <w:t>side</w:t>
      </w:r>
      <w:r w:rsidR="008B3FCF" w:rsidRPr="1CD24599">
        <w:rPr>
          <w:rFonts w:ascii="Arial" w:hAnsi="Arial" w:cs="Arial"/>
        </w:rPr>
        <w:t>s and rear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surrounds,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four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8341A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overheads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and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7380A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subwoofer,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forming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immersive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7.1.4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environment.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“When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we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installed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8381As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and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finally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dialed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everything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in,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I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hit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play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on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piano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recording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and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it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was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like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instrument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was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right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in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front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of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me,”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recalls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Nickles.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“It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was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one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of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those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moments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you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don’t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forget.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realism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was</w:t>
      </w:r>
      <w:r w:rsidR="004E0BF1" w:rsidRPr="1CD24599">
        <w:rPr>
          <w:rFonts w:ascii="Arial" w:hAnsi="Arial" w:cs="Arial"/>
        </w:rPr>
        <w:t xml:space="preserve"> </w:t>
      </w:r>
      <w:r w:rsidR="6E26D1A5" w:rsidRPr="1CD24599">
        <w:rPr>
          <w:rFonts w:ascii="Arial" w:hAnsi="Arial" w:cs="Arial"/>
        </w:rPr>
        <w:t>jaw</w:t>
      </w:r>
      <w:r w:rsidR="00F77D15">
        <w:rPr>
          <w:rFonts w:ascii="Arial" w:hAnsi="Arial" w:cs="Arial"/>
        </w:rPr>
        <w:t>-</w:t>
      </w:r>
      <w:r w:rsidR="6E26D1A5" w:rsidRPr="1CD24599">
        <w:rPr>
          <w:rFonts w:ascii="Arial" w:hAnsi="Arial" w:cs="Arial"/>
        </w:rPr>
        <w:t>dropping</w:t>
      </w:r>
      <w:r w:rsidRPr="1CD24599">
        <w:rPr>
          <w:rFonts w:ascii="Arial" w:hAnsi="Arial" w:cs="Arial"/>
        </w:rPr>
        <w:t>.”</w:t>
      </w:r>
    </w:p>
    <w:p w14:paraId="3680B994" w14:textId="77777777" w:rsidR="00A265D7" w:rsidRPr="004E0BF1" w:rsidRDefault="00A265D7" w:rsidP="00A265D7">
      <w:pPr>
        <w:spacing w:line="360" w:lineRule="auto"/>
        <w:rPr>
          <w:rFonts w:ascii="Arial" w:hAnsi="Arial" w:cs="Arial"/>
        </w:rPr>
      </w:pPr>
    </w:p>
    <w:p w14:paraId="45875122" w14:textId="3E3A0007" w:rsidR="00A265D7" w:rsidRPr="004E0BF1" w:rsidRDefault="00A265D7" w:rsidP="00A265D7">
      <w:pPr>
        <w:spacing w:line="360" w:lineRule="auto"/>
        <w:rPr>
          <w:rFonts w:ascii="Arial" w:hAnsi="Arial" w:cs="Arial"/>
        </w:rPr>
      </w:pPr>
      <w:r w:rsidRPr="1CD24599">
        <w:rPr>
          <w:rFonts w:ascii="Arial" w:hAnsi="Arial" w:cs="Arial"/>
        </w:rPr>
        <w:t>This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new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room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serves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mixing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and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mastering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hub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for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all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of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Tippet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Rise’s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projects</w:t>
      </w:r>
      <w:r w:rsidR="00E844B8" w:rsidRPr="1CD24599">
        <w:rPr>
          <w:rFonts w:ascii="Arial" w:hAnsi="Arial" w:cs="Arial"/>
        </w:rPr>
        <w:t>,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including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recent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albums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by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Brandon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Patrick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George</w:t>
      </w:r>
      <w:r w:rsidR="004E0BF1" w:rsidRPr="1CD24599">
        <w:rPr>
          <w:rFonts w:ascii="Arial" w:hAnsi="Arial" w:cs="Arial"/>
        </w:rPr>
        <w:t xml:space="preserve"> </w:t>
      </w:r>
      <w:r w:rsidR="00777DE0" w:rsidRPr="1CD24599">
        <w:rPr>
          <w:rFonts w:ascii="Arial" w:hAnsi="Arial" w:cs="Arial"/>
        </w:rPr>
        <w:t>and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Bryan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Wagorn</w:t>
      </w:r>
      <w:r w:rsidR="004E0BF1" w:rsidRPr="1CD24599">
        <w:rPr>
          <w:rFonts w:ascii="Arial" w:hAnsi="Arial" w:cs="Arial"/>
        </w:rPr>
        <w:t xml:space="preserve"> </w:t>
      </w:r>
      <w:r w:rsidR="00777DE0" w:rsidRPr="1CD24599">
        <w:rPr>
          <w:rFonts w:ascii="Arial" w:hAnsi="Arial" w:cs="Arial"/>
        </w:rPr>
        <w:t>(which</w:t>
      </w:r>
      <w:r w:rsidR="004E0BF1" w:rsidRPr="1CD24599">
        <w:rPr>
          <w:rFonts w:ascii="Arial" w:hAnsi="Arial" w:cs="Arial"/>
        </w:rPr>
        <w:t xml:space="preserve"> </w:t>
      </w:r>
      <w:r w:rsidR="00777DE0" w:rsidRPr="1CD24599">
        <w:rPr>
          <w:rFonts w:ascii="Arial" w:hAnsi="Arial" w:cs="Arial"/>
        </w:rPr>
        <w:t>is</w:t>
      </w:r>
      <w:r w:rsidR="004E0BF1" w:rsidRPr="1CD24599">
        <w:rPr>
          <w:rFonts w:ascii="Arial" w:hAnsi="Arial" w:cs="Arial"/>
        </w:rPr>
        <w:t xml:space="preserve"> </w:t>
      </w:r>
      <w:r w:rsidR="00777DE0" w:rsidRPr="1CD24599">
        <w:rPr>
          <w:rFonts w:ascii="Arial" w:hAnsi="Arial" w:cs="Arial"/>
        </w:rPr>
        <w:t>a</w:t>
      </w:r>
      <w:r w:rsidR="004E0BF1" w:rsidRPr="1CD24599">
        <w:rPr>
          <w:rFonts w:ascii="Arial" w:hAnsi="Arial" w:cs="Arial"/>
        </w:rPr>
        <w:t xml:space="preserve"> </w:t>
      </w:r>
      <w:r w:rsidR="00777DE0" w:rsidRPr="1CD24599">
        <w:rPr>
          <w:rFonts w:ascii="Arial" w:hAnsi="Arial" w:cs="Arial"/>
        </w:rPr>
        <w:t>flute</w:t>
      </w:r>
      <w:r w:rsidR="004E0BF1" w:rsidRPr="1CD24599">
        <w:rPr>
          <w:rFonts w:ascii="Arial" w:hAnsi="Arial" w:cs="Arial"/>
        </w:rPr>
        <w:t xml:space="preserve"> </w:t>
      </w:r>
      <w:r w:rsidR="00777DE0" w:rsidRPr="1CD24599">
        <w:rPr>
          <w:rFonts w:ascii="Arial" w:hAnsi="Arial" w:cs="Arial"/>
        </w:rPr>
        <w:t>album)</w:t>
      </w:r>
      <w:r w:rsidRPr="1CD24599">
        <w:rPr>
          <w:rFonts w:ascii="Arial" w:hAnsi="Arial" w:cs="Arial"/>
        </w:rPr>
        <w:t>,</w:t>
      </w:r>
      <w:r w:rsidR="004E0BF1" w:rsidRPr="1CD24599">
        <w:rPr>
          <w:rFonts w:ascii="Arial" w:hAnsi="Arial" w:cs="Arial"/>
        </w:rPr>
        <w:t xml:space="preserve"> </w:t>
      </w:r>
      <w:r w:rsidR="00777DE0" w:rsidRPr="1CD24599">
        <w:rPr>
          <w:rFonts w:ascii="Arial" w:hAnsi="Arial" w:cs="Arial"/>
        </w:rPr>
        <w:t>and</w:t>
      </w:r>
      <w:r w:rsidR="004E0BF1" w:rsidRPr="1CD24599">
        <w:rPr>
          <w:rFonts w:ascii="Arial" w:hAnsi="Arial" w:cs="Arial"/>
        </w:rPr>
        <w:t xml:space="preserve"> </w:t>
      </w:r>
      <w:r w:rsidR="00777DE0" w:rsidRPr="1CD24599">
        <w:rPr>
          <w:rFonts w:ascii="Arial" w:hAnsi="Arial" w:cs="Arial"/>
        </w:rPr>
        <w:t>Nick</w:t>
      </w:r>
      <w:r w:rsidR="03B84B37" w:rsidRPr="1CD24599">
        <w:rPr>
          <w:rFonts w:ascii="Arial" w:hAnsi="Arial" w:cs="Arial"/>
        </w:rPr>
        <w:t>les</w:t>
      </w:r>
      <w:r w:rsidR="004E0BF1" w:rsidRPr="1CD24599">
        <w:rPr>
          <w:rFonts w:ascii="Arial" w:hAnsi="Arial" w:cs="Arial"/>
        </w:rPr>
        <w:t xml:space="preserve"> </w:t>
      </w:r>
      <w:r w:rsidR="00777DE0" w:rsidRPr="1CD24599">
        <w:rPr>
          <w:rFonts w:ascii="Arial" w:hAnsi="Arial" w:cs="Arial"/>
        </w:rPr>
        <w:t>is</w:t>
      </w:r>
      <w:r w:rsidR="004E0BF1" w:rsidRPr="1CD24599">
        <w:rPr>
          <w:rFonts w:ascii="Arial" w:hAnsi="Arial" w:cs="Arial"/>
        </w:rPr>
        <w:t xml:space="preserve"> </w:t>
      </w:r>
      <w:r w:rsidR="00777DE0" w:rsidRPr="1CD24599">
        <w:rPr>
          <w:rFonts w:ascii="Arial" w:hAnsi="Arial" w:cs="Arial"/>
        </w:rPr>
        <w:t>about</w:t>
      </w:r>
      <w:r w:rsidR="004E0BF1" w:rsidRPr="1CD24599">
        <w:rPr>
          <w:rFonts w:ascii="Arial" w:hAnsi="Arial" w:cs="Arial"/>
        </w:rPr>
        <w:t xml:space="preserve"> </w:t>
      </w:r>
      <w:r w:rsidR="00777DE0" w:rsidRPr="1CD24599">
        <w:rPr>
          <w:rFonts w:ascii="Arial" w:hAnsi="Arial" w:cs="Arial"/>
        </w:rPr>
        <w:t>to</w:t>
      </w:r>
      <w:r w:rsidR="004E0BF1" w:rsidRPr="1CD24599">
        <w:rPr>
          <w:rFonts w:ascii="Arial" w:hAnsi="Arial" w:cs="Arial"/>
        </w:rPr>
        <w:t xml:space="preserve"> </w:t>
      </w:r>
      <w:r w:rsidR="00777DE0" w:rsidRPr="1CD24599">
        <w:rPr>
          <w:rFonts w:ascii="Arial" w:hAnsi="Arial" w:cs="Arial"/>
        </w:rPr>
        <w:t>start</w:t>
      </w:r>
      <w:r w:rsidR="004E0BF1" w:rsidRPr="1CD24599">
        <w:rPr>
          <w:rFonts w:ascii="Arial" w:hAnsi="Arial" w:cs="Arial"/>
        </w:rPr>
        <w:t xml:space="preserve"> </w:t>
      </w:r>
      <w:r w:rsidR="00777DE0" w:rsidRPr="1CD24599">
        <w:rPr>
          <w:rFonts w:ascii="Arial" w:hAnsi="Arial" w:cs="Arial"/>
        </w:rPr>
        <w:t>working</w:t>
      </w:r>
      <w:r w:rsidR="004E0BF1" w:rsidRPr="1CD24599">
        <w:rPr>
          <w:rFonts w:ascii="Arial" w:hAnsi="Arial" w:cs="Arial"/>
        </w:rPr>
        <w:t xml:space="preserve"> </w:t>
      </w:r>
      <w:r w:rsidR="00777DE0" w:rsidRPr="1CD24599">
        <w:rPr>
          <w:rFonts w:ascii="Arial" w:hAnsi="Arial" w:cs="Arial"/>
        </w:rPr>
        <w:t>on</w:t>
      </w:r>
      <w:r w:rsidR="004E0BF1" w:rsidRPr="1CD24599">
        <w:rPr>
          <w:rFonts w:ascii="Arial" w:hAnsi="Arial" w:cs="Arial"/>
        </w:rPr>
        <w:t xml:space="preserve"> </w:t>
      </w:r>
      <w:r w:rsidR="00777DE0" w:rsidRPr="1CD24599">
        <w:rPr>
          <w:rFonts w:ascii="Arial" w:hAnsi="Arial" w:cs="Arial"/>
        </w:rPr>
        <w:t>recordings</w:t>
      </w:r>
      <w:r w:rsidR="004E0BF1" w:rsidRPr="1CD24599">
        <w:rPr>
          <w:rFonts w:ascii="Arial" w:hAnsi="Arial" w:cs="Arial"/>
        </w:rPr>
        <w:t xml:space="preserve"> </w:t>
      </w:r>
      <w:r w:rsidR="00777DE0" w:rsidRPr="1CD24599">
        <w:rPr>
          <w:rFonts w:ascii="Arial" w:hAnsi="Arial" w:cs="Arial"/>
        </w:rPr>
        <w:t>from</w:t>
      </w:r>
      <w:r w:rsidR="004E0BF1" w:rsidRPr="1CD24599">
        <w:rPr>
          <w:rFonts w:ascii="Arial" w:hAnsi="Arial" w:cs="Arial"/>
        </w:rPr>
        <w:t xml:space="preserve"> </w:t>
      </w:r>
      <w:r w:rsidR="00777DE0" w:rsidRPr="1CD24599">
        <w:rPr>
          <w:rFonts w:ascii="Arial" w:hAnsi="Arial" w:cs="Arial"/>
        </w:rPr>
        <w:t>their</w:t>
      </w:r>
      <w:r w:rsidR="004E0BF1" w:rsidRPr="1CD24599">
        <w:rPr>
          <w:rFonts w:ascii="Arial" w:hAnsi="Arial" w:cs="Arial"/>
        </w:rPr>
        <w:t xml:space="preserve"> </w:t>
      </w:r>
      <w:r w:rsidR="00777DE0" w:rsidRPr="1CD24599">
        <w:rPr>
          <w:rFonts w:ascii="Arial" w:hAnsi="Arial" w:cs="Arial"/>
        </w:rPr>
        <w:t>2025</w:t>
      </w:r>
      <w:r w:rsidR="004E0BF1" w:rsidRPr="1CD24599">
        <w:rPr>
          <w:rFonts w:ascii="Arial" w:hAnsi="Arial" w:cs="Arial"/>
        </w:rPr>
        <w:t xml:space="preserve"> </w:t>
      </w:r>
      <w:r w:rsidR="00777DE0" w:rsidRPr="1CD24599">
        <w:rPr>
          <w:rFonts w:ascii="Arial" w:hAnsi="Arial" w:cs="Arial"/>
        </w:rPr>
        <w:t>concert</w:t>
      </w:r>
      <w:r w:rsidR="004E0BF1" w:rsidRPr="1CD24599">
        <w:rPr>
          <w:rFonts w:ascii="Arial" w:hAnsi="Arial" w:cs="Arial"/>
        </w:rPr>
        <w:t xml:space="preserve"> </w:t>
      </w:r>
      <w:r w:rsidR="00777DE0" w:rsidRPr="1CD24599">
        <w:rPr>
          <w:rFonts w:ascii="Arial" w:hAnsi="Arial" w:cs="Arial"/>
        </w:rPr>
        <w:t>series.</w:t>
      </w:r>
      <w:r w:rsidR="004E0BF1" w:rsidRPr="1CD24599">
        <w:rPr>
          <w:rFonts w:ascii="Arial" w:hAnsi="Arial" w:cs="Arial"/>
        </w:rPr>
        <w:t xml:space="preserve"> </w:t>
      </w:r>
      <w:r w:rsidR="00777DE0" w:rsidRPr="1CD24599">
        <w:rPr>
          <w:rFonts w:ascii="Arial" w:hAnsi="Arial" w:cs="Arial"/>
        </w:rPr>
        <w:t>“The</w:t>
      </w:r>
      <w:r w:rsidR="004E0BF1" w:rsidRPr="1CD24599">
        <w:rPr>
          <w:rFonts w:ascii="Arial" w:hAnsi="Arial" w:cs="Arial"/>
        </w:rPr>
        <w:t xml:space="preserve"> </w:t>
      </w:r>
      <w:r w:rsidR="00777DE0" w:rsidRPr="1CD24599">
        <w:rPr>
          <w:rFonts w:ascii="Arial" w:hAnsi="Arial" w:cs="Arial"/>
        </w:rPr>
        <w:t>space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is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increasingly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being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used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to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host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listening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sessions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for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visiting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artists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and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students.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We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can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fit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about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dozen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people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comfortably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inside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the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sphere,”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Nickles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says.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“Sharing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that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kind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of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immersive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experience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with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others</w:t>
      </w:r>
      <w:r w:rsidR="00701FD2" w:rsidRPr="1CD24599">
        <w:rPr>
          <w:rFonts w:ascii="Arial" w:hAnsi="Arial" w:cs="Arial"/>
        </w:rPr>
        <w:t>,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that’s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what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it’s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all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about.”</w:t>
      </w:r>
    </w:p>
    <w:p w14:paraId="5D0A2152" w14:textId="77777777" w:rsidR="004652A1" w:rsidRPr="004E0BF1" w:rsidRDefault="004652A1" w:rsidP="00A265D7">
      <w:pPr>
        <w:spacing w:line="360" w:lineRule="auto"/>
        <w:rPr>
          <w:rFonts w:ascii="Arial" w:hAnsi="Arial" w:cs="Arial"/>
          <w:b/>
          <w:bCs/>
        </w:rPr>
      </w:pPr>
    </w:p>
    <w:p w14:paraId="06F85355" w14:textId="07B0F6AE" w:rsidR="00A265D7" w:rsidRDefault="00A265D7" w:rsidP="00A265D7">
      <w:pPr>
        <w:spacing w:line="360" w:lineRule="auto"/>
        <w:rPr>
          <w:rFonts w:ascii="Arial" w:hAnsi="Arial" w:cs="Arial"/>
        </w:rPr>
      </w:pPr>
      <w:r w:rsidRPr="1CD24599">
        <w:rPr>
          <w:rFonts w:ascii="Arial" w:hAnsi="Arial" w:cs="Arial"/>
        </w:rPr>
        <w:t>Nickles’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relationship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with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Genelec</w:t>
      </w:r>
      <w:r w:rsidR="004E0BF1" w:rsidRPr="1CD24599">
        <w:rPr>
          <w:rFonts w:ascii="Arial" w:hAnsi="Arial" w:cs="Arial"/>
        </w:rPr>
        <w:t xml:space="preserve"> </w:t>
      </w:r>
      <w:proofErr w:type="gramStart"/>
      <w:r w:rsidRPr="1CD24599">
        <w:rPr>
          <w:rFonts w:ascii="Arial" w:hAnsi="Arial" w:cs="Arial"/>
        </w:rPr>
        <w:t>dates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back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to</w:t>
      </w:r>
      <w:proofErr w:type="gramEnd"/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his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earliest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audio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education,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first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encountering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8030s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student</w:t>
      </w:r>
      <w:r w:rsidR="79FB8EB9" w:rsidRPr="1CD24599">
        <w:rPr>
          <w:rFonts w:ascii="Arial" w:hAnsi="Arial" w:cs="Arial"/>
        </w:rPr>
        <w:t xml:space="preserve"> at Northwest College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and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later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honing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his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skills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on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1032s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Webster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University.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“I’ve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been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mixing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on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Genelecs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my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entire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career,”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he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notes.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“They’ve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never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let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me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down.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They’re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familiar</w:t>
      </w:r>
      <w:r w:rsidR="004E0BF1" w:rsidRPr="1CD24599">
        <w:rPr>
          <w:rFonts w:ascii="Arial" w:hAnsi="Arial" w:cs="Arial"/>
        </w:rPr>
        <w:t xml:space="preserve"> and </w:t>
      </w:r>
      <w:r w:rsidRPr="1CD24599">
        <w:rPr>
          <w:rFonts w:ascii="Arial" w:hAnsi="Arial" w:cs="Arial"/>
        </w:rPr>
        <w:t>trustworthy,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and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every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decision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I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make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on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them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translates</w:t>
      </w:r>
      <w:r w:rsidR="004E0BF1" w:rsidRPr="1CD24599">
        <w:rPr>
          <w:rFonts w:ascii="Arial" w:hAnsi="Arial" w:cs="Arial"/>
        </w:rPr>
        <w:t xml:space="preserve"> </w:t>
      </w:r>
      <w:r w:rsidRPr="1CD24599">
        <w:rPr>
          <w:rFonts w:ascii="Arial" w:hAnsi="Arial" w:cs="Arial"/>
        </w:rPr>
        <w:t>perfectly.”</w:t>
      </w:r>
      <w:r w:rsidR="004E0BF1" w:rsidRPr="1CD24599">
        <w:rPr>
          <w:rFonts w:ascii="Arial" w:hAnsi="Arial" w:cs="Arial"/>
        </w:rPr>
        <w:t xml:space="preserve"> </w:t>
      </w:r>
    </w:p>
    <w:p w14:paraId="3237B929" w14:textId="77777777" w:rsidR="004E0BF1" w:rsidRPr="004E0BF1" w:rsidRDefault="004E0BF1" w:rsidP="00A265D7">
      <w:pPr>
        <w:spacing w:line="360" w:lineRule="auto"/>
        <w:rPr>
          <w:rFonts w:ascii="Arial" w:hAnsi="Arial" w:cs="Arial"/>
        </w:rPr>
      </w:pPr>
    </w:p>
    <w:p w14:paraId="7FA18B36" w14:textId="2B07C167" w:rsidR="00A265D7" w:rsidRPr="004E0BF1" w:rsidRDefault="00A265D7" w:rsidP="00A265D7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</w:rPr>
        <w:t>That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reliability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was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key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factor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selecting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Genelec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for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Tippet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Rise’s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system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upgrades.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“When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were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building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new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mastering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suite,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looked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several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options,”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says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Nickles.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“But</w:t>
      </w:r>
      <w:r w:rsidR="004E0BF1" w:rsidRPr="004E0BF1">
        <w:rPr>
          <w:rFonts w:ascii="Arial" w:hAnsi="Arial" w:cs="Arial"/>
        </w:rPr>
        <w:t xml:space="preserve"> </w:t>
      </w:r>
      <w:proofErr w:type="spellStart"/>
      <w:r w:rsidRPr="004E0BF1">
        <w:rPr>
          <w:rFonts w:ascii="Arial" w:hAnsi="Arial" w:cs="Arial"/>
        </w:rPr>
        <w:t>Genelec’s</w:t>
      </w:r>
      <w:proofErr w:type="spellEnd"/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customer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support,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track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record,</w:t>
      </w:r>
      <w:r w:rsidR="004E0BF1" w:rsidRPr="004E0BF1">
        <w:rPr>
          <w:rFonts w:ascii="Arial" w:hAnsi="Arial" w:cs="Arial"/>
        </w:rPr>
        <w:t xml:space="preserve"> </w:t>
      </w:r>
      <w:r w:rsidR="00E844B8" w:rsidRPr="004E0BF1">
        <w:rPr>
          <w:rFonts w:ascii="Arial" w:hAnsi="Arial" w:cs="Arial"/>
        </w:rPr>
        <w:t>consistency</w:t>
      </w:r>
      <w:r w:rsidR="004E0BF1" w:rsidRPr="004E0BF1">
        <w:rPr>
          <w:rFonts w:ascii="Arial" w:hAnsi="Arial" w:cs="Arial"/>
        </w:rPr>
        <w:t xml:space="preserve"> </w:t>
      </w:r>
      <w:r w:rsidR="00E844B8" w:rsidRPr="004E0BF1">
        <w:rPr>
          <w:rFonts w:ascii="Arial" w:hAnsi="Arial" w:cs="Arial"/>
        </w:rPr>
        <w:t>from</w:t>
      </w:r>
      <w:r w:rsidR="004E0BF1" w:rsidRPr="004E0BF1">
        <w:rPr>
          <w:rFonts w:ascii="Arial" w:hAnsi="Arial" w:cs="Arial"/>
        </w:rPr>
        <w:t xml:space="preserve"> </w:t>
      </w:r>
      <w:r w:rsidR="00E844B8" w:rsidRPr="004E0BF1">
        <w:rPr>
          <w:rFonts w:ascii="Arial" w:hAnsi="Arial" w:cs="Arial"/>
        </w:rPr>
        <w:t>model</w:t>
      </w:r>
      <w:r w:rsidR="004E0BF1" w:rsidRPr="004E0BF1">
        <w:rPr>
          <w:rFonts w:ascii="Arial" w:hAnsi="Arial" w:cs="Arial"/>
        </w:rPr>
        <w:t xml:space="preserve"> </w:t>
      </w:r>
      <w:r w:rsidR="00E844B8" w:rsidRPr="004E0BF1">
        <w:rPr>
          <w:rFonts w:ascii="Arial" w:hAnsi="Arial" w:cs="Arial"/>
        </w:rPr>
        <w:t>to</w:t>
      </w:r>
      <w:r w:rsidR="004E0BF1" w:rsidRPr="004E0BF1">
        <w:rPr>
          <w:rFonts w:ascii="Arial" w:hAnsi="Arial" w:cs="Arial"/>
        </w:rPr>
        <w:t xml:space="preserve"> </w:t>
      </w:r>
      <w:r w:rsidR="00E844B8" w:rsidRPr="004E0BF1">
        <w:rPr>
          <w:rFonts w:ascii="Arial" w:hAnsi="Arial" w:cs="Arial"/>
        </w:rPr>
        <w:t>model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performance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of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new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8381As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made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easy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call.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="00777DE0" w:rsidRPr="004E0BF1">
        <w:rPr>
          <w:rFonts w:ascii="Arial" w:hAnsi="Arial" w:cs="Arial"/>
        </w:rPr>
        <w:t>U</w:t>
      </w:r>
      <w:r w:rsidR="004E0BF1">
        <w:rPr>
          <w:rFonts w:ascii="Arial" w:hAnsi="Arial" w:cs="Arial"/>
        </w:rPr>
        <w:t>.</w:t>
      </w:r>
      <w:r w:rsidR="00777DE0" w:rsidRPr="004E0BF1">
        <w:rPr>
          <w:rFonts w:ascii="Arial" w:hAnsi="Arial" w:cs="Arial"/>
        </w:rPr>
        <w:t>S</w:t>
      </w:r>
      <w:r w:rsidR="004E0BF1">
        <w:rPr>
          <w:rFonts w:ascii="Arial" w:hAnsi="Arial" w:cs="Arial"/>
        </w:rPr>
        <w:t>.</w:t>
      </w:r>
      <w:r w:rsidR="004E0BF1" w:rsidRPr="004E0BF1">
        <w:rPr>
          <w:rFonts w:ascii="Arial" w:hAnsi="Arial" w:cs="Arial"/>
        </w:rPr>
        <w:t xml:space="preserve"> </w:t>
      </w:r>
      <w:r w:rsidR="00E844B8" w:rsidRPr="004E0BF1">
        <w:rPr>
          <w:rFonts w:ascii="Arial" w:hAnsi="Arial" w:cs="Arial"/>
        </w:rPr>
        <w:t>Genelec</w:t>
      </w:r>
      <w:r w:rsidR="004E0BF1" w:rsidRPr="004E0BF1">
        <w:rPr>
          <w:rFonts w:ascii="Arial" w:hAnsi="Arial" w:cs="Arial"/>
        </w:rPr>
        <w:t xml:space="preserve"> </w:t>
      </w:r>
      <w:r w:rsidR="00E844B8" w:rsidRPr="004E0BF1">
        <w:rPr>
          <w:rFonts w:ascii="Arial" w:hAnsi="Arial" w:cs="Arial"/>
        </w:rPr>
        <w:t>team</w:t>
      </w:r>
      <w:r w:rsidR="004E0BF1" w:rsidRPr="004E0BF1">
        <w:rPr>
          <w:rFonts w:ascii="Arial" w:hAnsi="Arial" w:cs="Arial"/>
        </w:rPr>
        <w:t xml:space="preserve"> </w:t>
      </w:r>
      <w:r w:rsidR="00E844B8" w:rsidRPr="004E0BF1">
        <w:rPr>
          <w:rFonts w:ascii="Arial" w:hAnsi="Arial" w:cs="Arial"/>
        </w:rPr>
        <w:t>in</w:t>
      </w:r>
      <w:r w:rsidR="004E0BF1" w:rsidRPr="004E0BF1">
        <w:rPr>
          <w:rFonts w:ascii="Arial" w:hAnsi="Arial" w:cs="Arial"/>
        </w:rPr>
        <w:t xml:space="preserve"> </w:t>
      </w:r>
      <w:r w:rsidR="00E844B8" w:rsidRPr="004E0BF1">
        <w:rPr>
          <w:rFonts w:ascii="Arial" w:hAnsi="Arial" w:cs="Arial"/>
        </w:rPr>
        <w:t>Natick,</w:t>
      </w:r>
      <w:r w:rsidR="004E0BF1" w:rsidRPr="004E0BF1">
        <w:rPr>
          <w:rFonts w:ascii="Arial" w:hAnsi="Arial" w:cs="Arial"/>
        </w:rPr>
        <w:t xml:space="preserve"> </w:t>
      </w:r>
      <w:r w:rsidR="00E844B8" w:rsidRPr="004E0BF1">
        <w:rPr>
          <w:rFonts w:ascii="Arial" w:hAnsi="Arial" w:cs="Arial"/>
        </w:rPr>
        <w:t>MA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went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above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beyond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to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make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sure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everything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worked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perfectly,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now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it’s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one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of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best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listening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spaces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I’ve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ever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been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in.”</w:t>
      </w:r>
    </w:p>
    <w:p w14:paraId="7366A4AE" w14:textId="71E0484B" w:rsidR="00A265D7" w:rsidRPr="004E0BF1" w:rsidRDefault="00A265D7" w:rsidP="00A265D7">
      <w:pPr>
        <w:spacing w:line="360" w:lineRule="auto"/>
        <w:rPr>
          <w:rFonts w:ascii="Arial" w:hAnsi="Arial" w:cs="Arial"/>
        </w:rPr>
      </w:pPr>
    </w:p>
    <w:p w14:paraId="09BF0D50" w14:textId="37A015C2" w:rsidR="00A265D7" w:rsidRPr="004E0BF1" w:rsidRDefault="00A265D7" w:rsidP="008D491E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</w:rPr>
        <w:t>From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remote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Montana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ranch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to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world-class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recording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output,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Tippet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Rise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exemplifies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fusion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of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art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technology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that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Genelec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continues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to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support.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“When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people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sit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this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room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lastRenderedPageBreak/>
        <w:t>and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listen,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they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realize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how</w:t>
      </w:r>
      <w:r w:rsidR="004E0BF1" w:rsidRPr="004E0BF1">
        <w:rPr>
          <w:rFonts w:ascii="Arial" w:hAnsi="Arial" w:cs="Arial"/>
        </w:rPr>
        <w:t xml:space="preserve"> </w:t>
      </w:r>
      <w:r w:rsidR="000A4AE1" w:rsidRPr="004E0BF1">
        <w:rPr>
          <w:rFonts w:ascii="Arial" w:hAnsi="Arial" w:cs="Arial"/>
        </w:rPr>
        <w:t>great</w:t>
      </w:r>
      <w:r w:rsidR="004E0BF1" w:rsidRPr="004E0BF1">
        <w:rPr>
          <w:rFonts w:ascii="Arial" w:hAnsi="Arial" w:cs="Arial"/>
        </w:rPr>
        <w:t xml:space="preserve"> </w:t>
      </w:r>
      <w:r w:rsidR="000A4AE1"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different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music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can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sound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when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you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hear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reproduced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truthfully,”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says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Nickles.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“That’s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what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these</w:t>
      </w:r>
      <w:r w:rsidR="004E0BF1" w:rsidRPr="004E0BF1">
        <w:rPr>
          <w:rFonts w:ascii="Arial" w:hAnsi="Arial" w:cs="Arial"/>
        </w:rPr>
        <w:t xml:space="preserve"> </w:t>
      </w:r>
      <w:r w:rsidR="000A4AE1" w:rsidRPr="004E0BF1">
        <w:rPr>
          <w:rFonts w:ascii="Arial" w:hAnsi="Arial" w:cs="Arial"/>
        </w:rPr>
        <w:t>Genelec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speakers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do</w:t>
      </w:r>
      <w:r w:rsidR="004E0BF1">
        <w:rPr>
          <w:rFonts w:ascii="Arial" w:hAnsi="Arial" w:cs="Arial"/>
        </w:rPr>
        <w:t xml:space="preserve"> –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they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don’t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just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reproduce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sound;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they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reveal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it</w:t>
      </w:r>
      <w:r w:rsidR="00B26A20" w:rsidRPr="004E0BF1">
        <w:rPr>
          <w:rFonts w:ascii="Arial" w:hAnsi="Arial" w:cs="Arial"/>
        </w:rPr>
        <w:t>.”</w:t>
      </w:r>
    </w:p>
    <w:p w14:paraId="744546CC" w14:textId="3E849848" w:rsidR="007A5647" w:rsidRPr="004E0BF1" w:rsidRDefault="009F427F" w:rsidP="00295478">
      <w:pPr>
        <w:spacing w:line="360" w:lineRule="auto"/>
        <w:jc w:val="right"/>
        <w:rPr>
          <w:rFonts w:ascii="Arial" w:hAnsi="Arial" w:cs="Arial"/>
        </w:rPr>
      </w:pPr>
      <w:r w:rsidRPr="004E0BF1">
        <w:rPr>
          <w:rFonts w:ascii="Arial" w:hAnsi="Arial" w:cs="Arial"/>
          <w:i/>
          <w:sz w:val="18"/>
        </w:rPr>
        <w:t>...ends</w:t>
      </w:r>
      <w:r w:rsidR="004E0BF1" w:rsidRPr="004E0BF1">
        <w:rPr>
          <w:rFonts w:ascii="Arial" w:hAnsi="Arial" w:cs="Arial"/>
          <w:i/>
          <w:sz w:val="18"/>
        </w:rPr>
        <w:t xml:space="preserve"> </w:t>
      </w:r>
      <w:r w:rsidR="00855FBC">
        <w:rPr>
          <w:rFonts w:ascii="Arial" w:hAnsi="Arial" w:cs="Arial"/>
          <w:i/>
          <w:sz w:val="18"/>
        </w:rPr>
        <w:t>940</w:t>
      </w:r>
      <w:r w:rsidR="00855FBC" w:rsidRPr="004E0BF1">
        <w:rPr>
          <w:rFonts w:ascii="Arial" w:hAnsi="Arial" w:cs="Arial"/>
          <w:i/>
          <w:sz w:val="18"/>
        </w:rPr>
        <w:t xml:space="preserve"> </w:t>
      </w:r>
      <w:r w:rsidRPr="004E0BF1">
        <w:rPr>
          <w:rFonts w:ascii="Arial" w:hAnsi="Arial" w:cs="Arial"/>
          <w:i/>
          <w:sz w:val="18"/>
        </w:rPr>
        <w:t>words</w:t>
      </w:r>
    </w:p>
    <w:p w14:paraId="1BA203B1" w14:textId="77777777" w:rsidR="007A5647" w:rsidRPr="004E0BF1" w:rsidRDefault="007A5647" w:rsidP="00295478">
      <w:pPr>
        <w:spacing w:line="360" w:lineRule="auto"/>
        <w:rPr>
          <w:rFonts w:ascii="Arial" w:hAnsi="Arial" w:cs="Arial"/>
        </w:rPr>
      </w:pPr>
    </w:p>
    <w:p w14:paraId="709E99F8" w14:textId="7FD2DC24" w:rsidR="006B6835" w:rsidRPr="004E0BF1" w:rsidRDefault="006B6835" w:rsidP="00295478">
      <w:pPr>
        <w:tabs>
          <w:tab w:val="left" w:pos="8550"/>
        </w:tabs>
        <w:spacing w:line="360" w:lineRule="auto"/>
        <w:rPr>
          <w:rFonts w:ascii="Arial" w:hAnsi="Arial" w:cs="Arial"/>
          <w:bCs/>
        </w:rPr>
      </w:pPr>
      <w:r w:rsidRPr="004E0BF1">
        <w:rPr>
          <w:rFonts w:ascii="Arial" w:hAnsi="Arial" w:cs="Arial"/>
          <w:bCs/>
        </w:rPr>
        <w:t>Photo</w:t>
      </w:r>
      <w:r w:rsidR="004E0BF1" w:rsidRPr="004E0BF1">
        <w:rPr>
          <w:rFonts w:ascii="Arial" w:hAnsi="Arial" w:cs="Arial"/>
          <w:bCs/>
        </w:rPr>
        <w:t xml:space="preserve"> </w:t>
      </w:r>
      <w:r w:rsidRPr="004E0BF1">
        <w:rPr>
          <w:rFonts w:ascii="Arial" w:hAnsi="Arial" w:cs="Arial"/>
          <w:bCs/>
        </w:rPr>
        <w:t>file</w:t>
      </w:r>
      <w:r w:rsidR="004E0BF1" w:rsidRPr="004E0BF1">
        <w:rPr>
          <w:rFonts w:ascii="Arial" w:hAnsi="Arial" w:cs="Arial"/>
          <w:bCs/>
        </w:rPr>
        <w:t xml:space="preserve"> </w:t>
      </w:r>
      <w:r w:rsidRPr="004E0BF1">
        <w:rPr>
          <w:rFonts w:ascii="Arial" w:hAnsi="Arial" w:cs="Arial"/>
          <w:bCs/>
        </w:rPr>
        <w:t>1:</w:t>
      </w:r>
      <w:r w:rsidR="004E0BF1" w:rsidRPr="004E0BF1">
        <w:rPr>
          <w:rFonts w:ascii="Arial" w:hAnsi="Arial" w:cs="Arial"/>
          <w:bCs/>
        </w:rPr>
        <w:t xml:space="preserve"> </w:t>
      </w:r>
      <w:r w:rsidR="00855FBC">
        <w:rPr>
          <w:rFonts w:ascii="Arial" w:hAnsi="Arial" w:cs="Arial"/>
          <w:bCs/>
        </w:rPr>
        <w:t>TippetRise_Photo1</w:t>
      </w:r>
      <w:r w:rsidRPr="004E0BF1">
        <w:rPr>
          <w:rFonts w:ascii="Arial" w:hAnsi="Arial" w:cs="Arial"/>
          <w:bCs/>
        </w:rPr>
        <w:t>.JPG</w:t>
      </w:r>
    </w:p>
    <w:p w14:paraId="07F19A42" w14:textId="3B5332D7" w:rsidR="006D27E0" w:rsidRPr="004E0BF1" w:rsidRDefault="006B6835" w:rsidP="00295478">
      <w:pPr>
        <w:tabs>
          <w:tab w:val="left" w:pos="8550"/>
        </w:tabs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  <w:bCs/>
        </w:rPr>
        <w:t>Photo</w:t>
      </w:r>
      <w:r w:rsidR="004E0BF1" w:rsidRPr="004E0BF1">
        <w:rPr>
          <w:rFonts w:ascii="Arial" w:hAnsi="Arial" w:cs="Arial"/>
          <w:bCs/>
        </w:rPr>
        <w:t xml:space="preserve"> </w:t>
      </w:r>
      <w:r w:rsidRPr="004E0BF1">
        <w:rPr>
          <w:rFonts w:ascii="Arial" w:hAnsi="Arial" w:cs="Arial"/>
          <w:bCs/>
        </w:rPr>
        <w:t>caption</w:t>
      </w:r>
      <w:r w:rsidR="004E0BF1" w:rsidRPr="004E0BF1">
        <w:rPr>
          <w:rFonts w:ascii="Arial" w:hAnsi="Arial" w:cs="Arial"/>
          <w:bCs/>
        </w:rPr>
        <w:t xml:space="preserve"> </w:t>
      </w:r>
      <w:r w:rsidRPr="004E0BF1">
        <w:rPr>
          <w:rFonts w:ascii="Arial" w:hAnsi="Arial" w:cs="Arial"/>
          <w:bCs/>
        </w:rPr>
        <w:t>1:</w:t>
      </w:r>
      <w:r w:rsidR="004E0BF1" w:rsidRPr="004E0BF1">
        <w:rPr>
          <w:rFonts w:ascii="Arial" w:hAnsi="Arial" w:cs="Arial"/>
        </w:rPr>
        <w:t xml:space="preserve"> </w:t>
      </w:r>
      <w:r w:rsidR="00F10BC8">
        <w:rPr>
          <w:rFonts w:ascii="Arial" w:hAnsi="Arial" w:cs="Arial"/>
          <w:color w:val="000000" w:themeColor="text1"/>
        </w:rPr>
        <w:t xml:space="preserve">Tippet Rise </w:t>
      </w:r>
      <w:r w:rsidR="00F10BC8" w:rsidRPr="1CD24599">
        <w:rPr>
          <w:rFonts w:ascii="Arial" w:hAnsi="Arial" w:cs="Arial"/>
        </w:rPr>
        <w:t>Mastering Suite, anchored by seven Genelec 8381A main monitors for LCR, sides and rear surrounds, four 8341A overheads and a 7380A subwoofer, forming an immersive 7.1.4 environment</w:t>
      </w:r>
    </w:p>
    <w:p w14:paraId="1E040A24" w14:textId="77777777" w:rsidR="000E06C9" w:rsidRPr="004E0BF1" w:rsidRDefault="000E06C9" w:rsidP="00295478">
      <w:pPr>
        <w:tabs>
          <w:tab w:val="left" w:pos="8550"/>
        </w:tabs>
        <w:spacing w:line="360" w:lineRule="auto"/>
        <w:rPr>
          <w:rFonts w:ascii="Arial" w:hAnsi="Arial" w:cs="Arial"/>
        </w:rPr>
      </w:pPr>
    </w:p>
    <w:p w14:paraId="261725A0" w14:textId="79B868B4" w:rsidR="000E06C9" w:rsidRPr="004E0BF1" w:rsidRDefault="000E06C9" w:rsidP="00295478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  <w:r w:rsidRPr="004E0BF1">
        <w:rPr>
          <w:rFonts w:ascii="Arial" w:hAnsi="Arial" w:cs="Arial"/>
        </w:rPr>
        <w:t>Photo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file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2:</w:t>
      </w:r>
      <w:r w:rsidR="004E0BF1" w:rsidRPr="004E0BF1">
        <w:rPr>
          <w:rFonts w:ascii="Arial" w:hAnsi="Arial" w:cs="Arial"/>
        </w:rPr>
        <w:t xml:space="preserve"> </w:t>
      </w:r>
      <w:r w:rsidR="00855FBC">
        <w:rPr>
          <w:rFonts w:ascii="Arial" w:hAnsi="Arial" w:cs="Arial"/>
          <w:bCs/>
        </w:rPr>
        <w:t>TippetRise_Photo2</w:t>
      </w:r>
      <w:r w:rsidRPr="004E0BF1">
        <w:rPr>
          <w:rFonts w:ascii="Arial" w:hAnsi="Arial" w:cs="Arial"/>
          <w:color w:val="000000" w:themeColor="text1"/>
        </w:rPr>
        <w:t>.JPG</w:t>
      </w:r>
    </w:p>
    <w:p w14:paraId="7F04F0C3" w14:textId="294FEE6F" w:rsidR="000E06C9" w:rsidRPr="004E0BF1" w:rsidRDefault="000E06C9" w:rsidP="00295478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  <w:r w:rsidRPr="004E0BF1">
        <w:rPr>
          <w:rFonts w:ascii="Arial" w:hAnsi="Arial" w:cs="Arial"/>
          <w:color w:val="000000" w:themeColor="text1"/>
        </w:rPr>
        <w:t>Photo</w:t>
      </w:r>
      <w:r w:rsidR="004E0BF1" w:rsidRPr="004E0BF1">
        <w:rPr>
          <w:rFonts w:ascii="Arial" w:hAnsi="Arial" w:cs="Arial"/>
          <w:color w:val="000000" w:themeColor="text1"/>
        </w:rPr>
        <w:t xml:space="preserve"> </w:t>
      </w:r>
      <w:r w:rsidRPr="004E0BF1">
        <w:rPr>
          <w:rFonts w:ascii="Arial" w:hAnsi="Arial" w:cs="Arial"/>
          <w:color w:val="000000" w:themeColor="text1"/>
        </w:rPr>
        <w:t>caption</w:t>
      </w:r>
      <w:r w:rsidR="004E0BF1" w:rsidRPr="004E0BF1">
        <w:rPr>
          <w:rFonts w:ascii="Arial" w:hAnsi="Arial" w:cs="Arial"/>
          <w:color w:val="000000" w:themeColor="text1"/>
        </w:rPr>
        <w:t xml:space="preserve"> </w:t>
      </w:r>
      <w:r w:rsidRPr="004E0BF1">
        <w:rPr>
          <w:rFonts w:ascii="Arial" w:hAnsi="Arial" w:cs="Arial"/>
          <w:color w:val="000000" w:themeColor="text1"/>
        </w:rPr>
        <w:t>2:</w:t>
      </w:r>
      <w:r w:rsidR="004E0BF1" w:rsidRPr="004E0BF1">
        <w:rPr>
          <w:rFonts w:ascii="Arial" w:hAnsi="Arial" w:cs="Arial"/>
          <w:color w:val="000000" w:themeColor="text1"/>
        </w:rPr>
        <w:t xml:space="preserve"> </w:t>
      </w:r>
      <w:r w:rsidR="00F10BC8">
        <w:rPr>
          <w:rFonts w:ascii="Arial" w:hAnsi="Arial" w:cs="Arial"/>
          <w:color w:val="000000" w:themeColor="text1"/>
        </w:rPr>
        <w:t xml:space="preserve">Tippet Rise </w:t>
      </w:r>
      <w:r w:rsidR="00F10BC8" w:rsidRPr="1CD24599">
        <w:rPr>
          <w:rFonts w:ascii="Arial" w:hAnsi="Arial" w:cs="Arial"/>
        </w:rPr>
        <w:t>Mastering Suite</w:t>
      </w:r>
    </w:p>
    <w:p w14:paraId="2A21CFF3" w14:textId="77777777" w:rsidR="008D491E" w:rsidRDefault="008D491E" w:rsidP="00295478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</w:p>
    <w:p w14:paraId="69873BCE" w14:textId="6CF2DB5E" w:rsidR="00855FBC" w:rsidRPr="004E0BF1" w:rsidRDefault="00855FBC" w:rsidP="00855FBC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  <w:r w:rsidRPr="004E0BF1">
        <w:rPr>
          <w:rFonts w:ascii="Arial" w:hAnsi="Arial" w:cs="Arial"/>
        </w:rPr>
        <w:t xml:space="preserve">Photo file </w:t>
      </w:r>
      <w:r>
        <w:rPr>
          <w:rFonts w:ascii="Arial" w:hAnsi="Arial" w:cs="Arial"/>
        </w:rPr>
        <w:t>3</w:t>
      </w:r>
      <w:r w:rsidRPr="004E0BF1">
        <w:rPr>
          <w:rFonts w:ascii="Arial" w:hAnsi="Arial" w:cs="Arial"/>
        </w:rPr>
        <w:t xml:space="preserve">: </w:t>
      </w:r>
      <w:r>
        <w:rPr>
          <w:rFonts w:ascii="Arial" w:hAnsi="Arial" w:cs="Arial"/>
          <w:bCs/>
        </w:rPr>
        <w:t>TippetRise_Photo3</w:t>
      </w:r>
      <w:r w:rsidRPr="004E0BF1">
        <w:rPr>
          <w:rFonts w:ascii="Arial" w:hAnsi="Arial" w:cs="Arial"/>
          <w:color w:val="000000" w:themeColor="text1"/>
        </w:rPr>
        <w:t>.JPG</w:t>
      </w:r>
    </w:p>
    <w:p w14:paraId="14D453CB" w14:textId="36320A85" w:rsidR="00F10BC8" w:rsidRPr="004E0BF1" w:rsidRDefault="00855FBC" w:rsidP="00F10BC8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  <w:color w:val="000000" w:themeColor="text1"/>
        </w:rPr>
        <w:t xml:space="preserve">Photo caption </w:t>
      </w:r>
      <w:r>
        <w:rPr>
          <w:rFonts w:ascii="Arial" w:hAnsi="Arial" w:cs="Arial"/>
          <w:color w:val="000000" w:themeColor="text1"/>
        </w:rPr>
        <w:t>3</w:t>
      </w:r>
      <w:r w:rsidRPr="004E0BF1">
        <w:rPr>
          <w:rFonts w:ascii="Arial" w:hAnsi="Arial" w:cs="Arial"/>
          <w:color w:val="000000" w:themeColor="text1"/>
        </w:rPr>
        <w:t xml:space="preserve">: </w:t>
      </w:r>
      <w:r w:rsidR="00F10BC8">
        <w:rPr>
          <w:rFonts w:ascii="Arial" w:hAnsi="Arial" w:cs="Arial"/>
          <w:color w:val="000000" w:themeColor="text1"/>
        </w:rPr>
        <w:t xml:space="preserve">Tippet Rise </w:t>
      </w:r>
      <w:r w:rsidR="00F10BC8" w:rsidRPr="1CD24599">
        <w:rPr>
          <w:rFonts w:ascii="Arial" w:hAnsi="Arial" w:cs="Arial"/>
        </w:rPr>
        <w:t>Olivier Music Barn</w:t>
      </w:r>
      <w:r w:rsidR="00F10BC8">
        <w:rPr>
          <w:rFonts w:ascii="Arial" w:hAnsi="Arial" w:cs="Arial"/>
        </w:rPr>
        <w:t xml:space="preserve"> </w:t>
      </w:r>
      <w:r w:rsidR="00F10BC8" w:rsidRPr="1CD24599">
        <w:rPr>
          <w:rFonts w:ascii="Arial" w:hAnsi="Arial" w:cs="Arial"/>
        </w:rPr>
        <w:t>control room</w:t>
      </w:r>
      <w:r w:rsidR="00F10BC8">
        <w:rPr>
          <w:rFonts w:ascii="Arial" w:hAnsi="Arial" w:cs="Arial"/>
        </w:rPr>
        <w:t>, o</w:t>
      </w:r>
      <w:r w:rsidR="00F10BC8" w:rsidRPr="1CD24599">
        <w:rPr>
          <w:rFonts w:ascii="Arial" w:hAnsi="Arial" w:cs="Arial"/>
        </w:rPr>
        <w:t>utfitted with an Avid S6 console and a 7.1.4 Genelec system featuring seven 8351B Smart Active Monitors</w:t>
      </w:r>
      <w:r w:rsidR="00D16866">
        <w:rPr>
          <w:rFonts w:ascii="Arial" w:hAnsi="Arial" w:cs="Arial"/>
        </w:rPr>
        <w:t>™</w:t>
      </w:r>
      <w:r w:rsidR="00F10BC8" w:rsidRPr="1CD24599">
        <w:rPr>
          <w:rFonts w:ascii="Arial" w:hAnsi="Arial" w:cs="Arial"/>
        </w:rPr>
        <w:t xml:space="preserve"> for LCR, side and rear surrounds</w:t>
      </w:r>
      <w:r w:rsidR="00F10BC8">
        <w:rPr>
          <w:rFonts w:ascii="Arial" w:hAnsi="Arial" w:cs="Arial"/>
        </w:rPr>
        <w:t>,</w:t>
      </w:r>
      <w:r w:rsidR="00F10BC8" w:rsidRPr="1CD24599">
        <w:rPr>
          <w:rFonts w:ascii="Arial" w:hAnsi="Arial" w:cs="Arial"/>
        </w:rPr>
        <w:t xml:space="preserve"> four 8240A height channels</w:t>
      </w:r>
      <w:r w:rsidR="00F10BC8">
        <w:rPr>
          <w:rFonts w:ascii="Arial" w:hAnsi="Arial" w:cs="Arial"/>
        </w:rPr>
        <w:t xml:space="preserve"> and a 7270A subwoofer</w:t>
      </w:r>
      <w:r w:rsidR="00F10BC8" w:rsidRPr="1CD24599">
        <w:rPr>
          <w:rFonts w:ascii="Arial" w:hAnsi="Arial" w:cs="Arial"/>
        </w:rPr>
        <w:t xml:space="preserve"> </w:t>
      </w:r>
    </w:p>
    <w:p w14:paraId="1C2C4607" w14:textId="77777777" w:rsidR="00855FBC" w:rsidRDefault="00855FBC" w:rsidP="00295478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</w:p>
    <w:p w14:paraId="29EFAFAD" w14:textId="63D68B68" w:rsidR="00855FBC" w:rsidRPr="004E0BF1" w:rsidRDefault="00855FBC" w:rsidP="00855FBC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  <w:r w:rsidRPr="004E0BF1">
        <w:rPr>
          <w:rFonts w:ascii="Arial" w:hAnsi="Arial" w:cs="Arial"/>
        </w:rPr>
        <w:t xml:space="preserve">Photo file </w:t>
      </w:r>
      <w:r>
        <w:rPr>
          <w:rFonts w:ascii="Arial" w:hAnsi="Arial" w:cs="Arial"/>
        </w:rPr>
        <w:t>4</w:t>
      </w:r>
      <w:r w:rsidRPr="004E0BF1">
        <w:rPr>
          <w:rFonts w:ascii="Arial" w:hAnsi="Arial" w:cs="Arial"/>
        </w:rPr>
        <w:t xml:space="preserve">: </w:t>
      </w:r>
      <w:r>
        <w:rPr>
          <w:rFonts w:ascii="Arial" w:hAnsi="Arial" w:cs="Arial"/>
          <w:bCs/>
        </w:rPr>
        <w:t>TippetRise_Photo4</w:t>
      </w:r>
      <w:r w:rsidRPr="004E0BF1">
        <w:rPr>
          <w:rFonts w:ascii="Arial" w:hAnsi="Arial" w:cs="Arial"/>
          <w:color w:val="000000" w:themeColor="text1"/>
        </w:rPr>
        <w:t>.JPG</w:t>
      </w:r>
    </w:p>
    <w:p w14:paraId="6B33526B" w14:textId="71E0ECDB" w:rsidR="00855FBC" w:rsidRPr="004E0BF1" w:rsidRDefault="00855FBC" w:rsidP="00855FBC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  <w:r w:rsidRPr="004E0BF1">
        <w:rPr>
          <w:rFonts w:ascii="Arial" w:hAnsi="Arial" w:cs="Arial"/>
          <w:color w:val="000000" w:themeColor="text1"/>
        </w:rPr>
        <w:t xml:space="preserve">Photo caption </w:t>
      </w:r>
      <w:r>
        <w:rPr>
          <w:rFonts w:ascii="Arial" w:hAnsi="Arial" w:cs="Arial"/>
          <w:color w:val="000000" w:themeColor="text1"/>
        </w:rPr>
        <w:t xml:space="preserve">4: </w:t>
      </w:r>
      <w:r w:rsidR="00F10BC8">
        <w:rPr>
          <w:rFonts w:ascii="Arial" w:hAnsi="Arial" w:cs="Arial"/>
          <w:color w:val="000000" w:themeColor="text1"/>
        </w:rPr>
        <w:t xml:space="preserve">Group event at the Tippet Rise </w:t>
      </w:r>
      <w:r w:rsidR="00F10BC8" w:rsidRPr="1CD24599">
        <w:rPr>
          <w:rFonts w:ascii="Arial" w:hAnsi="Arial" w:cs="Arial"/>
        </w:rPr>
        <w:t>Mastering Suite</w:t>
      </w:r>
    </w:p>
    <w:p w14:paraId="0ABDAF03" w14:textId="77777777" w:rsidR="00855FBC" w:rsidRDefault="00855FBC" w:rsidP="00295478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</w:p>
    <w:p w14:paraId="7867F83D" w14:textId="6E9F208B" w:rsidR="00855FBC" w:rsidRPr="004E0BF1" w:rsidRDefault="00855FBC" w:rsidP="00855FBC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  <w:r w:rsidRPr="004E0BF1">
        <w:rPr>
          <w:rFonts w:ascii="Arial" w:hAnsi="Arial" w:cs="Arial"/>
        </w:rPr>
        <w:t xml:space="preserve">Photo file </w:t>
      </w:r>
      <w:r>
        <w:rPr>
          <w:rFonts w:ascii="Arial" w:hAnsi="Arial" w:cs="Arial"/>
        </w:rPr>
        <w:t>5</w:t>
      </w:r>
      <w:r w:rsidRPr="004E0BF1">
        <w:rPr>
          <w:rFonts w:ascii="Arial" w:hAnsi="Arial" w:cs="Arial"/>
        </w:rPr>
        <w:t xml:space="preserve">: </w:t>
      </w:r>
      <w:r>
        <w:rPr>
          <w:rFonts w:ascii="Arial" w:hAnsi="Arial" w:cs="Arial"/>
          <w:bCs/>
        </w:rPr>
        <w:t>TippetRise_Photo5</w:t>
      </w:r>
      <w:r w:rsidRPr="004E0BF1">
        <w:rPr>
          <w:rFonts w:ascii="Arial" w:hAnsi="Arial" w:cs="Arial"/>
          <w:color w:val="000000" w:themeColor="text1"/>
        </w:rPr>
        <w:t>.JPG</w:t>
      </w:r>
    </w:p>
    <w:p w14:paraId="47AB267C" w14:textId="4E554DB6" w:rsidR="00855FBC" w:rsidRPr="004E0BF1" w:rsidRDefault="00855FBC" w:rsidP="00855FBC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  <w:r w:rsidRPr="004E0BF1">
        <w:rPr>
          <w:rFonts w:ascii="Arial" w:hAnsi="Arial" w:cs="Arial"/>
          <w:color w:val="000000" w:themeColor="text1"/>
        </w:rPr>
        <w:t xml:space="preserve">Photo caption </w:t>
      </w:r>
      <w:r>
        <w:rPr>
          <w:rFonts w:ascii="Arial" w:hAnsi="Arial" w:cs="Arial"/>
          <w:color w:val="000000" w:themeColor="text1"/>
        </w:rPr>
        <w:t>5</w:t>
      </w:r>
      <w:r w:rsidRPr="004E0BF1">
        <w:rPr>
          <w:rFonts w:ascii="Arial" w:hAnsi="Arial" w:cs="Arial"/>
          <w:color w:val="000000" w:themeColor="text1"/>
        </w:rPr>
        <w:t xml:space="preserve">: </w:t>
      </w:r>
      <w:r w:rsidR="00F10BC8">
        <w:rPr>
          <w:rFonts w:ascii="Arial" w:hAnsi="Arial" w:cs="Arial"/>
          <w:color w:val="000000" w:themeColor="text1"/>
        </w:rPr>
        <w:t xml:space="preserve">Tippet Rise </w:t>
      </w:r>
      <w:r w:rsidR="00F10BC8" w:rsidRPr="1CD24599">
        <w:rPr>
          <w:rFonts w:ascii="Arial" w:hAnsi="Arial" w:cs="Arial"/>
        </w:rPr>
        <w:t>Mastering Suite</w:t>
      </w:r>
    </w:p>
    <w:p w14:paraId="7BFEC8BD" w14:textId="77777777" w:rsidR="00855FBC" w:rsidRDefault="00855FBC" w:rsidP="00295478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</w:p>
    <w:p w14:paraId="08F3B4F5" w14:textId="6CCB9231" w:rsidR="005549D1" w:rsidRDefault="005549D1" w:rsidP="00295478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PDF file: </w:t>
      </w:r>
      <w:r w:rsidRPr="005549D1">
        <w:rPr>
          <w:rFonts w:ascii="Arial" w:hAnsi="Arial" w:cs="Arial"/>
          <w:color w:val="000000" w:themeColor="text1"/>
        </w:rPr>
        <w:t>Genelec_TippetRise_CaseStudy</w:t>
      </w:r>
      <w:r>
        <w:rPr>
          <w:rFonts w:ascii="Arial" w:hAnsi="Arial" w:cs="Arial"/>
          <w:color w:val="000000" w:themeColor="text1"/>
        </w:rPr>
        <w:t>.PDF</w:t>
      </w:r>
    </w:p>
    <w:p w14:paraId="7E91AB9A" w14:textId="74C5FAE1" w:rsidR="005549D1" w:rsidRPr="004E0BF1" w:rsidRDefault="005549D1" w:rsidP="00295478">
      <w:pPr>
        <w:tabs>
          <w:tab w:val="left" w:pos="8550"/>
        </w:tabs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PDF caption: Genelec Tippet Rise case study</w:t>
      </w:r>
    </w:p>
    <w:p w14:paraId="43FDF325" w14:textId="77777777" w:rsidR="008D491E" w:rsidRPr="004E0BF1" w:rsidRDefault="008D491E" w:rsidP="00295478">
      <w:pPr>
        <w:tabs>
          <w:tab w:val="left" w:pos="8550"/>
        </w:tabs>
        <w:spacing w:line="360" w:lineRule="auto"/>
        <w:rPr>
          <w:rFonts w:ascii="Arial" w:hAnsi="Arial" w:cs="Arial"/>
          <w:bCs/>
        </w:rPr>
      </w:pPr>
    </w:p>
    <w:p w14:paraId="1DA369F3" w14:textId="77777777" w:rsidR="007A5647" w:rsidRPr="004E0BF1" w:rsidRDefault="007A5647" w:rsidP="00295478">
      <w:pPr>
        <w:spacing w:line="360" w:lineRule="auto"/>
        <w:rPr>
          <w:rFonts w:ascii="Arial" w:hAnsi="Arial" w:cs="Arial"/>
        </w:rPr>
      </w:pPr>
    </w:p>
    <w:p w14:paraId="092CE040" w14:textId="51181DC0" w:rsidR="007A5647" w:rsidRPr="004E0BF1" w:rsidRDefault="006D27E0" w:rsidP="00295478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</w:rPr>
        <w:t>Genelec,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pioneer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Active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Monitoring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technology,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celebrating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over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45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years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of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designing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manufacturing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active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loudspeakers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for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true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accurate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sound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reproduction.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Genelec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credited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with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promoting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concept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of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active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transducer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technology.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Since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its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inception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lastRenderedPageBreak/>
        <w:t>1978,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Genelec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has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concentrated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its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efforts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resources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into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creating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active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monitors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with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unparalleled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sonic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integrity.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result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active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speaker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system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that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has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earned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global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acclaim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for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its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accurate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imaging,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extremely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high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acoustic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output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from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small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enclosures,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true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high-fidelity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with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low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distortion,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deep,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rich</w:t>
      </w:r>
      <w:r w:rsidR="004E0BF1" w:rsidRPr="004E0BF1">
        <w:rPr>
          <w:rFonts w:ascii="Arial" w:hAnsi="Arial" w:cs="Arial"/>
        </w:rPr>
        <w:t xml:space="preserve"> </w:t>
      </w:r>
      <w:r w:rsidRPr="004E0BF1">
        <w:rPr>
          <w:rFonts w:ascii="Arial" w:hAnsi="Arial" w:cs="Arial"/>
        </w:rPr>
        <w:t>bass.</w:t>
      </w:r>
    </w:p>
    <w:p w14:paraId="2273F9E4" w14:textId="77777777" w:rsidR="006D27E0" w:rsidRPr="004E0BF1" w:rsidRDefault="006D27E0" w:rsidP="00295478">
      <w:pPr>
        <w:spacing w:line="360" w:lineRule="auto"/>
        <w:rPr>
          <w:rFonts w:ascii="Arial" w:hAnsi="Arial" w:cs="Arial"/>
        </w:rPr>
      </w:pPr>
    </w:p>
    <w:p w14:paraId="395D5646" w14:textId="3A0E4C92" w:rsidR="007A5647" w:rsidRPr="004E0BF1" w:rsidRDefault="000B0EC4" w:rsidP="00295478">
      <w:pPr>
        <w:spacing w:line="360" w:lineRule="auto"/>
        <w:rPr>
          <w:rFonts w:ascii="Arial" w:hAnsi="Arial" w:cs="Arial"/>
        </w:rPr>
      </w:pPr>
      <w:r w:rsidRPr="000B0EC4">
        <w:rPr>
          <w:rFonts w:ascii="Arial" w:hAnsi="Arial" w:cs="Arial"/>
        </w:rPr>
        <w:t xml:space="preserve">Genelec is also marking its 20th year of Smart Active Monitoring™ technology, which allows studio monitors to be </w:t>
      </w:r>
      <w:r w:rsidR="005B3A9A">
        <w:rPr>
          <w:rFonts w:ascii="Arial" w:hAnsi="Arial" w:cs="Arial"/>
        </w:rPr>
        <w:t>connected</w:t>
      </w:r>
      <w:r w:rsidRPr="000B0EC4">
        <w:rPr>
          <w:rFonts w:ascii="Arial" w:hAnsi="Arial" w:cs="Arial"/>
        </w:rPr>
        <w:t>, configured and calibrated for the user’s specific acoustic environment</w:t>
      </w:r>
      <w:r w:rsidR="006D27E0" w:rsidRPr="004E0BF1">
        <w:rPr>
          <w:rFonts w:ascii="Arial" w:hAnsi="Arial" w:cs="Arial"/>
        </w:rPr>
        <w:t>.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Each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Smart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Active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Monitor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or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subwoofer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is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equipped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with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advanced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internal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DSP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circuitry,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which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tightly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integrates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with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GLM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(Genelec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Loudspeaker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Manager)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software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application,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running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on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Mac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or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PC.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GLM’s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reference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microphone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kit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allows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user’s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acoustic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environment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to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be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analyzed,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after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which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GLM’s</w:t>
      </w:r>
      <w:r w:rsidR="004E0BF1" w:rsidRPr="004E0BF1">
        <w:rPr>
          <w:rFonts w:ascii="Arial" w:hAnsi="Arial" w:cs="Arial"/>
        </w:rPr>
        <w:t xml:space="preserve"> </w:t>
      </w:r>
      <w:proofErr w:type="spellStart"/>
      <w:r w:rsidR="006D27E0" w:rsidRPr="004E0BF1">
        <w:rPr>
          <w:rFonts w:ascii="Arial" w:hAnsi="Arial" w:cs="Arial"/>
        </w:rPr>
        <w:t>AutoCal</w:t>
      </w:r>
      <w:proofErr w:type="spellEnd"/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feature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optimizes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each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Smart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Active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Monitor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for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level,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distance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delay,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subwoofer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crossover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phase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and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room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response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equalization,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with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option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of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further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fine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tuning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by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user.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By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minimizing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room’s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influence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on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the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sound,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Smart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Active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Monitors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deliver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an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unrivalled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reference,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with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excellent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translation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between</w:t>
      </w:r>
      <w:r w:rsidR="004E0BF1" w:rsidRPr="004E0BF1">
        <w:rPr>
          <w:rFonts w:ascii="Arial" w:hAnsi="Arial" w:cs="Arial"/>
        </w:rPr>
        <w:t xml:space="preserve"> </w:t>
      </w:r>
      <w:r w:rsidR="006D27E0" w:rsidRPr="004E0BF1">
        <w:rPr>
          <w:rFonts w:ascii="Arial" w:hAnsi="Arial" w:cs="Arial"/>
        </w:rPr>
        <w:t>rooms.</w:t>
      </w:r>
    </w:p>
    <w:p w14:paraId="48250BA2" w14:textId="77777777" w:rsidR="006D27E0" w:rsidRPr="004E0BF1" w:rsidRDefault="006D27E0" w:rsidP="00295478">
      <w:pPr>
        <w:spacing w:line="360" w:lineRule="auto"/>
        <w:rPr>
          <w:rFonts w:ascii="Arial" w:hAnsi="Arial" w:cs="Arial"/>
        </w:rPr>
      </w:pPr>
    </w:p>
    <w:p w14:paraId="2E451337" w14:textId="5190AC45" w:rsidR="006D27E0" w:rsidRPr="004E0BF1" w:rsidRDefault="006D27E0" w:rsidP="00295478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  <w:color w:val="000000"/>
        </w:rPr>
        <w:t>Visit</w:t>
      </w:r>
      <w:r w:rsidR="004E0BF1" w:rsidRPr="004E0BF1">
        <w:rPr>
          <w:rFonts w:ascii="Arial" w:hAnsi="Arial" w:cs="Arial"/>
          <w:color w:val="000000"/>
        </w:rPr>
        <w:t xml:space="preserve"> </w:t>
      </w:r>
      <w:r w:rsidRPr="004E0BF1">
        <w:rPr>
          <w:rFonts w:ascii="Arial" w:hAnsi="Arial" w:cs="Arial"/>
          <w:color w:val="000000"/>
        </w:rPr>
        <w:t>Genelec</w:t>
      </w:r>
      <w:r w:rsidR="004E0BF1" w:rsidRPr="004E0BF1">
        <w:rPr>
          <w:rFonts w:ascii="Arial" w:hAnsi="Arial" w:cs="Arial"/>
          <w:color w:val="000000"/>
        </w:rPr>
        <w:t xml:space="preserve"> </w:t>
      </w:r>
      <w:r w:rsidRPr="004E0BF1">
        <w:rPr>
          <w:rFonts w:ascii="Arial" w:hAnsi="Arial" w:cs="Arial"/>
          <w:color w:val="000000"/>
        </w:rPr>
        <w:t>on</w:t>
      </w:r>
      <w:r w:rsidR="004E0BF1" w:rsidRPr="004E0BF1">
        <w:rPr>
          <w:rFonts w:ascii="Arial" w:hAnsi="Arial" w:cs="Arial"/>
          <w:color w:val="000000"/>
        </w:rPr>
        <w:t xml:space="preserve"> </w:t>
      </w:r>
      <w:r w:rsidRPr="004E0BF1">
        <w:rPr>
          <w:rFonts w:ascii="Arial" w:hAnsi="Arial" w:cs="Arial"/>
          <w:color w:val="000000"/>
        </w:rPr>
        <w:t>social</w:t>
      </w:r>
      <w:r w:rsidR="004E0BF1" w:rsidRPr="004E0BF1">
        <w:rPr>
          <w:rFonts w:ascii="Arial" w:hAnsi="Arial" w:cs="Arial"/>
          <w:color w:val="000000"/>
        </w:rPr>
        <w:t xml:space="preserve"> </w:t>
      </w:r>
      <w:r w:rsidRPr="004E0BF1">
        <w:rPr>
          <w:rFonts w:ascii="Arial" w:hAnsi="Arial" w:cs="Arial"/>
          <w:color w:val="000000"/>
        </w:rPr>
        <w:t>media:</w:t>
      </w:r>
      <w:r w:rsidRPr="004E0BF1">
        <w:rPr>
          <w:rFonts w:ascii="Arial" w:hAnsi="Arial" w:cs="Arial"/>
          <w:color w:val="000000"/>
        </w:rPr>
        <w:br/>
      </w:r>
      <w:hyperlink r:id="rId6" w:history="1">
        <w:r w:rsidRPr="004E0BF1">
          <w:rPr>
            <w:rFonts w:ascii="Arial" w:hAnsi="Arial" w:cs="Arial"/>
            <w:color w:val="0000FF"/>
            <w:u w:val="single"/>
          </w:rPr>
          <w:t>https://www.facebook.com/Genelec</w:t>
        </w:r>
      </w:hyperlink>
      <w:r w:rsidRPr="004E0BF1">
        <w:rPr>
          <w:rFonts w:ascii="Arial" w:hAnsi="Arial" w:cs="Arial"/>
          <w:color w:val="000000"/>
        </w:rPr>
        <w:br/>
      </w:r>
      <w:hyperlink r:id="rId7" w:history="1">
        <w:r w:rsidRPr="004E0BF1">
          <w:rPr>
            <w:rFonts w:ascii="Arial" w:hAnsi="Arial" w:cs="Arial"/>
            <w:color w:val="0000FF"/>
            <w:u w:val="single"/>
          </w:rPr>
          <w:t>https://www.linkedin.com/company/genelec-oy</w:t>
        </w:r>
      </w:hyperlink>
      <w:r w:rsidRPr="004E0BF1">
        <w:rPr>
          <w:rFonts w:ascii="Arial" w:hAnsi="Arial" w:cs="Arial"/>
          <w:color w:val="000000"/>
        </w:rPr>
        <w:br/>
      </w:r>
      <w:hyperlink r:id="rId8" w:history="1">
        <w:r w:rsidRPr="004E0BF1">
          <w:rPr>
            <w:rFonts w:ascii="Arial" w:hAnsi="Arial" w:cs="Arial"/>
            <w:color w:val="0000FF"/>
            <w:u w:val="single"/>
          </w:rPr>
          <w:t>https://www.instagram.com/Genelec_oy/</w:t>
        </w:r>
      </w:hyperlink>
      <w:r w:rsidRPr="004E0BF1">
        <w:rPr>
          <w:rFonts w:ascii="Arial" w:hAnsi="Arial" w:cs="Arial"/>
          <w:color w:val="000000"/>
        </w:rPr>
        <w:br/>
      </w:r>
      <w:hyperlink r:id="rId9" w:history="1">
        <w:r w:rsidRPr="004E0BF1">
          <w:rPr>
            <w:rFonts w:ascii="Arial" w:hAnsi="Arial" w:cs="Arial"/>
            <w:color w:val="0000FF"/>
            <w:u w:val="single"/>
          </w:rPr>
          <w:t>https://x.com/Genelec</w:t>
        </w:r>
      </w:hyperlink>
      <w:r w:rsidRPr="004E0BF1">
        <w:rPr>
          <w:rFonts w:ascii="Arial" w:hAnsi="Arial" w:cs="Arial"/>
          <w:color w:val="000000"/>
        </w:rPr>
        <w:br/>
      </w:r>
      <w:hyperlink r:id="rId10" w:history="1">
        <w:r w:rsidRPr="004E0BF1">
          <w:rPr>
            <w:rFonts w:ascii="Arial" w:hAnsi="Arial" w:cs="Arial"/>
            <w:color w:val="0000FF"/>
            <w:u w:val="single"/>
          </w:rPr>
          <w:t>https://www.tiktok.com/@genelec_oy</w:t>
        </w:r>
      </w:hyperlink>
    </w:p>
    <w:p w14:paraId="10E1EE3A" w14:textId="77777777" w:rsidR="006D27E0" w:rsidRPr="004E0BF1" w:rsidRDefault="006D27E0" w:rsidP="00295478">
      <w:pPr>
        <w:spacing w:line="360" w:lineRule="auto"/>
        <w:rPr>
          <w:rFonts w:ascii="Arial" w:hAnsi="Arial" w:cs="Arial"/>
        </w:rPr>
      </w:pPr>
    </w:p>
    <w:p w14:paraId="4CC3926C" w14:textId="62C37B9D" w:rsidR="007A5647" w:rsidRPr="004E0BF1" w:rsidRDefault="009F427F" w:rsidP="00295478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  <w:sz w:val="20"/>
        </w:rPr>
        <w:t>Other</w:t>
      </w:r>
      <w:r w:rsidR="004E0BF1" w:rsidRPr="004E0BF1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brand</w:t>
      </w:r>
      <w:r w:rsidR="004E0BF1" w:rsidRPr="004E0BF1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and</w:t>
      </w:r>
      <w:r w:rsidR="004E0BF1" w:rsidRPr="004E0BF1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product</w:t>
      </w:r>
      <w:r w:rsidR="004E0BF1" w:rsidRPr="004E0BF1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names</w:t>
      </w:r>
      <w:r w:rsidR="004E0BF1" w:rsidRPr="004E0BF1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may</w:t>
      </w:r>
      <w:r w:rsidR="004E0BF1" w:rsidRPr="004E0BF1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be</w:t>
      </w:r>
      <w:r w:rsidR="004E0BF1" w:rsidRPr="004E0BF1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trademarks</w:t>
      </w:r>
      <w:r w:rsidR="004E0BF1" w:rsidRPr="004E0BF1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of</w:t>
      </w:r>
      <w:r w:rsidR="004E0BF1" w:rsidRPr="004E0BF1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the</w:t>
      </w:r>
      <w:r w:rsidR="004E0BF1" w:rsidRPr="004E0BF1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respective</w:t>
      </w:r>
      <w:r w:rsidR="004E0BF1" w:rsidRPr="004E0BF1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companies</w:t>
      </w:r>
      <w:r w:rsidR="004E0BF1" w:rsidRPr="004E0BF1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with</w:t>
      </w:r>
      <w:r w:rsidR="004E0BF1" w:rsidRPr="004E0BF1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which</w:t>
      </w:r>
      <w:r w:rsidR="004E0BF1" w:rsidRPr="004E0BF1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they</w:t>
      </w:r>
      <w:r w:rsidR="004E0BF1" w:rsidRPr="004E0BF1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are</w:t>
      </w:r>
      <w:r w:rsidR="004E0BF1" w:rsidRPr="004E0BF1">
        <w:rPr>
          <w:rFonts w:ascii="Arial" w:hAnsi="Arial" w:cs="Arial"/>
          <w:sz w:val="20"/>
        </w:rPr>
        <w:t xml:space="preserve"> </w:t>
      </w:r>
      <w:r w:rsidRPr="004E0BF1">
        <w:rPr>
          <w:rFonts w:ascii="Arial" w:hAnsi="Arial" w:cs="Arial"/>
          <w:sz w:val="20"/>
        </w:rPr>
        <w:t>associated.</w:t>
      </w:r>
    </w:p>
    <w:p w14:paraId="05D50EA8" w14:textId="77777777" w:rsidR="007A5647" w:rsidRPr="004E0BF1" w:rsidRDefault="007A5647" w:rsidP="00295478">
      <w:pPr>
        <w:spacing w:line="360" w:lineRule="auto"/>
        <w:rPr>
          <w:rFonts w:ascii="Arial" w:hAnsi="Arial" w:cs="Arial"/>
        </w:rPr>
      </w:pPr>
    </w:p>
    <w:p w14:paraId="599FF934" w14:textId="356289DF" w:rsidR="007A5647" w:rsidRPr="004E0BF1" w:rsidRDefault="009F427F" w:rsidP="00295478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  <w:i/>
        </w:rPr>
        <w:t>—For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more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information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on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the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complete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range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of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Genelec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Active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Monitoring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Systems,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contact: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Genelec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Inc.,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7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Tech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Circle,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Natick,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MA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01760.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Tel: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(508)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652-0900;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Fax: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</w:rPr>
        <w:t>(508)</w:t>
      </w:r>
      <w:r w:rsidR="004E0BF1" w:rsidRPr="004E0BF1">
        <w:rPr>
          <w:rFonts w:ascii="Arial" w:hAnsi="Arial" w:cs="Arial"/>
          <w:i/>
        </w:rPr>
        <w:t xml:space="preserve"> </w:t>
      </w:r>
      <w:proofErr w:type="gramStart"/>
      <w:r w:rsidRPr="004E0BF1">
        <w:rPr>
          <w:rFonts w:ascii="Arial" w:hAnsi="Arial" w:cs="Arial"/>
          <w:i/>
        </w:rPr>
        <w:t>652-0909;</w:t>
      </w:r>
      <w:proofErr w:type="gramEnd"/>
      <w:r w:rsidR="004E0BF1" w:rsidRPr="004E0BF1">
        <w:rPr>
          <w:rFonts w:ascii="Arial" w:hAnsi="Arial" w:cs="Arial"/>
          <w:i/>
        </w:rPr>
        <w:t xml:space="preserve"> </w:t>
      </w:r>
    </w:p>
    <w:p w14:paraId="6928263E" w14:textId="35DC6CCE" w:rsidR="007A5647" w:rsidRPr="004E0BF1" w:rsidRDefault="009F427F" w:rsidP="00295478">
      <w:pPr>
        <w:spacing w:line="360" w:lineRule="auto"/>
        <w:rPr>
          <w:rFonts w:ascii="Arial" w:hAnsi="Arial" w:cs="Arial"/>
        </w:rPr>
      </w:pPr>
      <w:r w:rsidRPr="004E0BF1">
        <w:rPr>
          <w:rFonts w:ascii="Arial" w:hAnsi="Arial" w:cs="Arial"/>
          <w:i/>
        </w:rPr>
        <w:t>Web:</w:t>
      </w:r>
      <w:r w:rsidR="004E0BF1" w:rsidRPr="004E0BF1">
        <w:rPr>
          <w:rFonts w:ascii="Arial" w:hAnsi="Arial" w:cs="Arial"/>
          <w:i/>
        </w:rPr>
        <w:t xml:space="preserve"> </w:t>
      </w:r>
      <w:r w:rsidRPr="004E0BF1">
        <w:rPr>
          <w:rFonts w:ascii="Arial" w:hAnsi="Arial" w:cs="Arial"/>
          <w:i/>
          <w:color w:val="00000A"/>
        </w:rPr>
        <w:t>http://www.genelec.com/</w:t>
      </w:r>
      <w:r w:rsidRPr="004E0BF1">
        <w:rPr>
          <w:rFonts w:ascii="Arial" w:hAnsi="Arial" w:cs="Arial"/>
          <w:i/>
        </w:rPr>
        <w:t>.</w:t>
      </w:r>
    </w:p>
    <w:sectPr w:rsidR="007A5647" w:rsidRPr="004E0BF1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482"/>
    <w:multiLevelType w:val="multilevel"/>
    <w:tmpl w:val="079E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64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47"/>
    <w:rsid w:val="00003B70"/>
    <w:rsid w:val="000106BC"/>
    <w:rsid w:val="00014539"/>
    <w:rsid w:val="0002201C"/>
    <w:rsid w:val="000316D4"/>
    <w:rsid w:val="00040EC1"/>
    <w:rsid w:val="00042D3C"/>
    <w:rsid w:val="00055607"/>
    <w:rsid w:val="0006325D"/>
    <w:rsid w:val="00065B3A"/>
    <w:rsid w:val="0007135D"/>
    <w:rsid w:val="0007735D"/>
    <w:rsid w:val="00077B20"/>
    <w:rsid w:val="00087638"/>
    <w:rsid w:val="000A2007"/>
    <w:rsid w:val="000A2542"/>
    <w:rsid w:val="000A4AE1"/>
    <w:rsid w:val="000B0EC4"/>
    <w:rsid w:val="000C4644"/>
    <w:rsid w:val="000D0D73"/>
    <w:rsid w:val="000D24DE"/>
    <w:rsid w:val="000D5EAA"/>
    <w:rsid w:val="000E06C9"/>
    <w:rsid w:val="000E51AE"/>
    <w:rsid w:val="000F7FF8"/>
    <w:rsid w:val="001041D6"/>
    <w:rsid w:val="00104886"/>
    <w:rsid w:val="001058D6"/>
    <w:rsid w:val="00112628"/>
    <w:rsid w:val="00123054"/>
    <w:rsid w:val="00124373"/>
    <w:rsid w:val="001269EF"/>
    <w:rsid w:val="0012740F"/>
    <w:rsid w:val="001329FB"/>
    <w:rsid w:val="00136BAD"/>
    <w:rsid w:val="001470AF"/>
    <w:rsid w:val="00164045"/>
    <w:rsid w:val="00165FF9"/>
    <w:rsid w:val="00192199"/>
    <w:rsid w:val="001941D4"/>
    <w:rsid w:val="001A0223"/>
    <w:rsid w:val="001A7350"/>
    <w:rsid w:val="001C2091"/>
    <w:rsid w:val="001E2CE5"/>
    <w:rsid w:val="002147DA"/>
    <w:rsid w:val="00243FEB"/>
    <w:rsid w:val="00244F2F"/>
    <w:rsid w:val="00251F07"/>
    <w:rsid w:val="00254EAE"/>
    <w:rsid w:val="00267C4E"/>
    <w:rsid w:val="00271C70"/>
    <w:rsid w:val="0027370D"/>
    <w:rsid w:val="00281A47"/>
    <w:rsid w:val="002923AA"/>
    <w:rsid w:val="002940B1"/>
    <w:rsid w:val="00295478"/>
    <w:rsid w:val="002B1C0C"/>
    <w:rsid w:val="002B2DFB"/>
    <w:rsid w:val="002C49B9"/>
    <w:rsid w:val="002D1689"/>
    <w:rsid w:val="002D45A4"/>
    <w:rsid w:val="002F3E3D"/>
    <w:rsid w:val="00304900"/>
    <w:rsid w:val="00314608"/>
    <w:rsid w:val="00321C23"/>
    <w:rsid w:val="00344D15"/>
    <w:rsid w:val="00345BF3"/>
    <w:rsid w:val="00346104"/>
    <w:rsid w:val="003471B6"/>
    <w:rsid w:val="003530E0"/>
    <w:rsid w:val="00373BF3"/>
    <w:rsid w:val="003A4700"/>
    <w:rsid w:val="003A72B4"/>
    <w:rsid w:val="003C1A7D"/>
    <w:rsid w:val="003C424E"/>
    <w:rsid w:val="003D63A3"/>
    <w:rsid w:val="003D7EDA"/>
    <w:rsid w:val="003E7825"/>
    <w:rsid w:val="003F2ED2"/>
    <w:rsid w:val="003F2F2A"/>
    <w:rsid w:val="003F3FEC"/>
    <w:rsid w:val="00401900"/>
    <w:rsid w:val="00402E54"/>
    <w:rsid w:val="004136C6"/>
    <w:rsid w:val="00423D54"/>
    <w:rsid w:val="004311E5"/>
    <w:rsid w:val="004338C8"/>
    <w:rsid w:val="004652A1"/>
    <w:rsid w:val="00465CEB"/>
    <w:rsid w:val="00495CEB"/>
    <w:rsid w:val="004A2EFB"/>
    <w:rsid w:val="004A646B"/>
    <w:rsid w:val="004C18B9"/>
    <w:rsid w:val="004E0BF1"/>
    <w:rsid w:val="00540BB4"/>
    <w:rsid w:val="00546998"/>
    <w:rsid w:val="00551C3D"/>
    <w:rsid w:val="005549D1"/>
    <w:rsid w:val="00557291"/>
    <w:rsid w:val="005574E0"/>
    <w:rsid w:val="00565896"/>
    <w:rsid w:val="00571FCE"/>
    <w:rsid w:val="00585CF3"/>
    <w:rsid w:val="00594A38"/>
    <w:rsid w:val="005960D3"/>
    <w:rsid w:val="005973AB"/>
    <w:rsid w:val="005B3A9A"/>
    <w:rsid w:val="005B7180"/>
    <w:rsid w:val="005C3CDB"/>
    <w:rsid w:val="005E6FB4"/>
    <w:rsid w:val="005F122E"/>
    <w:rsid w:val="005F7E19"/>
    <w:rsid w:val="00600BD5"/>
    <w:rsid w:val="006106EB"/>
    <w:rsid w:val="00620196"/>
    <w:rsid w:val="00636F75"/>
    <w:rsid w:val="00646397"/>
    <w:rsid w:val="0065525B"/>
    <w:rsid w:val="00664FCB"/>
    <w:rsid w:val="006708E1"/>
    <w:rsid w:val="0067226C"/>
    <w:rsid w:val="00673F2F"/>
    <w:rsid w:val="00681059"/>
    <w:rsid w:val="00687FFA"/>
    <w:rsid w:val="006A1251"/>
    <w:rsid w:val="006B6835"/>
    <w:rsid w:val="006C48E8"/>
    <w:rsid w:val="006C5F70"/>
    <w:rsid w:val="006D25B6"/>
    <w:rsid w:val="006D27E0"/>
    <w:rsid w:val="006F5A44"/>
    <w:rsid w:val="00701FD2"/>
    <w:rsid w:val="00706431"/>
    <w:rsid w:val="00712C5E"/>
    <w:rsid w:val="0074012F"/>
    <w:rsid w:val="00746B22"/>
    <w:rsid w:val="007605D9"/>
    <w:rsid w:val="00771A3B"/>
    <w:rsid w:val="00771D21"/>
    <w:rsid w:val="00774549"/>
    <w:rsid w:val="00775AE3"/>
    <w:rsid w:val="00776799"/>
    <w:rsid w:val="00777DE0"/>
    <w:rsid w:val="00790D2B"/>
    <w:rsid w:val="007A5647"/>
    <w:rsid w:val="007B08FA"/>
    <w:rsid w:val="007B5753"/>
    <w:rsid w:val="007C53EC"/>
    <w:rsid w:val="007C63A3"/>
    <w:rsid w:val="007C7C23"/>
    <w:rsid w:val="007E45D9"/>
    <w:rsid w:val="007F40AC"/>
    <w:rsid w:val="00802AB0"/>
    <w:rsid w:val="00814E65"/>
    <w:rsid w:val="00822A16"/>
    <w:rsid w:val="008231C2"/>
    <w:rsid w:val="0083013E"/>
    <w:rsid w:val="00836C73"/>
    <w:rsid w:val="008429A0"/>
    <w:rsid w:val="00845DD2"/>
    <w:rsid w:val="008554E8"/>
    <w:rsid w:val="00855FBC"/>
    <w:rsid w:val="00856C2B"/>
    <w:rsid w:val="00860239"/>
    <w:rsid w:val="0086307A"/>
    <w:rsid w:val="0086404D"/>
    <w:rsid w:val="008750A6"/>
    <w:rsid w:val="00880B48"/>
    <w:rsid w:val="0088178D"/>
    <w:rsid w:val="008835E5"/>
    <w:rsid w:val="00890372"/>
    <w:rsid w:val="008B0C5C"/>
    <w:rsid w:val="008B3FCF"/>
    <w:rsid w:val="008B5C73"/>
    <w:rsid w:val="008C0AA2"/>
    <w:rsid w:val="008D491E"/>
    <w:rsid w:val="008D7A51"/>
    <w:rsid w:val="008E42A6"/>
    <w:rsid w:val="008F544B"/>
    <w:rsid w:val="00902419"/>
    <w:rsid w:val="009059DF"/>
    <w:rsid w:val="009274B8"/>
    <w:rsid w:val="00930718"/>
    <w:rsid w:val="009535D3"/>
    <w:rsid w:val="009547D4"/>
    <w:rsid w:val="0096308D"/>
    <w:rsid w:val="00990DDA"/>
    <w:rsid w:val="00995AA0"/>
    <w:rsid w:val="009E0902"/>
    <w:rsid w:val="009E5B39"/>
    <w:rsid w:val="009F176C"/>
    <w:rsid w:val="009F427F"/>
    <w:rsid w:val="00A25B8B"/>
    <w:rsid w:val="00A265D7"/>
    <w:rsid w:val="00A426ED"/>
    <w:rsid w:val="00A51FBB"/>
    <w:rsid w:val="00A5497E"/>
    <w:rsid w:val="00A61DDC"/>
    <w:rsid w:val="00A636A8"/>
    <w:rsid w:val="00A81FD2"/>
    <w:rsid w:val="00A85EDE"/>
    <w:rsid w:val="00A91B25"/>
    <w:rsid w:val="00A923AE"/>
    <w:rsid w:val="00A93BBA"/>
    <w:rsid w:val="00AB1A9D"/>
    <w:rsid w:val="00AB1E59"/>
    <w:rsid w:val="00AC31F1"/>
    <w:rsid w:val="00AD3EC7"/>
    <w:rsid w:val="00AD5997"/>
    <w:rsid w:val="00B20A25"/>
    <w:rsid w:val="00B26A20"/>
    <w:rsid w:val="00B63114"/>
    <w:rsid w:val="00B75E77"/>
    <w:rsid w:val="00B85F11"/>
    <w:rsid w:val="00B87D24"/>
    <w:rsid w:val="00B957A1"/>
    <w:rsid w:val="00BB63FF"/>
    <w:rsid w:val="00BE3710"/>
    <w:rsid w:val="00BE4A1E"/>
    <w:rsid w:val="00BE4AC0"/>
    <w:rsid w:val="00BF5F72"/>
    <w:rsid w:val="00C0200A"/>
    <w:rsid w:val="00C1140B"/>
    <w:rsid w:val="00C115BC"/>
    <w:rsid w:val="00C231FB"/>
    <w:rsid w:val="00C30B42"/>
    <w:rsid w:val="00C41B14"/>
    <w:rsid w:val="00C5023A"/>
    <w:rsid w:val="00C55EB5"/>
    <w:rsid w:val="00C61ED9"/>
    <w:rsid w:val="00C838DD"/>
    <w:rsid w:val="00C903D0"/>
    <w:rsid w:val="00C909FE"/>
    <w:rsid w:val="00C967DF"/>
    <w:rsid w:val="00C97CEA"/>
    <w:rsid w:val="00CB5035"/>
    <w:rsid w:val="00CC17AE"/>
    <w:rsid w:val="00CC5CFC"/>
    <w:rsid w:val="00CD0AB1"/>
    <w:rsid w:val="00CF008E"/>
    <w:rsid w:val="00CF6F85"/>
    <w:rsid w:val="00D04196"/>
    <w:rsid w:val="00D0689D"/>
    <w:rsid w:val="00D160A7"/>
    <w:rsid w:val="00D16866"/>
    <w:rsid w:val="00D170FF"/>
    <w:rsid w:val="00D201DD"/>
    <w:rsid w:val="00D55D65"/>
    <w:rsid w:val="00D67ECF"/>
    <w:rsid w:val="00D71B83"/>
    <w:rsid w:val="00D74206"/>
    <w:rsid w:val="00D77453"/>
    <w:rsid w:val="00D83A0C"/>
    <w:rsid w:val="00D908AA"/>
    <w:rsid w:val="00DB0A52"/>
    <w:rsid w:val="00DB2523"/>
    <w:rsid w:val="00DC3EB6"/>
    <w:rsid w:val="00DD5F51"/>
    <w:rsid w:val="00DD6CB1"/>
    <w:rsid w:val="00DE2843"/>
    <w:rsid w:val="00DE6F91"/>
    <w:rsid w:val="00DF7BD4"/>
    <w:rsid w:val="00E04227"/>
    <w:rsid w:val="00E12518"/>
    <w:rsid w:val="00E37470"/>
    <w:rsid w:val="00E44395"/>
    <w:rsid w:val="00E67690"/>
    <w:rsid w:val="00E743AF"/>
    <w:rsid w:val="00E81656"/>
    <w:rsid w:val="00E822E7"/>
    <w:rsid w:val="00E844B7"/>
    <w:rsid w:val="00E844B8"/>
    <w:rsid w:val="00EA23D9"/>
    <w:rsid w:val="00EA2E28"/>
    <w:rsid w:val="00EA7CAD"/>
    <w:rsid w:val="00EB0AD6"/>
    <w:rsid w:val="00EB5F2E"/>
    <w:rsid w:val="00ED032C"/>
    <w:rsid w:val="00EE3091"/>
    <w:rsid w:val="00EE3EEE"/>
    <w:rsid w:val="00EE485C"/>
    <w:rsid w:val="00F10BC8"/>
    <w:rsid w:val="00F12E13"/>
    <w:rsid w:val="00F25B38"/>
    <w:rsid w:val="00F30391"/>
    <w:rsid w:val="00F30BDE"/>
    <w:rsid w:val="00F4384F"/>
    <w:rsid w:val="00F519A9"/>
    <w:rsid w:val="00F53A07"/>
    <w:rsid w:val="00F670AA"/>
    <w:rsid w:val="00F70DE8"/>
    <w:rsid w:val="00F77D15"/>
    <w:rsid w:val="00F9635F"/>
    <w:rsid w:val="00F970F8"/>
    <w:rsid w:val="00FA099B"/>
    <w:rsid w:val="00FA58CC"/>
    <w:rsid w:val="00FA5C06"/>
    <w:rsid w:val="00FB1546"/>
    <w:rsid w:val="00FB660E"/>
    <w:rsid w:val="00FC0451"/>
    <w:rsid w:val="00FC2AE0"/>
    <w:rsid w:val="00FD40ED"/>
    <w:rsid w:val="00FD663D"/>
    <w:rsid w:val="03B84B37"/>
    <w:rsid w:val="0B59F985"/>
    <w:rsid w:val="17F15652"/>
    <w:rsid w:val="1CD24599"/>
    <w:rsid w:val="2EECAEA2"/>
    <w:rsid w:val="6D4CE3DE"/>
    <w:rsid w:val="6E26D1A5"/>
    <w:rsid w:val="79FB8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E370"/>
  <w15:docId w15:val="{3E9D9EDD-0FB0-5543-9967-4D820C3B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F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F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69EF"/>
  </w:style>
  <w:style w:type="character" w:styleId="FollowedHyperlink">
    <w:name w:val="FollowedHyperlink"/>
    <w:basedOn w:val="DefaultParagraphFont"/>
    <w:uiPriority w:val="99"/>
    <w:semiHidden/>
    <w:unhideWhenUsed/>
    <w:rsid w:val="00A85ED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1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9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9A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F7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Genelec_oy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company/genelec-o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Genele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iktok.com/@genelec_o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.com/Genelec" TargetMode="Externa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CocoaOOXMLWriter/2299.4</generator>
</meta>
</file>

<file path=customXml/itemProps1.xml><?xml version="1.0" encoding="utf-8"?>
<ds:datastoreItem xmlns:ds="http://schemas.openxmlformats.org/officeDocument/2006/customXml" ds:itemID="{14724C14-2335-C44C-95A7-D9AE83A5EDA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1400</Words>
  <Characters>7980</Characters>
  <Application>Microsoft Office Word</Application>
  <DocSecurity>0</DocSecurity>
  <Lines>66</Lines>
  <Paragraphs>18</Paragraphs>
  <ScaleCrop>false</ScaleCrop>
  <Manager/>
  <Company>Genelec</Company>
  <LinksUpToDate>false</LinksUpToDate>
  <CharactersWithSpaces>9362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Dr. Robert W. Clyne</dc:creator>
  <cp:keywords/>
  <dc:description/>
  <cp:lastModifiedBy>Tom Schreck</cp:lastModifiedBy>
  <cp:revision>16</cp:revision>
  <dcterms:created xsi:type="dcterms:W3CDTF">2025-10-15T05:19:00Z</dcterms:created>
  <dcterms:modified xsi:type="dcterms:W3CDTF">2026-01-15T22:36:00Z</dcterms:modified>
  <cp:category/>
</cp:coreProperties>
</file>