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70059B" w:rsidRDefault="007A5647" w:rsidP="00687FFA">
      <w:pPr>
        <w:spacing w:line="360" w:lineRule="auto"/>
        <w:jc w:val="center"/>
        <w:rPr>
          <w:rFonts w:ascii="Arial" w:hAnsi="Arial" w:cs="Arial"/>
        </w:rPr>
      </w:pPr>
    </w:p>
    <w:p w14:paraId="47136691" w14:textId="77777777" w:rsidR="007A5647" w:rsidRPr="0070059B" w:rsidRDefault="007A5647" w:rsidP="00687FFA">
      <w:pPr>
        <w:spacing w:line="360" w:lineRule="auto"/>
        <w:jc w:val="center"/>
        <w:rPr>
          <w:rFonts w:ascii="Arial" w:hAnsi="Arial" w:cs="Arial"/>
        </w:rPr>
      </w:pPr>
    </w:p>
    <w:p w14:paraId="4E529FF7" w14:textId="77777777" w:rsidR="007A5647" w:rsidRPr="0070059B" w:rsidRDefault="009F427F" w:rsidP="00687FFA">
      <w:pPr>
        <w:spacing w:line="360" w:lineRule="auto"/>
        <w:jc w:val="center"/>
        <w:rPr>
          <w:rFonts w:ascii="Arial" w:hAnsi="Arial" w:cs="Arial"/>
        </w:rPr>
      </w:pPr>
      <w:r w:rsidRPr="0070059B">
        <w:rPr>
          <w:rFonts w:ascii="Arial" w:hAnsi="Arial" w:cs="Arial"/>
          <w:b/>
        </w:rPr>
        <w:t>PRESS RELEASE</w:t>
      </w:r>
    </w:p>
    <w:p w14:paraId="52CFB805" w14:textId="77777777" w:rsidR="007A5647" w:rsidRPr="0070059B" w:rsidRDefault="009F427F" w:rsidP="00687FFA">
      <w:pPr>
        <w:spacing w:line="360" w:lineRule="auto"/>
        <w:jc w:val="center"/>
        <w:rPr>
          <w:rFonts w:ascii="Arial" w:hAnsi="Arial" w:cs="Arial"/>
        </w:rPr>
      </w:pPr>
      <w:r w:rsidRPr="0070059B">
        <w:rPr>
          <w:rFonts w:ascii="Arial" w:hAnsi="Arial" w:cs="Arial"/>
        </w:rPr>
        <w:t>Contact: Clyne Media, Inc.</w:t>
      </w:r>
    </w:p>
    <w:p w14:paraId="05D38A3C" w14:textId="77777777" w:rsidR="007A5647" w:rsidRPr="0070059B" w:rsidRDefault="009F427F" w:rsidP="00687FFA">
      <w:pPr>
        <w:spacing w:line="360" w:lineRule="auto"/>
        <w:jc w:val="center"/>
        <w:rPr>
          <w:rFonts w:ascii="Arial" w:hAnsi="Arial" w:cs="Arial"/>
        </w:rPr>
      </w:pPr>
      <w:r w:rsidRPr="0070059B">
        <w:rPr>
          <w:rFonts w:ascii="Arial" w:hAnsi="Arial" w:cs="Arial"/>
        </w:rPr>
        <w:t>Tel: (615) 662-1616</w:t>
      </w:r>
    </w:p>
    <w:p w14:paraId="1F6AE149" w14:textId="77777777" w:rsidR="007A5647" w:rsidRPr="0070059B" w:rsidRDefault="007A5647" w:rsidP="00687FFA">
      <w:pPr>
        <w:spacing w:line="360" w:lineRule="auto"/>
        <w:jc w:val="center"/>
        <w:rPr>
          <w:rFonts w:ascii="Arial" w:hAnsi="Arial" w:cs="Arial"/>
        </w:rPr>
      </w:pPr>
    </w:p>
    <w:p w14:paraId="62517DEA" w14:textId="77777777" w:rsidR="007A5647" w:rsidRPr="0070059B" w:rsidRDefault="009F427F" w:rsidP="00687FFA">
      <w:pPr>
        <w:spacing w:line="360" w:lineRule="auto"/>
        <w:jc w:val="center"/>
        <w:rPr>
          <w:rFonts w:ascii="Arial" w:hAnsi="Arial" w:cs="Arial"/>
        </w:rPr>
      </w:pPr>
      <w:r w:rsidRPr="0070059B">
        <w:rPr>
          <w:rFonts w:ascii="Arial" w:hAnsi="Arial" w:cs="Arial"/>
          <w:b/>
        </w:rPr>
        <w:t>FOR IMMEDIATE RELEASE</w:t>
      </w:r>
    </w:p>
    <w:p w14:paraId="3BC2A1E3" w14:textId="77777777" w:rsidR="007A5647" w:rsidRPr="0070059B" w:rsidRDefault="007A5647" w:rsidP="00687FFA">
      <w:pPr>
        <w:spacing w:line="360" w:lineRule="auto"/>
        <w:rPr>
          <w:rFonts w:ascii="Arial" w:hAnsi="Arial" w:cs="Arial"/>
        </w:rPr>
      </w:pPr>
    </w:p>
    <w:p w14:paraId="640E88EE" w14:textId="721E7324" w:rsidR="00F970F8" w:rsidRPr="0070059B" w:rsidRDefault="0086472F" w:rsidP="0086472F">
      <w:pPr>
        <w:spacing w:line="360" w:lineRule="auto"/>
        <w:jc w:val="center"/>
        <w:rPr>
          <w:rFonts w:ascii="Arial" w:hAnsi="Arial" w:cs="Arial"/>
        </w:rPr>
      </w:pPr>
      <w:r w:rsidRPr="0070059B">
        <w:rPr>
          <w:rFonts w:ascii="Arial" w:hAnsi="Arial" w:cs="Arial"/>
          <w:b/>
          <w:bCs/>
          <w:sz w:val="28"/>
        </w:rPr>
        <w:t>Tokyo’s Pentangle Studio unlocks immersive flow with Genelec</w:t>
      </w:r>
    </w:p>
    <w:p w14:paraId="244E021C" w14:textId="77777777" w:rsidR="0086472F" w:rsidRPr="0070059B" w:rsidRDefault="0086472F" w:rsidP="004241BC">
      <w:pPr>
        <w:spacing w:line="360" w:lineRule="auto"/>
        <w:rPr>
          <w:rFonts w:ascii="Arial" w:hAnsi="Arial" w:cs="Arial"/>
        </w:rPr>
      </w:pPr>
    </w:p>
    <w:p w14:paraId="700F9AC9" w14:textId="03040ABB" w:rsidR="0086472F" w:rsidRPr="0070059B" w:rsidRDefault="0012740F" w:rsidP="0086472F">
      <w:pPr>
        <w:spacing w:line="360" w:lineRule="auto"/>
        <w:rPr>
          <w:rFonts w:ascii="Arial" w:hAnsi="Arial" w:cs="Arial"/>
        </w:rPr>
      </w:pPr>
      <w:r w:rsidRPr="0070059B">
        <w:rPr>
          <w:rFonts w:ascii="Arial" w:hAnsi="Arial" w:cs="Arial"/>
        </w:rPr>
        <w:t>NATICK, MA</w:t>
      </w:r>
      <w:r w:rsidR="009F427F" w:rsidRPr="0070059B">
        <w:rPr>
          <w:rFonts w:ascii="Arial" w:hAnsi="Arial" w:cs="Arial"/>
        </w:rPr>
        <w:t xml:space="preserve">, </w:t>
      </w:r>
      <w:r w:rsidR="004241BC" w:rsidRPr="0070059B">
        <w:rPr>
          <w:rFonts w:ascii="Arial" w:hAnsi="Arial" w:cs="Arial"/>
        </w:rPr>
        <w:t xml:space="preserve">August </w:t>
      </w:r>
      <w:r w:rsidR="0086472F" w:rsidRPr="0070059B">
        <w:rPr>
          <w:rFonts w:ascii="Arial" w:hAnsi="Arial" w:cs="Arial"/>
        </w:rPr>
        <w:t>19</w:t>
      </w:r>
      <w:r w:rsidR="00C903D0" w:rsidRPr="0070059B">
        <w:rPr>
          <w:rFonts w:ascii="Arial" w:hAnsi="Arial" w:cs="Arial"/>
        </w:rPr>
        <w:t>,</w:t>
      </w:r>
      <w:r w:rsidR="009F427F" w:rsidRPr="0070059B">
        <w:rPr>
          <w:rFonts w:ascii="Arial" w:hAnsi="Arial" w:cs="Arial"/>
        </w:rPr>
        <w:t xml:space="preserve"> 202</w:t>
      </w:r>
      <w:r w:rsidR="007E45D9" w:rsidRPr="0070059B">
        <w:rPr>
          <w:rFonts w:ascii="Arial" w:hAnsi="Arial" w:cs="Arial"/>
        </w:rPr>
        <w:t>5</w:t>
      </w:r>
      <w:r w:rsidR="009F427F" w:rsidRPr="0070059B">
        <w:rPr>
          <w:rFonts w:ascii="Arial" w:hAnsi="Arial" w:cs="Arial"/>
        </w:rPr>
        <w:t xml:space="preserve"> —</w:t>
      </w:r>
      <w:r w:rsidR="00A25B8B" w:rsidRPr="0070059B">
        <w:rPr>
          <w:rFonts w:ascii="Arial" w:hAnsi="Arial" w:cs="Arial"/>
        </w:rPr>
        <w:t xml:space="preserve"> </w:t>
      </w:r>
      <w:r w:rsidR="0070059B" w:rsidRPr="0070059B">
        <w:rPr>
          <w:rFonts w:ascii="Arial" w:hAnsi="Arial" w:cs="Arial"/>
        </w:rPr>
        <w:t>V</w:t>
      </w:r>
      <w:r w:rsidR="0086472F" w:rsidRPr="0070059B">
        <w:rPr>
          <w:rFonts w:ascii="Arial" w:hAnsi="Arial" w:cs="Arial"/>
        </w:rPr>
        <w:t xml:space="preserve">eteran Japanese engineer Masahito </w:t>
      </w:r>
      <w:proofErr w:type="spellStart"/>
      <w:r w:rsidR="0086472F" w:rsidRPr="0070059B">
        <w:rPr>
          <w:rFonts w:ascii="Arial" w:hAnsi="Arial" w:cs="Arial"/>
        </w:rPr>
        <w:t>Tobisawa</w:t>
      </w:r>
      <w:proofErr w:type="spellEnd"/>
      <w:r w:rsidR="0086472F" w:rsidRPr="0070059B">
        <w:rPr>
          <w:rFonts w:ascii="Arial" w:hAnsi="Arial" w:cs="Arial"/>
        </w:rPr>
        <w:t xml:space="preserve"> has reimagined Tokyo’s </w:t>
      </w:r>
      <w:hyperlink r:id="rId6" w:history="1">
        <w:r w:rsidR="0086472F" w:rsidRPr="0070059B">
          <w:rPr>
            <w:rStyle w:val="Hyperlink"/>
            <w:rFonts w:ascii="Arial" w:hAnsi="Arial" w:cs="Arial"/>
          </w:rPr>
          <w:t>Pentangle Studio</w:t>
        </w:r>
      </w:hyperlink>
      <w:r w:rsidR="0086472F" w:rsidRPr="0070059B">
        <w:rPr>
          <w:rFonts w:ascii="Arial" w:hAnsi="Arial" w:cs="Arial"/>
        </w:rPr>
        <w:t xml:space="preserve"> as a 7.1.4 immersive audio environment, purpose-built for spatial precision and creative freedom. Featuring </w:t>
      </w:r>
      <w:hyperlink r:id="rId7" w:history="1">
        <w:r w:rsidR="0086472F" w:rsidRPr="0070059B">
          <w:rPr>
            <w:rStyle w:val="Hyperlink"/>
            <w:rFonts w:ascii="Arial" w:hAnsi="Arial" w:cs="Arial"/>
          </w:rPr>
          <w:t>Genelec Smart Active Monitors</w:t>
        </w:r>
      </w:hyperlink>
      <w:r w:rsidR="0086472F" w:rsidRPr="0070059B">
        <w:rPr>
          <w:rFonts w:ascii="Arial" w:hAnsi="Arial" w:cs="Arial"/>
        </w:rPr>
        <w:t xml:space="preserve">, </w:t>
      </w:r>
      <w:hyperlink r:id="rId8" w:history="1">
        <w:r w:rsidR="0086472F" w:rsidRPr="0070059B">
          <w:rPr>
            <w:rStyle w:val="Hyperlink"/>
            <w:rFonts w:ascii="Arial" w:hAnsi="Arial" w:cs="Arial"/>
          </w:rPr>
          <w:t>GLM</w:t>
        </w:r>
      </w:hyperlink>
      <w:r w:rsidR="0086472F" w:rsidRPr="0070059B">
        <w:rPr>
          <w:rFonts w:ascii="Arial" w:hAnsi="Arial" w:cs="Arial"/>
        </w:rPr>
        <w:t xml:space="preserve"> calibration software and the </w:t>
      </w:r>
      <w:hyperlink r:id="rId9" w:history="1">
        <w:r w:rsidR="0086472F" w:rsidRPr="0070059B">
          <w:rPr>
            <w:rStyle w:val="Hyperlink"/>
            <w:rFonts w:ascii="Arial" w:hAnsi="Arial" w:cs="Arial"/>
          </w:rPr>
          <w:t>9320A</w:t>
        </w:r>
      </w:hyperlink>
      <w:r w:rsidR="0086472F" w:rsidRPr="0070059B">
        <w:rPr>
          <w:rFonts w:ascii="Arial" w:hAnsi="Arial" w:cs="Arial"/>
        </w:rPr>
        <w:t xml:space="preserve"> Reference Controller, the new setup allows seamless integration of stereo, immersive and headphone workflows — all within a compact but highly controlled acoustic space.</w:t>
      </w:r>
    </w:p>
    <w:p w14:paraId="21B21293" w14:textId="77777777" w:rsidR="0086472F" w:rsidRPr="0086472F" w:rsidRDefault="0086472F" w:rsidP="0086472F">
      <w:pPr>
        <w:spacing w:line="360" w:lineRule="auto"/>
        <w:rPr>
          <w:rFonts w:ascii="Arial" w:hAnsi="Arial" w:cs="Arial"/>
        </w:rPr>
      </w:pPr>
    </w:p>
    <w:p w14:paraId="477F4720" w14:textId="77777777" w:rsidR="0086472F" w:rsidRPr="0086472F" w:rsidRDefault="0086472F" w:rsidP="0086472F">
      <w:pPr>
        <w:spacing w:line="360" w:lineRule="auto"/>
        <w:rPr>
          <w:rFonts w:ascii="Arial" w:hAnsi="Arial" w:cs="Arial"/>
        </w:rPr>
      </w:pPr>
      <w:r w:rsidRPr="0086472F">
        <w:rPr>
          <w:rFonts w:ascii="Arial" w:hAnsi="Arial" w:cs="Arial"/>
        </w:rPr>
        <w:t xml:space="preserve">Founded in 2017, Pentangle Studio was originally designed as a place to both mix and explore. With the rising popularity of spatial formats like Apple Music and Sony 360 Reality Audio, </w:t>
      </w:r>
      <w:proofErr w:type="spellStart"/>
      <w:r w:rsidRPr="0086472F">
        <w:rPr>
          <w:rFonts w:ascii="Arial" w:hAnsi="Arial" w:cs="Arial"/>
        </w:rPr>
        <w:t>Tobisawa</w:t>
      </w:r>
      <w:proofErr w:type="spellEnd"/>
      <w:r w:rsidRPr="0086472F">
        <w:rPr>
          <w:rFonts w:ascii="Arial" w:hAnsi="Arial" w:cs="Arial"/>
        </w:rPr>
        <w:t xml:space="preserve"> saw the need to future-proof his workflow. The new monitoring system includes eleven Genelec </w:t>
      </w:r>
      <w:hyperlink r:id="rId10" w:history="1">
        <w:r w:rsidRPr="0086472F">
          <w:rPr>
            <w:rStyle w:val="Hyperlink"/>
            <w:rFonts w:ascii="Arial" w:hAnsi="Arial" w:cs="Arial"/>
          </w:rPr>
          <w:t>8330As</w:t>
        </w:r>
      </w:hyperlink>
      <w:r w:rsidRPr="0086472F">
        <w:rPr>
          <w:rFonts w:ascii="Arial" w:hAnsi="Arial" w:cs="Arial"/>
        </w:rPr>
        <w:t xml:space="preserve">, two </w:t>
      </w:r>
      <w:hyperlink r:id="rId11" w:history="1">
        <w:r w:rsidRPr="0086472F">
          <w:rPr>
            <w:rStyle w:val="Hyperlink"/>
            <w:rFonts w:ascii="Arial" w:hAnsi="Arial" w:cs="Arial"/>
          </w:rPr>
          <w:t>8341As</w:t>
        </w:r>
      </w:hyperlink>
      <w:r w:rsidRPr="0086472F">
        <w:rPr>
          <w:rFonts w:ascii="Arial" w:hAnsi="Arial" w:cs="Arial"/>
        </w:rPr>
        <w:t xml:space="preserve">, a </w:t>
      </w:r>
      <w:hyperlink r:id="rId12" w:history="1">
        <w:r w:rsidRPr="0086472F">
          <w:rPr>
            <w:rStyle w:val="Hyperlink"/>
            <w:rFonts w:ascii="Arial" w:hAnsi="Arial" w:cs="Arial"/>
          </w:rPr>
          <w:t>7350A</w:t>
        </w:r>
      </w:hyperlink>
      <w:r w:rsidRPr="0086472F">
        <w:rPr>
          <w:rFonts w:ascii="Arial" w:hAnsi="Arial" w:cs="Arial"/>
        </w:rPr>
        <w:t xml:space="preserve"> subwoofer, and full digital signal routing via the </w:t>
      </w:r>
      <w:hyperlink r:id="rId13" w:history="1">
        <w:r w:rsidRPr="0086472F">
          <w:rPr>
            <w:rStyle w:val="Hyperlink"/>
            <w:rFonts w:ascii="Arial" w:hAnsi="Arial" w:cs="Arial"/>
          </w:rPr>
          <w:t>9301B interface</w:t>
        </w:r>
      </w:hyperlink>
      <w:r w:rsidRPr="0086472F">
        <w:rPr>
          <w:rFonts w:ascii="Arial" w:hAnsi="Arial" w:cs="Arial"/>
        </w:rPr>
        <w:t>.</w:t>
      </w:r>
    </w:p>
    <w:p w14:paraId="78D87987" w14:textId="77777777" w:rsidR="0086472F" w:rsidRPr="0086472F" w:rsidRDefault="0086472F" w:rsidP="0086472F">
      <w:pPr>
        <w:spacing w:line="360" w:lineRule="auto"/>
        <w:rPr>
          <w:rFonts w:ascii="Arial" w:hAnsi="Arial" w:cs="Arial"/>
        </w:rPr>
      </w:pPr>
    </w:p>
    <w:p w14:paraId="23BB2742" w14:textId="515F1A2D" w:rsidR="0086472F" w:rsidRPr="0086472F" w:rsidRDefault="0086472F" w:rsidP="0086472F">
      <w:pPr>
        <w:spacing w:line="360" w:lineRule="auto"/>
        <w:rPr>
          <w:rFonts w:ascii="Arial" w:hAnsi="Arial" w:cs="Arial"/>
        </w:rPr>
      </w:pPr>
      <w:r w:rsidRPr="0086472F">
        <w:rPr>
          <w:rFonts w:ascii="Arial" w:hAnsi="Arial" w:cs="Arial"/>
        </w:rPr>
        <w:t xml:space="preserve">After initially being </w:t>
      </w:r>
      <w:r w:rsidR="0070059B" w:rsidRPr="0086472F">
        <w:rPr>
          <w:rFonts w:ascii="Arial" w:hAnsi="Arial" w:cs="Arial"/>
        </w:rPr>
        <w:t>skeptical</w:t>
      </w:r>
      <w:r w:rsidRPr="0086472F">
        <w:rPr>
          <w:rFonts w:ascii="Arial" w:hAnsi="Arial" w:cs="Arial"/>
        </w:rPr>
        <w:t xml:space="preserve"> of powered monitors, </w:t>
      </w:r>
      <w:proofErr w:type="spellStart"/>
      <w:r w:rsidRPr="0086472F">
        <w:rPr>
          <w:rFonts w:ascii="Arial" w:hAnsi="Arial" w:cs="Arial"/>
        </w:rPr>
        <w:t>Tobisawa</w:t>
      </w:r>
      <w:proofErr w:type="spellEnd"/>
      <w:r w:rsidRPr="0086472F">
        <w:rPr>
          <w:rFonts w:ascii="Arial" w:hAnsi="Arial" w:cs="Arial"/>
        </w:rPr>
        <w:t xml:space="preserve"> had a change of heart after </w:t>
      </w:r>
      <w:proofErr w:type="spellStart"/>
      <w:r w:rsidRPr="0086472F">
        <w:rPr>
          <w:rFonts w:ascii="Arial" w:hAnsi="Arial" w:cs="Arial"/>
        </w:rPr>
        <w:t>trialling</w:t>
      </w:r>
      <w:proofErr w:type="spellEnd"/>
      <w:r w:rsidRPr="0086472F">
        <w:rPr>
          <w:rFonts w:ascii="Arial" w:hAnsi="Arial" w:cs="Arial"/>
        </w:rPr>
        <w:t xml:space="preserve"> the Genelec </w:t>
      </w:r>
      <w:hyperlink r:id="rId14" w:history="1">
        <w:r w:rsidRPr="0086472F">
          <w:rPr>
            <w:rStyle w:val="Hyperlink"/>
            <w:rFonts w:ascii="Arial" w:hAnsi="Arial" w:cs="Arial"/>
          </w:rPr>
          <w:t>8020</w:t>
        </w:r>
      </w:hyperlink>
      <w:r w:rsidRPr="0086472F">
        <w:rPr>
          <w:rFonts w:ascii="Arial" w:hAnsi="Arial" w:cs="Arial"/>
        </w:rPr>
        <w:t xml:space="preserve"> nearfield models and later, the 8341A. “It sounded like a direct line to the sound I had in mind,” he says.</w:t>
      </w:r>
    </w:p>
    <w:p w14:paraId="5DDDC227" w14:textId="77777777" w:rsidR="0086472F" w:rsidRPr="0086472F" w:rsidRDefault="0086472F" w:rsidP="0086472F">
      <w:pPr>
        <w:spacing w:line="360" w:lineRule="auto"/>
        <w:rPr>
          <w:rFonts w:ascii="Arial" w:hAnsi="Arial" w:cs="Arial"/>
        </w:rPr>
      </w:pPr>
    </w:p>
    <w:p w14:paraId="1F6E2E55" w14:textId="77777777" w:rsidR="0086472F" w:rsidRPr="0086472F" w:rsidRDefault="0086472F" w:rsidP="0086472F">
      <w:pPr>
        <w:spacing w:line="360" w:lineRule="auto"/>
        <w:rPr>
          <w:rFonts w:ascii="Arial" w:hAnsi="Arial" w:cs="Arial"/>
        </w:rPr>
      </w:pPr>
      <w:r w:rsidRPr="0086472F">
        <w:rPr>
          <w:rFonts w:ascii="Arial" w:hAnsi="Arial" w:cs="Arial"/>
        </w:rPr>
        <w:t xml:space="preserve">To unify stereo and immersive workflows, the 9320A controller enables instant switching between monitoring paths. “Switching with a single action keeps the creative flow alive. Before, when I had to stop and adjust things, I’d lose the feel of the mix. This setup lets me move without hesitation.” He also noted the practical benefit of speaker muting when using </w:t>
      </w:r>
      <w:r w:rsidRPr="0086472F">
        <w:rPr>
          <w:rFonts w:ascii="Arial" w:hAnsi="Arial" w:cs="Arial"/>
        </w:rPr>
        <w:lastRenderedPageBreak/>
        <w:t>headphones. “It’s a subtle but crucial detail. If the speakers are still active, your body responds to them — and that affects your perception.”</w:t>
      </w:r>
    </w:p>
    <w:p w14:paraId="60F43663" w14:textId="77777777" w:rsidR="0086472F" w:rsidRPr="0086472F" w:rsidRDefault="0086472F" w:rsidP="0086472F">
      <w:pPr>
        <w:spacing w:line="360" w:lineRule="auto"/>
        <w:rPr>
          <w:rFonts w:ascii="Arial" w:hAnsi="Arial" w:cs="Arial"/>
        </w:rPr>
      </w:pPr>
    </w:p>
    <w:p w14:paraId="13D7670F" w14:textId="77777777" w:rsidR="0086472F" w:rsidRPr="0086472F" w:rsidRDefault="0086472F" w:rsidP="0086472F">
      <w:pPr>
        <w:spacing w:line="360" w:lineRule="auto"/>
        <w:rPr>
          <w:rFonts w:ascii="Arial" w:hAnsi="Arial" w:cs="Arial"/>
        </w:rPr>
      </w:pPr>
      <w:r w:rsidRPr="0086472F">
        <w:rPr>
          <w:rFonts w:ascii="Arial" w:hAnsi="Arial" w:cs="Arial"/>
        </w:rPr>
        <w:t>Critical to the upgrade was the use of GLM software, which handled alignment and calibration across the entire space. With some rear and height monitors wall-mounted instead of placed in ideal symmetrical positions, GLM’s ability to adjust phase, level and delay was essential. “I thought it sounded fine before calibration. But when I looked at the graph, I was shocked. The response was jagged, and each speaker behaved differently, depending on where it was positioned in the room. I had no idea how uneven it was until I measured it.”</w:t>
      </w:r>
    </w:p>
    <w:p w14:paraId="49995DED" w14:textId="77777777" w:rsidR="0086472F" w:rsidRPr="0086472F" w:rsidRDefault="0086472F" w:rsidP="0086472F">
      <w:pPr>
        <w:spacing w:line="360" w:lineRule="auto"/>
        <w:rPr>
          <w:rFonts w:ascii="Arial" w:hAnsi="Arial" w:cs="Arial"/>
        </w:rPr>
      </w:pPr>
    </w:p>
    <w:p w14:paraId="1BB51EC6" w14:textId="77777777" w:rsidR="0086472F" w:rsidRPr="0086472F" w:rsidRDefault="0086472F" w:rsidP="0086472F">
      <w:pPr>
        <w:spacing w:line="360" w:lineRule="auto"/>
        <w:rPr>
          <w:rFonts w:ascii="Arial" w:hAnsi="Arial" w:cs="Arial"/>
        </w:rPr>
      </w:pPr>
      <w:r w:rsidRPr="0086472F">
        <w:rPr>
          <w:rFonts w:ascii="Arial" w:hAnsi="Arial" w:cs="Arial"/>
        </w:rPr>
        <w:t xml:space="preserve">After careful tuning, </w:t>
      </w:r>
      <w:proofErr w:type="spellStart"/>
      <w:r w:rsidRPr="0086472F">
        <w:rPr>
          <w:rFonts w:ascii="Arial" w:hAnsi="Arial" w:cs="Arial"/>
        </w:rPr>
        <w:t>Tobisawa</w:t>
      </w:r>
      <w:proofErr w:type="spellEnd"/>
      <w:r w:rsidRPr="0086472F">
        <w:rPr>
          <w:rFonts w:ascii="Arial" w:hAnsi="Arial" w:cs="Arial"/>
        </w:rPr>
        <w:t xml:space="preserve"> found himself hearing the immersive field in a new way. “When everything is aligned, you don’t really notice the height or rear channels — they just blend. That’s how immersive sound should be. It’s not about spotlighting </w:t>
      </w:r>
      <w:proofErr w:type="gramStart"/>
      <w:r w:rsidRPr="0086472F">
        <w:rPr>
          <w:rFonts w:ascii="Arial" w:hAnsi="Arial" w:cs="Arial"/>
        </w:rPr>
        <w:t>effects,</w:t>
      </w:r>
      <w:proofErr w:type="gramEnd"/>
      <w:r w:rsidRPr="0086472F">
        <w:rPr>
          <w:rFonts w:ascii="Arial" w:hAnsi="Arial" w:cs="Arial"/>
        </w:rPr>
        <w:t xml:space="preserve"> it’s about a natural sense of space.”</w:t>
      </w:r>
    </w:p>
    <w:p w14:paraId="0E6A44F6" w14:textId="77777777" w:rsidR="0086472F" w:rsidRPr="0086472F" w:rsidRDefault="0086472F" w:rsidP="0086472F">
      <w:pPr>
        <w:spacing w:line="360" w:lineRule="auto"/>
        <w:rPr>
          <w:rFonts w:ascii="Arial" w:hAnsi="Arial" w:cs="Arial"/>
        </w:rPr>
      </w:pPr>
    </w:p>
    <w:p w14:paraId="1DE4393B" w14:textId="77777777" w:rsidR="0086472F" w:rsidRPr="0086472F" w:rsidRDefault="0086472F" w:rsidP="0086472F">
      <w:pPr>
        <w:spacing w:line="360" w:lineRule="auto"/>
        <w:rPr>
          <w:rFonts w:ascii="Arial" w:hAnsi="Arial" w:cs="Arial"/>
        </w:rPr>
      </w:pPr>
      <w:proofErr w:type="spellStart"/>
      <w:r w:rsidRPr="0086472F">
        <w:rPr>
          <w:rFonts w:ascii="Arial" w:hAnsi="Arial" w:cs="Arial"/>
        </w:rPr>
        <w:t>Tobisawa’s</w:t>
      </w:r>
      <w:proofErr w:type="spellEnd"/>
      <w:r w:rsidRPr="0086472F">
        <w:rPr>
          <w:rFonts w:ascii="Arial" w:hAnsi="Arial" w:cs="Arial"/>
        </w:rPr>
        <w:t xml:space="preserve"> career spans more than four decades and includes the development of 8Way Reflection, a format that became the 8Way Audio engine, now found in Sharp smartphones through a partnership with Neos Corporation. Today, with stereo, immersive, and headphone workflows integrated in a single system, </w:t>
      </w:r>
      <w:proofErr w:type="spellStart"/>
      <w:r w:rsidRPr="0086472F">
        <w:rPr>
          <w:rFonts w:ascii="Arial" w:hAnsi="Arial" w:cs="Arial"/>
        </w:rPr>
        <w:t>Tobisawa</w:t>
      </w:r>
      <w:proofErr w:type="spellEnd"/>
      <w:r w:rsidRPr="0086472F">
        <w:rPr>
          <w:rFonts w:ascii="Arial" w:hAnsi="Arial" w:cs="Arial"/>
        </w:rPr>
        <w:t xml:space="preserve"> is more creatively empowered than ever.</w:t>
      </w:r>
    </w:p>
    <w:p w14:paraId="5774582F" w14:textId="77777777" w:rsidR="0086472F" w:rsidRPr="0086472F" w:rsidRDefault="0086472F" w:rsidP="0086472F">
      <w:pPr>
        <w:spacing w:line="360" w:lineRule="auto"/>
        <w:rPr>
          <w:rFonts w:ascii="Arial" w:hAnsi="Arial" w:cs="Arial"/>
        </w:rPr>
      </w:pPr>
    </w:p>
    <w:p w14:paraId="2567F56B" w14:textId="77777777" w:rsidR="0086472F" w:rsidRPr="0086472F" w:rsidRDefault="0086472F" w:rsidP="0086472F">
      <w:pPr>
        <w:spacing w:line="360" w:lineRule="auto"/>
        <w:rPr>
          <w:rFonts w:ascii="Arial" w:hAnsi="Arial" w:cs="Arial"/>
        </w:rPr>
      </w:pPr>
      <w:r w:rsidRPr="0086472F">
        <w:rPr>
          <w:rFonts w:ascii="Arial" w:hAnsi="Arial" w:cs="Arial"/>
        </w:rPr>
        <w:t>“It’s exciting,” he concludes. “I’m building sound in different dimensions, and everything flows. I can already see how this will shape my next ideas.”</w:t>
      </w:r>
    </w:p>
    <w:p w14:paraId="3C0C5BFB" w14:textId="77777777" w:rsidR="002923AA" w:rsidRPr="0070059B" w:rsidRDefault="002923AA" w:rsidP="00E81656">
      <w:pPr>
        <w:spacing w:line="360" w:lineRule="auto"/>
        <w:rPr>
          <w:rFonts w:ascii="Arial" w:hAnsi="Arial" w:cs="Arial"/>
        </w:rPr>
      </w:pPr>
    </w:p>
    <w:p w14:paraId="36AE8BF8" w14:textId="74FEB9A9" w:rsidR="00123054" w:rsidRPr="0070059B" w:rsidRDefault="00C903D0" w:rsidP="00F670AA">
      <w:pPr>
        <w:spacing w:line="360" w:lineRule="auto"/>
        <w:rPr>
          <w:rFonts w:ascii="Arial" w:hAnsi="Arial" w:cs="Arial"/>
        </w:rPr>
      </w:pPr>
      <w:r w:rsidRPr="0070059B">
        <w:rPr>
          <w:rFonts w:ascii="Arial" w:hAnsi="Arial" w:cs="Arial"/>
        </w:rPr>
        <w:t xml:space="preserve">For more information, please visit </w:t>
      </w:r>
      <w:hyperlink r:id="rId15" w:history="1">
        <w:r w:rsidRPr="0070059B">
          <w:rPr>
            <w:rStyle w:val="Hyperlink"/>
            <w:rFonts w:ascii="Arial" w:hAnsi="Arial" w:cs="Arial"/>
          </w:rPr>
          <w:t>www.genelec.com</w:t>
        </w:r>
      </w:hyperlink>
      <w:r w:rsidRPr="0070059B">
        <w:rPr>
          <w:rFonts w:ascii="Arial" w:hAnsi="Arial" w:cs="Arial"/>
        </w:rPr>
        <w:t xml:space="preserve">. </w:t>
      </w:r>
    </w:p>
    <w:p w14:paraId="375D8B62" w14:textId="77777777" w:rsidR="009F427F" w:rsidRPr="0070059B" w:rsidRDefault="009F427F" w:rsidP="009F427F">
      <w:pPr>
        <w:spacing w:line="360" w:lineRule="auto"/>
        <w:rPr>
          <w:rFonts w:ascii="Arial" w:hAnsi="Arial" w:cs="Arial"/>
        </w:rPr>
      </w:pPr>
    </w:p>
    <w:p w14:paraId="744546CC" w14:textId="50383699" w:rsidR="007A5647" w:rsidRPr="0070059B" w:rsidRDefault="009F427F" w:rsidP="006B6835">
      <w:pPr>
        <w:spacing w:line="360" w:lineRule="auto"/>
        <w:jc w:val="right"/>
        <w:rPr>
          <w:rFonts w:ascii="Arial" w:hAnsi="Arial" w:cs="Arial"/>
        </w:rPr>
      </w:pPr>
      <w:r w:rsidRPr="0070059B">
        <w:rPr>
          <w:rFonts w:ascii="Arial" w:hAnsi="Arial" w:cs="Arial"/>
          <w:i/>
          <w:sz w:val="18"/>
        </w:rPr>
        <w:t xml:space="preserve">...ends </w:t>
      </w:r>
      <w:r w:rsidR="0086472F" w:rsidRPr="0070059B">
        <w:rPr>
          <w:rFonts w:ascii="Arial" w:hAnsi="Arial" w:cs="Arial"/>
          <w:i/>
          <w:sz w:val="18"/>
        </w:rPr>
        <w:t>459</w:t>
      </w:r>
      <w:r w:rsidR="004241BC" w:rsidRPr="0070059B">
        <w:rPr>
          <w:rFonts w:ascii="Arial" w:hAnsi="Arial" w:cs="Arial"/>
          <w:i/>
          <w:sz w:val="18"/>
        </w:rPr>
        <w:t xml:space="preserve"> </w:t>
      </w:r>
      <w:r w:rsidRPr="0070059B">
        <w:rPr>
          <w:rFonts w:ascii="Arial" w:hAnsi="Arial" w:cs="Arial"/>
          <w:i/>
          <w:sz w:val="18"/>
        </w:rPr>
        <w:t>words</w:t>
      </w:r>
    </w:p>
    <w:p w14:paraId="20BA06C2" w14:textId="77777777" w:rsidR="007A5647" w:rsidRPr="0070059B" w:rsidRDefault="007A5647" w:rsidP="00687FFA">
      <w:pPr>
        <w:spacing w:line="360" w:lineRule="auto"/>
        <w:rPr>
          <w:rFonts w:ascii="Arial" w:hAnsi="Arial" w:cs="Arial"/>
        </w:rPr>
      </w:pPr>
    </w:p>
    <w:p w14:paraId="1BA203B1" w14:textId="77777777" w:rsidR="007A5647" w:rsidRPr="0070059B" w:rsidRDefault="007A5647" w:rsidP="00687FFA">
      <w:pPr>
        <w:spacing w:line="360" w:lineRule="auto"/>
        <w:rPr>
          <w:rFonts w:ascii="Arial" w:hAnsi="Arial" w:cs="Arial"/>
        </w:rPr>
      </w:pPr>
    </w:p>
    <w:p w14:paraId="709E99F8" w14:textId="3E11395E" w:rsidR="006B6835" w:rsidRPr="0070059B" w:rsidRDefault="006B6835" w:rsidP="006B6835">
      <w:pPr>
        <w:tabs>
          <w:tab w:val="left" w:pos="8550"/>
        </w:tabs>
        <w:spacing w:line="360" w:lineRule="auto"/>
        <w:rPr>
          <w:rFonts w:ascii="Arial" w:hAnsi="Arial" w:cs="Arial"/>
          <w:bCs/>
        </w:rPr>
      </w:pPr>
      <w:r w:rsidRPr="0070059B">
        <w:rPr>
          <w:rFonts w:ascii="Arial" w:hAnsi="Arial" w:cs="Arial"/>
          <w:bCs/>
        </w:rPr>
        <w:t xml:space="preserve">Photo file 1: </w:t>
      </w:r>
      <w:r w:rsidR="0086472F" w:rsidRPr="0070059B">
        <w:rPr>
          <w:rFonts w:ascii="Arial" w:hAnsi="Arial" w:cs="Arial"/>
          <w:bCs/>
        </w:rPr>
        <w:t>Pentangle_Studio_PR_Image_1</w:t>
      </w:r>
      <w:r w:rsidRPr="0070059B">
        <w:rPr>
          <w:rFonts w:ascii="Arial" w:hAnsi="Arial" w:cs="Arial"/>
          <w:bCs/>
        </w:rPr>
        <w:t>.JPG</w:t>
      </w:r>
    </w:p>
    <w:p w14:paraId="07F19A42" w14:textId="2032F53E" w:rsidR="006D27E0" w:rsidRPr="0070059B" w:rsidRDefault="006B6835" w:rsidP="009059DF">
      <w:pPr>
        <w:tabs>
          <w:tab w:val="left" w:pos="8550"/>
        </w:tabs>
        <w:spacing w:line="360" w:lineRule="auto"/>
        <w:rPr>
          <w:rFonts w:ascii="Arial" w:hAnsi="Arial" w:cs="Arial"/>
          <w:bCs/>
        </w:rPr>
      </w:pPr>
      <w:r w:rsidRPr="0070059B">
        <w:rPr>
          <w:rFonts w:ascii="Arial" w:hAnsi="Arial" w:cs="Arial"/>
          <w:bCs/>
        </w:rPr>
        <w:t xml:space="preserve">Photo caption 1: </w:t>
      </w:r>
      <w:r w:rsidR="0086472F" w:rsidRPr="0070059B">
        <w:rPr>
          <w:rFonts w:ascii="Arial" w:hAnsi="Arial" w:cs="Arial"/>
        </w:rPr>
        <w:t xml:space="preserve">Masahito </w:t>
      </w:r>
      <w:proofErr w:type="spellStart"/>
      <w:r w:rsidR="0086472F" w:rsidRPr="0070059B">
        <w:rPr>
          <w:rFonts w:ascii="Arial" w:hAnsi="Arial" w:cs="Arial"/>
        </w:rPr>
        <w:t>Tobisawa</w:t>
      </w:r>
      <w:proofErr w:type="spellEnd"/>
      <w:r w:rsidR="0086472F" w:rsidRPr="0070059B">
        <w:rPr>
          <w:rFonts w:ascii="Arial" w:hAnsi="Arial" w:cs="Arial"/>
        </w:rPr>
        <w:t xml:space="preserve"> pictured at Pentangle Studio in Tokyo</w:t>
      </w:r>
      <w:r w:rsidR="0086472F" w:rsidRPr="0070059B">
        <w:rPr>
          <w:rFonts w:ascii="Arial" w:hAnsi="Arial" w:cs="Arial"/>
        </w:rPr>
        <w:t>.</w:t>
      </w:r>
    </w:p>
    <w:p w14:paraId="311BB1AE" w14:textId="5AB78D46" w:rsidR="006B6835" w:rsidRPr="0070059B" w:rsidRDefault="006B6835" w:rsidP="006B6835">
      <w:pPr>
        <w:tabs>
          <w:tab w:val="left" w:pos="8550"/>
        </w:tabs>
        <w:spacing w:line="360" w:lineRule="auto"/>
        <w:rPr>
          <w:rFonts w:ascii="Arial" w:hAnsi="Arial" w:cs="Arial"/>
          <w:bCs/>
        </w:rPr>
      </w:pPr>
    </w:p>
    <w:p w14:paraId="1103641C" w14:textId="5B66465B" w:rsidR="001C2091" w:rsidRPr="0070059B" w:rsidRDefault="001C2091" w:rsidP="001C2091">
      <w:pPr>
        <w:tabs>
          <w:tab w:val="left" w:pos="8550"/>
        </w:tabs>
        <w:spacing w:line="360" w:lineRule="auto"/>
        <w:rPr>
          <w:rFonts w:ascii="Arial" w:hAnsi="Arial" w:cs="Arial"/>
          <w:bCs/>
        </w:rPr>
      </w:pPr>
      <w:r w:rsidRPr="0070059B">
        <w:rPr>
          <w:rFonts w:ascii="Arial" w:hAnsi="Arial" w:cs="Arial"/>
          <w:bCs/>
        </w:rPr>
        <w:lastRenderedPageBreak/>
        <w:t xml:space="preserve">Photo file 2: </w:t>
      </w:r>
      <w:r w:rsidR="0086472F" w:rsidRPr="0070059B">
        <w:rPr>
          <w:rFonts w:ascii="Arial" w:hAnsi="Arial" w:cs="Arial"/>
          <w:bCs/>
        </w:rPr>
        <w:t>Pentangle_Studio_PR_Image_</w:t>
      </w:r>
      <w:r w:rsidR="0086472F" w:rsidRPr="0070059B">
        <w:rPr>
          <w:rFonts w:ascii="Arial" w:hAnsi="Arial" w:cs="Arial"/>
          <w:bCs/>
        </w:rPr>
        <w:t>2</w:t>
      </w:r>
      <w:r w:rsidRPr="0070059B">
        <w:rPr>
          <w:rFonts w:ascii="Arial" w:hAnsi="Arial" w:cs="Arial"/>
          <w:bCs/>
        </w:rPr>
        <w:t>.JPG</w:t>
      </w:r>
    </w:p>
    <w:p w14:paraId="4A2437A0" w14:textId="72A0DC5E" w:rsidR="001C2091" w:rsidRPr="0070059B" w:rsidRDefault="001C2091" w:rsidP="001C2091">
      <w:pPr>
        <w:tabs>
          <w:tab w:val="left" w:pos="8550"/>
        </w:tabs>
        <w:spacing w:line="360" w:lineRule="auto"/>
        <w:rPr>
          <w:rFonts w:ascii="Arial" w:hAnsi="Arial" w:cs="Arial"/>
          <w:bCs/>
        </w:rPr>
      </w:pPr>
      <w:r w:rsidRPr="0070059B">
        <w:rPr>
          <w:rFonts w:ascii="Arial" w:hAnsi="Arial" w:cs="Arial"/>
          <w:bCs/>
        </w:rPr>
        <w:t xml:space="preserve">Photo caption 2: </w:t>
      </w:r>
      <w:r w:rsidR="0086472F" w:rsidRPr="0070059B">
        <w:rPr>
          <w:rFonts w:ascii="Arial" w:hAnsi="Arial" w:cs="Arial"/>
        </w:rPr>
        <w:t>Pentangle Studio features both stereo and immersive Genelec monitoring systems</w:t>
      </w:r>
      <w:r w:rsidR="0086472F" w:rsidRPr="0070059B">
        <w:rPr>
          <w:rFonts w:ascii="Arial" w:hAnsi="Arial" w:cs="Arial"/>
        </w:rPr>
        <w:t>.</w:t>
      </w:r>
    </w:p>
    <w:p w14:paraId="0F8233A1" w14:textId="77777777" w:rsidR="001C2091" w:rsidRPr="0070059B" w:rsidRDefault="001C2091" w:rsidP="006B6835">
      <w:pPr>
        <w:tabs>
          <w:tab w:val="left" w:pos="8550"/>
        </w:tabs>
        <w:spacing w:line="360" w:lineRule="auto"/>
        <w:rPr>
          <w:rFonts w:ascii="Arial" w:hAnsi="Arial" w:cs="Arial"/>
          <w:bCs/>
        </w:rPr>
      </w:pPr>
    </w:p>
    <w:p w14:paraId="1171C6C8" w14:textId="0FF70F27" w:rsidR="001C2091" w:rsidRPr="0070059B" w:rsidRDefault="001C2091" w:rsidP="001C2091">
      <w:pPr>
        <w:tabs>
          <w:tab w:val="left" w:pos="8550"/>
        </w:tabs>
        <w:spacing w:line="360" w:lineRule="auto"/>
        <w:rPr>
          <w:rFonts w:ascii="Arial" w:hAnsi="Arial" w:cs="Arial"/>
          <w:bCs/>
        </w:rPr>
      </w:pPr>
      <w:r w:rsidRPr="0070059B">
        <w:rPr>
          <w:rFonts w:ascii="Arial" w:hAnsi="Arial" w:cs="Arial"/>
          <w:bCs/>
        </w:rPr>
        <w:t xml:space="preserve">Photo file 3: </w:t>
      </w:r>
      <w:r w:rsidR="0086472F" w:rsidRPr="0070059B">
        <w:rPr>
          <w:rFonts w:ascii="Arial" w:hAnsi="Arial" w:cs="Arial"/>
          <w:bCs/>
        </w:rPr>
        <w:t>Pentangle_Studio_PR_Image_</w:t>
      </w:r>
      <w:r w:rsidR="0086472F" w:rsidRPr="0070059B">
        <w:rPr>
          <w:rFonts w:ascii="Arial" w:hAnsi="Arial" w:cs="Arial"/>
          <w:bCs/>
        </w:rPr>
        <w:t>3</w:t>
      </w:r>
      <w:r w:rsidR="00617450" w:rsidRPr="0070059B">
        <w:rPr>
          <w:rFonts w:ascii="Arial" w:hAnsi="Arial" w:cs="Arial"/>
          <w:bCs/>
        </w:rPr>
        <w:t>.</w:t>
      </w:r>
      <w:r w:rsidRPr="0070059B">
        <w:rPr>
          <w:rFonts w:ascii="Arial" w:hAnsi="Arial" w:cs="Arial"/>
          <w:bCs/>
        </w:rPr>
        <w:t>JPG</w:t>
      </w:r>
    </w:p>
    <w:p w14:paraId="54E39303" w14:textId="578DB68B" w:rsidR="001C2091" w:rsidRPr="0070059B" w:rsidRDefault="001C2091" w:rsidP="001C2091">
      <w:pPr>
        <w:tabs>
          <w:tab w:val="left" w:pos="8550"/>
        </w:tabs>
        <w:spacing w:line="360" w:lineRule="auto"/>
        <w:rPr>
          <w:rFonts w:ascii="Arial" w:hAnsi="Arial" w:cs="Arial"/>
          <w:bCs/>
        </w:rPr>
      </w:pPr>
      <w:r w:rsidRPr="0070059B">
        <w:rPr>
          <w:rFonts w:ascii="Arial" w:hAnsi="Arial" w:cs="Arial"/>
          <w:bCs/>
        </w:rPr>
        <w:t xml:space="preserve">Photo caption 3: </w:t>
      </w:r>
      <w:r w:rsidR="0086472F" w:rsidRPr="0070059B">
        <w:rPr>
          <w:rFonts w:ascii="Arial" w:hAnsi="Arial" w:cs="Arial"/>
        </w:rPr>
        <w:t>The Genelec 9320A controller enables instant switching between stereo and immersive monitoring paths</w:t>
      </w:r>
      <w:r w:rsidR="0086472F" w:rsidRPr="0070059B">
        <w:rPr>
          <w:rFonts w:ascii="Arial" w:hAnsi="Arial" w:cs="Arial"/>
        </w:rPr>
        <w:t>.</w:t>
      </w:r>
    </w:p>
    <w:p w14:paraId="6A5D1EC1" w14:textId="77777777" w:rsidR="001C2091" w:rsidRPr="0070059B" w:rsidRDefault="001C2091" w:rsidP="006B6835">
      <w:pPr>
        <w:tabs>
          <w:tab w:val="left" w:pos="8550"/>
        </w:tabs>
        <w:spacing w:line="360" w:lineRule="auto"/>
        <w:rPr>
          <w:rFonts w:ascii="Arial" w:hAnsi="Arial" w:cs="Arial"/>
          <w:bCs/>
        </w:rPr>
      </w:pPr>
    </w:p>
    <w:p w14:paraId="30999320" w14:textId="7562AAA0" w:rsidR="001C2091" w:rsidRPr="0070059B" w:rsidRDefault="001C2091" w:rsidP="001C2091">
      <w:pPr>
        <w:tabs>
          <w:tab w:val="left" w:pos="8550"/>
        </w:tabs>
        <w:spacing w:line="360" w:lineRule="auto"/>
        <w:rPr>
          <w:rFonts w:ascii="Arial" w:hAnsi="Arial" w:cs="Arial"/>
          <w:bCs/>
        </w:rPr>
      </w:pPr>
      <w:r w:rsidRPr="0070059B">
        <w:rPr>
          <w:rFonts w:ascii="Arial" w:hAnsi="Arial" w:cs="Arial"/>
          <w:bCs/>
        </w:rPr>
        <w:t xml:space="preserve">Photo file 4: </w:t>
      </w:r>
      <w:r w:rsidR="0086472F" w:rsidRPr="0070059B">
        <w:rPr>
          <w:rFonts w:ascii="Arial" w:hAnsi="Arial" w:cs="Arial"/>
          <w:bCs/>
        </w:rPr>
        <w:t>Pentangle_Studio_PR_Image_</w:t>
      </w:r>
      <w:r w:rsidR="0086472F" w:rsidRPr="0070059B">
        <w:rPr>
          <w:rFonts w:ascii="Arial" w:hAnsi="Arial" w:cs="Arial"/>
          <w:bCs/>
        </w:rPr>
        <w:t>4</w:t>
      </w:r>
      <w:r w:rsidR="00F670AA" w:rsidRPr="0070059B">
        <w:rPr>
          <w:rFonts w:ascii="Arial" w:hAnsi="Arial" w:cs="Arial"/>
          <w:bCs/>
        </w:rPr>
        <w:t>.</w:t>
      </w:r>
      <w:r w:rsidRPr="0070059B">
        <w:rPr>
          <w:rFonts w:ascii="Arial" w:hAnsi="Arial" w:cs="Arial"/>
          <w:bCs/>
        </w:rPr>
        <w:t>JPG</w:t>
      </w:r>
    </w:p>
    <w:p w14:paraId="7F6DC132" w14:textId="59F999CA" w:rsidR="001C2091" w:rsidRPr="0070059B" w:rsidRDefault="001C2091" w:rsidP="006B6835">
      <w:pPr>
        <w:tabs>
          <w:tab w:val="left" w:pos="8550"/>
        </w:tabs>
        <w:spacing w:line="360" w:lineRule="auto"/>
        <w:rPr>
          <w:rFonts w:ascii="Arial" w:hAnsi="Arial" w:cs="Arial"/>
        </w:rPr>
      </w:pPr>
      <w:r w:rsidRPr="0070059B">
        <w:rPr>
          <w:rFonts w:ascii="Arial" w:hAnsi="Arial" w:cs="Arial"/>
          <w:bCs/>
        </w:rPr>
        <w:t xml:space="preserve">Photo caption 4: </w:t>
      </w:r>
      <w:r w:rsidR="0086472F" w:rsidRPr="0070059B">
        <w:rPr>
          <w:rFonts w:ascii="Arial" w:hAnsi="Arial" w:cs="Arial"/>
        </w:rPr>
        <w:t>Pentangle Studio’s monitoring system features Genelec 8330A and 8341A Smart Active Monitors</w:t>
      </w:r>
      <w:r w:rsidR="0086472F" w:rsidRPr="0070059B">
        <w:rPr>
          <w:rFonts w:ascii="Arial" w:hAnsi="Arial" w:cs="Arial"/>
        </w:rPr>
        <w:t>.</w:t>
      </w:r>
    </w:p>
    <w:p w14:paraId="52CB3D40" w14:textId="77777777" w:rsidR="0086472F" w:rsidRPr="0070059B" w:rsidRDefault="0086472F" w:rsidP="006B6835">
      <w:pPr>
        <w:tabs>
          <w:tab w:val="left" w:pos="8550"/>
        </w:tabs>
        <w:spacing w:line="360" w:lineRule="auto"/>
        <w:rPr>
          <w:rFonts w:ascii="Arial" w:hAnsi="Arial" w:cs="Arial"/>
          <w:bCs/>
        </w:rPr>
      </w:pPr>
    </w:p>
    <w:p w14:paraId="0DDB4A0C" w14:textId="66C3AF00" w:rsidR="001C2091" w:rsidRPr="0070059B" w:rsidRDefault="001C2091" w:rsidP="006B6835">
      <w:pPr>
        <w:tabs>
          <w:tab w:val="left" w:pos="8550"/>
        </w:tabs>
        <w:spacing w:line="360" w:lineRule="auto"/>
        <w:rPr>
          <w:rFonts w:ascii="Arial" w:hAnsi="Arial" w:cs="Arial"/>
          <w:bCs/>
        </w:rPr>
      </w:pPr>
      <w:r w:rsidRPr="0070059B">
        <w:rPr>
          <w:rFonts w:ascii="Arial" w:hAnsi="Arial" w:cs="Arial"/>
          <w:bCs/>
        </w:rPr>
        <w:t xml:space="preserve">PDF file: </w:t>
      </w:r>
      <w:r w:rsidR="0086472F" w:rsidRPr="0070059B">
        <w:rPr>
          <w:rFonts w:ascii="Arial" w:hAnsi="Arial" w:cs="Arial"/>
          <w:bCs/>
        </w:rPr>
        <w:t>Pentangle_Studio_Case_Study_FINAL</w:t>
      </w:r>
      <w:r w:rsidR="00F62E33" w:rsidRPr="0070059B">
        <w:rPr>
          <w:rFonts w:ascii="Arial" w:hAnsi="Arial" w:cs="Arial"/>
          <w:bCs/>
        </w:rPr>
        <w:t>.pdf</w:t>
      </w:r>
    </w:p>
    <w:p w14:paraId="5F215775" w14:textId="306D1413" w:rsidR="001C2091" w:rsidRPr="0070059B" w:rsidRDefault="001C2091" w:rsidP="006B6835">
      <w:pPr>
        <w:tabs>
          <w:tab w:val="left" w:pos="8550"/>
        </w:tabs>
        <w:spacing w:line="360" w:lineRule="auto"/>
        <w:rPr>
          <w:rFonts w:ascii="Arial" w:hAnsi="Arial" w:cs="Arial"/>
          <w:bCs/>
        </w:rPr>
      </w:pPr>
      <w:r w:rsidRPr="0070059B">
        <w:rPr>
          <w:rFonts w:ascii="Arial" w:hAnsi="Arial" w:cs="Arial"/>
          <w:bCs/>
        </w:rPr>
        <w:t xml:space="preserve">PDF caption: </w:t>
      </w:r>
      <w:r w:rsidR="00F62E33" w:rsidRPr="0070059B">
        <w:rPr>
          <w:rFonts w:ascii="Arial" w:hAnsi="Arial" w:cs="Arial"/>
          <w:bCs/>
        </w:rPr>
        <w:t xml:space="preserve">Genelec </w:t>
      </w:r>
      <w:r w:rsidR="0086472F" w:rsidRPr="0070059B">
        <w:rPr>
          <w:rFonts w:ascii="Arial" w:hAnsi="Arial" w:cs="Arial"/>
          <w:bCs/>
        </w:rPr>
        <w:t>Pentangle</w:t>
      </w:r>
      <w:r w:rsidR="004241BC" w:rsidRPr="0070059B">
        <w:rPr>
          <w:rFonts w:ascii="Arial" w:hAnsi="Arial" w:cs="Arial"/>
          <w:bCs/>
        </w:rPr>
        <w:t xml:space="preserve"> </w:t>
      </w:r>
      <w:r w:rsidR="0086472F" w:rsidRPr="0070059B">
        <w:rPr>
          <w:rFonts w:ascii="Arial" w:hAnsi="Arial" w:cs="Arial"/>
          <w:bCs/>
        </w:rPr>
        <w:t>Studio</w:t>
      </w:r>
      <w:r w:rsidR="00F62E33" w:rsidRPr="0070059B">
        <w:rPr>
          <w:rFonts w:ascii="Arial" w:hAnsi="Arial" w:cs="Arial"/>
          <w:bCs/>
        </w:rPr>
        <w:t xml:space="preserve"> case study</w:t>
      </w:r>
    </w:p>
    <w:p w14:paraId="1DA369F3" w14:textId="77777777" w:rsidR="007A5647" w:rsidRPr="0070059B" w:rsidRDefault="007A5647" w:rsidP="00687FFA">
      <w:pPr>
        <w:spacing w:line="360" w:lineRule="auto"/>
        <w:rPr>
          <w:rFonts w:ascii="Arial" w:hAnsi="Arial" w:cs="Arial"/>
        </w:rPr>
      </w:pPr>
    </w:p>
    <w:p w14:paraId="092CE040" w14:textId="369A3E93" w:rsidR="007A5647" w:rsidRPr="0070059B" w:rsidRDefault="006D27E0" w:rsidP="00687FFA">
      <w:pPr>
        <w:spacing w:line="360" w:lineRule="auto"/>
        <w:rPr>
          <w:rFonts w:ascii="Arial" w:hAnsi="Arial" w:cs="Arial"/>
        </w:rPr>
      </w:pPr>
      <w:r w:rsidRPr="0070059B">
        <w:rPr>
          <w:rFonts w:ascii="Arial" w:hAnsi="Arial" w:cs="Arial"/>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70059B" w:rsidRDefault="006D27E0" w:rsidP="00687FFA">
      <w:pPr>
        <w:spacing w:line="360" w:lineRule="auto"/>
        <w:rPr>
          <w:rFonts w:ascii="Arial" w:hAnsi="Arial" w:cs="Arial"/>
        </w:rPr>
      </w:pPr>
    </w:p>
    <w:p w14:paraId="395D5646" w14:textId="2F6F91BB" w:rsidR="007A5647" w:rsidRPr="0070059B" w:rsidRDefault="006D27E0" w:rsidP="00687FFA">
      <w:pPr>
        <w:spacing w:line="360" w:lineRule="auto"/>
        <w:rPr>
          <w:rFonts w:ascii="Arial" w:hAnsi="Arial" w:cs="Arial"/>
        </w:rPr>
      </w:pPr>
      <w:r w:rsidRPr="0070059B">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70059B">
        <w:rPr>
          <w:rFonts w:ascii="Arial" w:hAnsi="Arial" w:cs="Arial"/>
        </w:rPr>
        <w:t>AutoCal</w:t>
      </w:r>
      <w:proofErr w:type="spellEnd"/>
      <w:r w:rsidRPr="0070059B">
        <w:rPr>
          <w:rFonts w:ascii="Arial" w:hAnsi="Arial" w:cs="Arial"/>
        </w:rPr>
        <w:t xml:space="preserve"> feature optimizes each Smart Active Monitor for level, distance delay, subwoofer crossover phase and room response equalization, with the option of further fine tuning by the user. By minimizing the room’s </w:t>
      </w:r>
      <w:r w:rsidRPr="0070059B">
        <w:rPr>
          <w:rFonts w:ascii="Arial" w:hAnsi="Arial" w:cs="Arial"/>
        </w:rPr>
        <w:lastRenderedPageBreak/>
        <w:t>influence on the sound, Smart Active Monitors deliver an unrivalled reference, with excellent translation between rooms.</w:t>
      </w:r>
    </w:p>
    <w:p w14:paraId="48250BA2" w14:textId="77777777" w:rsidR="006D27E0" w:rsidRPr="0070059B" w:rsidRDefault="006D27E0" w:rsidP="00687FFA">
      <w:pPr>
        <w:spacing w:line="360" w:lineRule="auto"/>
        <w:rPr>
          <w:rFonts w:ascii="Arial" w:hAnsi="Arial" w:cs="Arial"/>
        </w:rPr>
      </w:pPr>
    </w:p>
    <w:p w14:paraId="2E451337" w14:textId="1F8A89F9" w:rsidR="006D27E0" w:rsidRPr="0070059B" w:rsidRDefault="006D27E0" w:rsidP="00687FFA">
      <w:pPr>
        <w:spacing w:line="360" w:lineRule="auto"/>
        <w:rPr>
          <w:rFonts w:ascii="Arial" w:hAnsi="Arial" w:cs="Arial"/>
        </w:rPr>
      </w:pPr>
      <w:r w:rsidRPr="0070059B">
        <w:rPr>
          <w:rFonts w:ascii="Arial" w:hAnsi="Arial" w:cs="Arial"/>
          <w:color w:val="000000"/>
        </w:rPr>
        <w:t>Visit Genelec on social media:</w:t>
      </w:r>
      <w:r w:rsidRPr="0070059B">
        <w:rPr>
          <w:rFonts w:ascii="Arial" w:hAnsi="Arial" w:cs="Arial"/>
          <w:color w:val="000000"/>
        </w:rPr>
        <w:br/>
      </w:r>
      <w:hyperlink r:id="rId16" w:history="1">
        <w:r w:rsidRPr="0070059B">
          <w:rPr>
            <w:rFonts w:ascii="Arial" w:hAnsi="Arial" w:cs="Arial"/>
            <w:color w:val="0000FF"/>
            <w:u w:val="single"/>
          </w:rPr>
          <w:t>https://www.facebook.com/Genelec</w:t>
        </w:r>
      </w:hyperlink>
      <w:r w:rsidRPr="0070059B">
        <w:rPr>
          <w:rFonts w:ascii="Arial" w:hAnsi="Arial" w:cs="Arial"/>
          <w:color w:val="000000"/>
        </w:rPr>
        <w:br/>
      </w:r>
      <w:hyperlink r:id="rId17" w:history="1">
        <w:r w:rsidRPr="0070059B">
          <w:rPr>
            <w:rFonts w:ascii="Arial" w:hAnsi="Arial" w:cs="Arial"/>
            <w:color w:val="0000FF"/>
            <w:u w:val="single"/>
          </w:rPr>
          <w:t>https://www.linkedin.com/company/genelec-oy</w:t>
        </w:r>
      </w:hyperlink>
      <w:r w:rsidRPr="0070059B">
        <w:rPr>
          <w:rFonts w:ascii="Arial" w:hAnsi="Arial" w:cs="Arial"/>
          <w:color w:val="000000"/>
        </w:rPr>
        <w:br/>
      </w:r>
      <w:hyperlink r:id="rId18" w:history="1">
        <w:r w:rsidRPr="0070059B">
          <w:rPr>
            <w:rFonts w:ascii="Arial" w:hAnsi="Arial" w:cs="Arial"/>
            <w:color w:val="0000FF"/>
            <w:u w:val="single"/>
          </w:rPr>
          <w:t>https://www.instagram.com/Genelec_oy/</w:t>
        </w:r>
      </w:hyperlink>
      <w:r w:rsidRPr="0070059B">
        <w:rPr>
          <w:rFonts w:ascii="Arial" w:hAnsi="Arial" w:cs="Arial"/>
          <w:color w:val="000000"/>
        </w:rPr>
        <w:br/>
      </w:r>
      <w:hyperlink r:id="rId19" w:history="1">
        <w:r w:rsidRPr="0070059B">
          <w:rPr>
            <w:rFonts w:ascii="Arial" w:hAnsi="Arial" w:cs="Arial"/>
            <w:color w:val="0000FF"/>
            <w:u w:val="single"/>
          </w:rPr>
          <w:t>https://x.com/Genelec</w:t>
        </w:r>
      </w:hyperlink>
      <w:r w:rsidRPr="0070059B">
        <w:rPr>
          <w:rFonts w:ascii="Arial" w:hAnsi="Arial" w:cs="Arial"/>
          <w:color w:val="000000"/>
        </w:rPr>
        <w:br/>
      </w:r>
      <w:hyperlink r:id="rId20" w:history="1">
        <w:r w:rsidRPr="0070059B">
          <w:rPr>
            <w:rFonts w:ascii="Arial" w:hAnsi="Arial" w:cs="Arial"/>
            <w:color w:val="0000FF"/>
            <w:u w:val="single"/>
          </w:rPr>
          <w:t>https://www.tiktok.com/@genelec_oy</w:t>
        </w:r>
      </w:hyperlink>
    </w:p>
    <w:p w14:paraId="10E1EE3A" w14:textId="77777777" w:rsidR="006D27E0" w:rsidRPr="0070059B" w:rsidRDefault="006D27E0" w:rsidP="00687FFA">
      <w:pPr>
        <w:spacing w:line="360" w:lineRule="auto"/>
        <w:rPr>
          <w:rFonts w:ascii="Arial" w:hAnsi="Arial" w:cs="Arial"/>
        </w:rPr>
      </w:pPr>
    </w:p>
    <w:p w14:paraId="4CC3926C" w14:textId="77777777" w:rsidR="007A5647" w:rsidRPr="0070059B" w:rsidRDefault="009F427F" w:rsidP="00687FFA">
      <w:pPr>
        <w:spacing w:line="360" w:lineRule="auto"/>
        <w:rPr>
          <w:rFonts w:ascii="Arial" w:hAnsi="Arial" w:cs="Arial"/>
        </w:rPr>
      </w:pPr>
      <w:r w:rsidRPr="0070059B">
        <w:rPr>
          <w:rFonts w:ascii="Arial" w:hAnsi="Arial" w:cs="Arial"/>
          <w:sz w:val="20"/>
        </w:rPr>
        <w:t>Other brand and product names may be trademarks of the respective companies with which they are associated.</w:t>
      </w:r>
    </w:p>
    <w:p w14:paraId="05D50EA8" w14:textId="77777777" w:rsidR="007A5647" w:rsidRPr="0070059B" w:rsidRDefault="007A5647" w:rsidP="00687FFA">
      <w:pPr>
        <w:spacing w:line="360" w:lineRule="auto"/>
        <w:rPr>
          <w:rFonts w:ascii="Arial" w:hAnsi="Arial" w:cs="Arial"/>
        </w:rPr>
      </w:pPr>
    </w:p>
    <w:p w14:paraId="599FF934" w14:textId="77777777" w:rsidR="007A5647" w:rsidRPr="0070059B" w:rsidRDefault="009F427F" w:rsidP="00687FFA">
      <w:pPr>
        <w:spacing w:line="360" w:lineRule="auto"/>
        <w:rPr>
          <w:rFonts w:ascii="Arial" w:hAnsi="Arial" w:cs="Arial"/>
        </w:rPr>
      </w:pPr>
      <w:r w:rsidRPr="0070059B">
        <w:rPr>
          <w:rFonts w:ascii="Arial" w:hAnsi="Arial" w:cs="Arial"/>
          <w:i/>
        </w:rPr>
        <w:t xml:space="preserve">—For more information on the complete range of Genelec Active Monitoring Systems, contact: Genelec Inc., 7 Tech Circle, Natick, MA 01760. Tel: (508) 652-0900; Fax: (508) </w:t>
      </w:r>
      <w:proofErr w:type="gramStart"/>
      <w:r w:rsidRPr="0070059B">
        <w:rPr>
          <w:rFonts w:ascii="Arial" w:hAnsi="Arial" w:cs="Arial"/>
          <w:i/>
        </w:rPr>
        <w:t>652-0909;</w:t>
      </w:r>
      <w:proofErr w:type="gramEnd"/>
      <w:r w:rsidRPr="0070059B">
        <w:rPr>
          <w:rFonts w:ascii="Arial" w:hAnsi="Arial" w:cs="Arial"/>
          <w:i/>
        </w:rPr>
        <w:t xml:space="preserve"> </w:t>
      </w:r>
    </w:p>
    <w:p w14:paraId="6928263E" w14:textId="77777777" w:rsidR="007A5647" w:rsidRPr="0070059B" w:rsidRDefault="009F427F" w:rsidP="00687FFA">
      <w:pPr>
        <w:spacing w:line="360" w:lineRule="auto"/>
        <w:rPr>
          <w:rFonts w:ascii="Arial" w:hAnsi="Arial" w:cs="Arial"/>
        </w:rPr>
      </w:pPr>
      <w:r w:rsidRPr="0070059B">
        <w:rPr>
          <w:rFonts w:ascii="Arial" w:hAnsi="Arial" w:cs="Arial"/>
          <w:i/>
        </w:rPr>
        <w:t xml:space="preserve">Web: </w:t>
      </w:r>
      <w:r w:rsidRPr="0070059B">
        <w:rPr>
          <w:rFonts w:ascii="Arial" w:hAnsi="Arial" w:cs="Arial"/>
          <w:i/>
          <w:color w:val="00000A"/>
        </w:rPr>
        <w:t>http://www.genelec.com/</w:t>
      </w:r>
      <w:r w:rsidRPr="0070059B">
        <w:rPr>
          <w:rFonts w:ascii="Arial" w:hAnsi="Arial" w:cs="Arial"/>
          <w:i/>
        </w:rPr>
        <w:t>.</w:t>
      </w:r>
    </w:p>
    <w:sectPr w:rsidR="007A5647" w:rsidRPr="0070059B">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1482"/>
    <w:multiLevelType w:val="multilevel"/>
    <w:tmpl w:val="079E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64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14539"/>
    <w:rsid w:val="0002201C"/>
    <w:rsid w:val="000316D4"/>
    <w:rsid w:val="00065B3A"/>
    <w:rsid w:val="0007135D"/>
    <w:rsid w:val="00077B20"/>
    <w:rsid w:val="000A2007"/>
    <w:rsid w:val="000C4644"/>
    <w:rsid w:val="000D0D73"/>
    <w:rsid w:val="000D5EAA"/>
    <w:rsid w:val="000E51AE"/>
    <w:rsid w:val="000F7FF8"/>
    <w:rsid w:val="001041D6"/>
    <w:rsid w:val="00104886"/>
    <w:rsid w:val="00112628"/>
    <w:rsid w:val="00123054"/>
    <w:rsid w:val="001269EF"/>
    <w:rsid w:val="0012740F"/>
    <w:rsid w:val="00136BAD"/>
    <w:rsid w:val="001470AF"/>
    <w:rsid w:val="00164045"/>
    <w:rsid w:val="00192199"/>
    <w:rsid w:val="001941D4"/>
    <w:rsid w:val="001A0223"/>
    <w:rsid w:val="001A7350"/>
    <w:rsid w:val="001C2091"/>
    <w:rsid w:val="001E2CE5"/>
    <w:rsid w:val="002147DA"/>
    <w:rsid w:val="00243FEB"/>
    <w:rsid w:val="00244F2F"/>
    <w:rsid w:val="00251F07"/>
    <w:rsid w:val="00254EAE"/>
    <w:rsid w:val="00267C4E"/>
    <w:rsid w:val="0027370D"/>
    <w:rsid w:val="002923AA"/>
    <w:rsid w:val="002940B1"/>
    <w:rsid w:val="002B1C0C"/>
    <w:rsid w:val="002B2DFB"/>
    <w:rsid w:val="002C49B9"/>
    <w:rsid w:val="002D1689"/>
    <w:rsid w:val="00304900"/>
    <w:rsid w:val="00314608"/>
    <w:rsid w:val="00344D15"/>
    <w:rsid w:val="00346104"/>
    <w:rsid w:val="003471B6"/>
    <w:rsid w:val="003530E0"/>
    <w:rsid w:val="00373BF3"/>
    <w:rsid w:val="003A4700"/>
    <w:rsid w:val="003A72B4"/>
    <w:rsid w:val="003C1A7D"/>
    <w:rsid w:val="003C424E"/>
    <w:rsid w:val="003D63A3"/>
    <w:rsid w:val="003D7EDA"/>
    <w:rsid w:val="003F2ED2"/>
    <w:rsid w:val="003F2F2A"/>
    <w:rsid w:val="00401900"/>
    <w:rsid w:val="004136C6"/>
    <w:rsid w:val="004241BC"/>
    <w:rsid w:val="004311E5"/>
    <w:rsid w:val="004338C8"/>
    <w:rsid w:val="00465CEB"/>
    <w:rsid w:val="00495CEB"/>
    <w:rsid w:val="004A2EFB"/>
    <w:rsid w:val="004A646B"/>
    <w:rsid w:val="004C18B9"/>
    <w:rsid w:val="00546998"/>
    <w:rsid w:val="00551C3D"/>
    <w:rsid w:val="005574E0"/>
    <w:rsid w:val="00571FCE"/>
    <w:rsid w:val="00585CF3"/>
    <w:rsid w:val="00594A38"/>
    <w:rsid w:val="005960D3"/>
    <w:rsid w:val="005A7583"/>
    <w:rsid w:val="005C3CDB"/>
    <w:rsid w:val="005E6FB4"/>
    <w:rsid w:val="005F122E"/>
    <w:rsid w:val="005F7E19"/>
    <w:rsid w:val="00600BD5"/>
    <w:rsid w:val="006106EB"/>
    <w:rsid w:val="00617450"/>
    <w:rsid w:val="00620196"/>
    <w:rsid w:val="00646397"/>
    <w:rsid w:val="00664FCB"/>
    <w:rsid w:val="006708E1"/>
    <w:rsid w:val="00673F2F"/>
    <w:rsid w:val="00687FFA"/>
    <w:rsid w:val="006A1251"/>
    <w:rsid w:val="006B6835"/>
    <w:rsid w:val="006C48E8"/>
    <w:rsid w:val="006C5F70"/>
    <w:rsid w:val="006D25B6"/>
    <w:rsid w:val="006D27E0"/>
    <w:rsid w:val="006F5A44"/>
    <w:rsid w:val="0070059B"/>
    <w:rsid w:val="00706431"/>
    <w:rsid w:val="00746B22"/>
    <w:rsid w:val="00771A3B"/>
    <w:rsid w:val="00774549"/>
    <w:rsid w:val="00776799"/>
    <w:rsid w:val="00790D2B"/>
    <w:rsid w:val="007A5647"/>
    <w:rsid w:val="007B5753"/>
    <w:rsid w:val="007C7C23"/>
    <w:rsid w:val="007E45D9"/>
    <w:rsid w:val="007F40AC"/>
    <w:rsid w:val="00802AB0"/>
    <w:rsid w:val="00814E65"/>
    <w:rsid w:val="00822A16"/>
    <w:rsid w:val="008231C2"/>
    <w:rsid w:val="00836C73"/>
    <w:rsid w:val="00845DD2"/>
    <w:rsid w:val="008554E8"/>
    <w:rsid w:val="00860239"/>
    <w:rsid w:val="0086307A"/>
    <w:rsid w:val="0086404D"/>
    <w:rsid w:val="0086472F"/>
    <w:rsid w:val="008750A6"/>
    <w:rsid w:val="00880B48"/>
    <w:rsid w:val="0088178D"/>
    <w:rsid w:val="008835E5"/>
    <w:rsid w:val="00890372"/>
    <w:rsid w:val="008B0C5C"/>
    <w:rsid w:val="008B5C73"/>
    <w:rsid w:val="008E42A6"/>
    <w:rsid w:val="008F544B"/>
    <w:rsid w:val="00902419"/>
    <w:rsid w:val="009059DF"/>
    <w:rsid w:val="009547D4"/>
    <w:rsid w:val="0096308D"/>
    <w:rsid w:val="009E5B39"/>
    <w:rsid w:val="009F427F"/>
    <w:rsid w:val="00A25B8B"/>
    <w:rsid w:val="00A51FBB"/>
    <w:rsid w:val="00A5497E"/>
    <w:rsid w:val="00A61DDC"/>
    <w:rsid w:val="00A85EDE"/>
    <w:rsid w:val="00A91B25"/>
    <w:rsid w:val="00A93BBA"/>
    <w:rsid w:val="00AB1E59"/>
    <w:rsid w:val="00AD5997"/>
    <w:rsid w:val="00B20A25"/>
    <w:rsid w:val="00B63114"/>
    <w:rsid w:val="00B75E77"/>
    <w:rsid w:val="00B85F11"/>
    <w:rsid w:val="00B87D24"/>
    <w:rsid w:val="00B957A1"/>
    <w:rsid w:val="00BE3710"/>
    <w:rsid w:val="00BE4A1E"/>
    <w:rsid w:val="00BE4AC0"/>
    <w:rsid w:val="00BF5F72"/>
    <w:rsid w:val="00C0200A"/>
    <w:rsid w:val="00C1140B"/>
    <w:rsid w:val="00C115BC"/>
    <w:rsid w:val="00C41B14"/>
    <w:rsid w:val="00C5023A"/>
    <w:rsid w:val="00C55EB5"/>
    <w:rsid w:val="00C903D0"/>
    <w:rsid w:val="00C97CEA"/>
    <w:rsid w:val="00CB5035"/>
    <w:rsid w:val="00CC5CFC"/>
    <w:rsid w:val="00CD0AB1"/>
    <w:rsid w:val="00CF008E"/>
    <w:rsid w:val="00CF6F85"/>
    <w:rsid w:val="00D04196"/>
    <w:rsid w:val="00D160A7"/>
    <w:rsid w:val="00D170FF"/>
    <w:rsid w:val="00D201DD"/>
    <w:rsid w:val="00D4214F"/>
    <w:rsid w:val="00D55D65"/>
    <w:rsid w:val="00D67ECF"/>
    <w:rsid w:val="00D74206"/>
    <w:rsid w:val="00D83A0C"/>
    <w:rsid w:val="00D908AA"/>
    <w:rsid w:val="00DB2523"/>
    <w:rsid w:val="00DD5F51"/>
    <w:rsid w:val="00DE2843"/>
    <w:rsid w:val="00DE6F91"/>
    <w:rsid w:val="00E04227"/>
    <w:rsid w:val="00E34C5F"/>
    <w:rsid w:val="00E37470"/>
    <w:rsid w:val="00E44395"/>
    <w:rsid w:val="00E67690"/>
    <w:rsid w:val="00E743AF"/>
    <w:rsid w:val="00E81656"/>
    <w:rsid w:val="00EA23D9"/>
    <w:rsid w:val="00EA2E28"/>
    <w:rsid w:val="00EA7CAD"/>
    <w:rsid w:val="00EB0AD6"/>
    <w:rsid w:val="00EE3091"/>
    <w:rsid w:val="00EE3EEE"/>
    <w:rsid w:val="00F25B38"/>
    <w:rsid w:val="00F30391"/>
    <w:rsid w:val="00F30BDE"/>
    <w:rsid w:val="00F4384F"/>
    <w:rsid w:val="00F519A9"/>
    <w:rsid w:val="00F53A07"/>
    <w:rsid w:val="00F62E33"/>
    <w:rsid w:val="00F670AA"/>
    <w:rsid w:val="00F70DE8"/>
    <w:rsid w:val="00F9635F"/>
    <w:rsid w:val="00F970F8"/>
    <w:rsid w:val="00FA099B"/>
    <w:rsid w:val="00FA58CC"/>
    <w:rsid w:val="00FA5C06"/>
    <w:rsid w:val="00FB1546"/>
    <w:rsid w:val="00FB660E"/>
    <w:rsid w:val="00FC0451"/>
    <w:rsid w:val="00FC2AE0"/>
    <w:rsid w:val="00FD4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 w:type="paragraph" w:styleId="NormalWeb">
    <w:name w:val="Normal (Web)"/>
    <w:basedOn w:val="Normal"/>
    <w:uiPriority w:val="99"/>
    <w:semiHidden/>
    <w:unhideWhenUsed/>
    <w:rsid w:val="0086472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3181">
      <w:bodyDiv w:val="1"/>
      <w:marLeft w:val="0"/>
      <w:marRight w:val="0"/>
      <w:marTop w:val="0"/>
      <w:marBottom w:val="0"/>
      <w:divBdr>
        <w:top w:val="none" w:sz="0" w:space="0" w:color="auto"/>
        <w:left w:val="none" w:sz="0" w:space="0" w:color="auto"/>
        <w:bottom w:val="none" w:sz="0" w:space="0" w:color="auto"/>
        <w:right w:val="none" w:sz="0" w:space="0" w:color="auto"/>
      </w:divBdr>
    </w:div>
    <w:div w:id="861626563">
      <w:bodyDiv w:val="1"/>
      <w:marLeft w:val="0"/>
      <w:marRight w:val="0"/>
      <w:marTop w:val="0"/>
      <w:marBottom w:val="0"/>
      <w:divBdr>
        <w:top w:val="none" w:sz="0" w:space="0" w:color="auto"/>
        <w:left w:val="none" w:sz="0" w:space="0" w:color="auto"/>
        <w:bottom w:val="none" w:sz="0" w:space="0" w:color="auto"/>
        <w:right w:val="none" w:sz="0" w:space="0" w:color="auto"/>
      </w:divBdr>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glm" TargetMode="External"/><Relationship Id="rId13" Type="http://schemas.openxmlformats.org/officeDocument/2006/relationships/hyperlink" Target="https://www.genelec.com/9301b" TargetMode="External"/><Relationship Id="rId18" Type="http://schemas.openxmlformats.org/officeDocument/2006/relationships/hyperlink" Target="https://www.instagram.com/Genelec_o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genelec.com/sam-studio-monitors-subwoofers" TargetMode="External"/><Relationship Id="rId12" Type="http://schemas.openxmlformats.org/officeDocument/2006/relationships/hyperlink" Target="https://www.genelec.com/7350a" TargetMode="External"/><Relationship Id="rId17" Type="http://schemas.openxmlformats.org/officeDocument/2006/relationships/hyperlink" Target="https://www.linkedin.com/company/genelec-oy" TargetMode="External"/><Relationship Id="rId2" Type="http://schemas.openxmlformats.org/officeDocument/2006/relationships/numbering" Target="numbering.xml"/><Relationship Id="rId16" Type="http://schemas.openxmlformats.org/officeDocument/2006/relationships/hyperlink" Target="https://www.facebook.com/Genelec" TargetMode="External"/><Relationship Id="rId20" Type="http://schemas.openxmlformats.org/officeDocument/2006/relationships/hyperlink" Target="https://www.tiktok.com/@genelec_oy" TargetMode="External"/><Relationship Id="rId1" Type="http://schemas.openxmlformats.org/officeDocument/2006/relationships/customXml" Target="../customXml/item1.xml"/><Relationship Id="rId6" Type="http://schemas.openxmlformats.org/officeDocument/2006/relationships/hyperlink" Target="http://www.pentangle.jp/" TargetMode="External"/><Relationship Id="rId11" Type="http://schemas.openxmlformats.org/officeDocument/2006/relationships/hyperlink" Target="https://www.genelec.com/8341a" TargetMode="External"/><Relationship Id="rId5" Type="http://schemas.openxmlformats.org/officeDocument/2006/relationships/webSettings" Target="webSettings.xml"/><Relationship Id="rId15" Type="http://schemas.openxmlformats.org/officeDocument/2006/relationships/hyperlink" Target="http://www.genelec.com" TargetMode="External"/><Relationship Id="rId10" Type="http://schemas.openxmlformats.org/officeDocument/2006/relationships/hyperlink" Target="https://www.genelec.com/8330a" TargetMode="External"/><Relationship Id="rId19" Type="http://schemas.openxmlformats.org/officeDocument/2006/relationships/hyperlink" Target="https://x.com/Genelec" TargetMode="External"/><Relationship Id="rId4" Type="http://schemas.openxmlformats.org/officeDocument/2006/relationships/settings" Target="settings.xml"/><Relationship Id="rId9" Type="http://schemas.openxmlformats.org/officeDocument/2006/relationships/hyperlink" Target="https://www.genelec.com/9320a" TargetMode="External"/><Relationship Id="rId14" Type="http://schemas.openxmlformats.org/officeDocument/2006/relationships/hyperlink" Target="https://www.genelec.com/8020d" TargetMode="External"/><Relationship Id="rId2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971</Words>
  <Characters>5556</Characters>
  <Application>Microsoft Office Word</Application>
  <DocSecurity>0</DocSecurity>
  <Lines>88</Lines>
  <Paragraphs>34</Paragraphs>
  <ScaleCrop>false</ScaleCrop>
  <HeadingPairs>
    <vt:vector size="2" baseType="variant">
      <vt:variant>
        <vt:lpstr>Title</vt:lpstr>
      </vt:variant>
      <vt:variant>
        <vt:i4>1</vt:i4>
      </vt:variant>
    </vt:vector>
  </HeadingPairs>
  <TitlesOfParts>
    <vt:vector size="1" baseType="lpstr">
      <vt:lpstr>PRESS RELEASE</vt:lpstr>
    </vt:vector>
  </TitlesOfParts>
  <Manager/>
  <Company>Genelec</Company>
  <LinksUpToDate>false</LinksUpToDate>
  <CharactersWithSpaces>6493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Dr. Robert W. Clyne</dc:creator>
  <cp:keywords/>
  <dc:description/>
  <cp:lastModifiedBy>Tom Schreck</cp:lastModifiedBy>
  <cp:revision>9</cp:revision>
  <dcterms:created xsi:type="dcterms:W3CDTF">2025-06-11T10:25:00Z</dcterms:created>
  <dcterms:modified xsi:type="dcterms:W3CDTF">2025-08-18T19:57:00Z</dcterms:modified>
  <cp:category/>
</cp:coreProperties>
</file>