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AE516" w14:textId="77777777" w:rsidR="007A5647" w:rsidRPr="00DD0AEB" w:rsidRDefault="007A5647" w:rsidP="00295478">
      <w:pPr>
        <w:spacing w:line="360" w:lineRule="auto"/>
        <w:jc w:val="center"/>
        <w:rPr>
          <w:rFonts w:ascii="Arial" w:hAnsi="Arial" w:cs="Arial"/>
        </w:rPr>
      </w:pPr>
    </w:p>
    <w:p w14:paraId="47136691" w14:textId="77777777" w:rsidR="007A5647" w:rsidRPr="00DD0AEB" w:rsidRDefault="007A5647" w:rsidP="00295478">
      <w:pPr>
        <w:spacing w:line="360" w:lineRule="auto"/>
        <w:jc w:val="center"/>
        <w:rPr>
          <w:rFonts w:ascii="Arial" w:hAnsi="Arial" w:cs="Arial"/>
        </w:rPr>
      </w:pPr>
    </w:p>
    <w:p w14:paraId="4E529FF7" w14:textId="088988AE" w:rsidR="007A5647" w:rsidRPr="00DD0AEB" w:rsidRDefault="009F427F" w:rsidP="00295478">
      <w:pPr>
        <w:spacing w:line="360" w:lineRule="auto"/>
        <w:jc w:val="center"/>
        <w:rPr>
          <w:rFonts w:ascii="Arial" w:hAnsi="Arial" w:cs="Arial"/>
        </w:rPr>
      </w:pPr>
      <w:r w:rsidRPr="00DD0AEB">
        <w:rPr>
          <w:rFonts w:ascii="Arial" w:hAnsi="Arial" w:cs="Arial"/>
          <w:b/>
        </w:rPr>
        <w:t>PRESS</w:t>
      </w:r>
      <w:r w:rsidR="00C32BF2" w:rsidRPr="00DD0AEB">
        <w:rPr>
          <w:rFonts w:ascii="Arial" w:hAnsi="Arial" w:cs="Arial"/>
          <w:b/>
        </w:rPr>
        <w:t xml:space="preserve"> </w:t>
      </w:r>
      <w:r w:rsidRPr="00DD0AEB">
        <w:rPr>
          <w:rFonts w:ascii="Arial" w:hAnsi="Arial" w:cs="Arial"/>
          <w:b/>
        </w:rPr>
        <w:t>RELEASE</w:t>
      </w:r>
    </w:p>
    <w:p w14:paraId="52CFB805" w14:textId="5FFFD7D5" w:rsidR="007A5647" w:rsidRPr="00DD0AEB" w:rsidRDefault="009F427F" w:rsidP="00295478">
      <w:pPr>
        <w:spacing w:line="360" w:lineRule="auto"/>
        <w:jc w:val="center"/>
        <w:rPr>
          <w:rFonts w:ascii="Arial" w:hAnsi="Arial" w:cs="Arial"/>
        </w:rPr>
      </w:pPr>
      <w:r w:rsidRPr="00DD0AEB">
        <w:rPr>
          <w:rFonts w:ascii="Arial" w:hAnsi="Arial" w:cs="Arial"/>
        </w:rPr>
        <w:t>Contact:</w:t>
      </w:r>
      <w:r w:rsidR="00C32BF2" w:rsidRPr="00DD0AEB">
        <w:rPr>
          <w:rFonts w:ascii="Arial" w:hAnsi="Arial" w:cs="Arial"/>
        </w:rPr>
        <w:t xml:space="preserve"> </w:t>
      </w:r>
      <w:r w:rsidRPr="00DD0AEB">
        <w:rPr>
          <w:rFonts w:ascii="Arial" w:hAnsi="Arial" w:cs="Arial"/>
        </w:rPr>
        <w:t>Clyne</w:t>
      </w:r>
      <w:r w:rsidR="00C32BF2" w:rsidRPr="00DD0AEB">
        <w:rPr>
          <w:rFonts w:ascii="Arial" w:hAnsi="Arial" w:cs="Arial"/>
        </w:rPr>
        <w:t xml:space="preserve"> </w:t>
      </w:r>
      <w:r w:rsidRPr="00DD0AEB">
        <w:rPr>
          <w:rFonts w:ascii="Arial" w:hAnsi="Arial" w:cs="Arial"/>
        </w:rPr>
        <w:t>Media,</w:t>
      </w:r>
      <w:r w:rsidR="00C32BF2" w:rsidRPr="00DD0AEB">
        <w:rPr>
          <w:rFonts w:ascii="Arial" w:hAnsi="Arial" w:cs="Arial"/>
        </w:rPr>
        <w:t xml:space="preserve"> </w:t>
      </w:r>
      <w:r w:rsidRPr="00DD0AEB">
        <w:rPr>
          <w:rFonts w:ascii="Arial" w:hAnsi="Arial" w:cs="Arial"/>
        </w:rPr>
        <w:t>Inc.</w:t>
      </w:r>
    </w:p>
    <w:p w14:paraId="05D38A3C" w14:textId="7B2E40A3" w:rsidR="007A5647" w:rsidRPr="00DD0AEB" w:rsidRDefault="009F427F" w:rsidP="00295478">
      <w:pPr>
        <w:spacing w:line="360" w:lineRule="auto"/>
        <w:jc w:val="center"/>
        <w:rPr>
          <w:rFonts w:ascii="Arial" w:hAnsi="Arial" w:cs="Arial"/>
        </w:rPr>
      </w:pPr>
      <w:r w:rsidRPr="00DD0AEB">
        <w:rPr>
          <w:rFonts w:ascii="Arial" w:hAnsi="Arial" w:cs="Arial"/>
        </w:rPr>
        <w:t>Tel:</w:t>
      </w:r>
      <w:r w:rsidR="00C32BF2" w:rsidRPr="00DD0AEB">
        <w:rPr>
          <w:rFonts w:ascii="Arial" w:hAnsi="Arial" w:cs="Arial"/>
        </w:rPr>
        <w:t xml:space="preserve"> </w:t>
      </w:r>
      <w:r w:rsidRPr="00DD0AEB">
        <w:rPr>
          <w:rFonts w:ascii="Arial" w:hAnsi="Arial" w:cs="Arial"/>
        </w:rPr>
        <w:t>(615)</w:t>
      </w:r>
      <w:r w:rsidR="00C32BF2" w:rsidRPr="00DD0AEB">
        <w:rPr>
          <w:rFonts w:ascii="Arial" w:hAnsi="Arial" w:cs="Arial"/>
        </w:rPr>
        <w:t xml:space="preserve"> </w:t>
      </w:r>
      <w:r w:rsidRPr="00DD0AEB">
        <w:rPr>
          <w:rFonts w:ascii="Arial" w:hAnsi="Arial" w:cs="Arial"/>
        </w:rPr>
        <w:t>662-1616</w:t>
      </w:r>
    </w:p>
    <w:p w14:paraId="1F6AE149" w14:textId="77777777" w:rsidR="007A5647" w:rsidRPr="00DD0AEB" w:rsidRDefault="007A5647" w:rsidP="00295478">
      <w:pPr>
        <w:spacing w:line="360" w:lineRule="auto"/>
        <w:jc w:val="center"/>
        <w:rPr>
          <w:rFonts w:ascii="Arial" w:hAnsi="Arial" w:cs="Arial"/>
        </w:rPr>
      </w:pPr>
    </w:p>
    <w:p w14:paraId="62517DEA" w14:textId="3383662F" w:rsidR="007A5647" w:rsidRPr="00DD0AEB" w:rsidRDefault="009F427F" w:rsidP="00295478">
      <w:pPr>
        <w:spacing w:line="360" w:lineRule="auto"/>
        <w:jc w:val="center"/>
        <w:rPr>
          <w:rFonts w:ascii="Arial" w:hAnsi="Arial" w:cs="Arial"/>
        </w:rPr>
      </w:pPr>
      <w:r w:rsidRPr="00DD0AEB">
        <w:rPr>
          <w:rFonts w:ascii="Arial" w:hAnsi="Arial" w:cs="Arial"/>
          <w:b/>
        </w:rPr>
        <w:t>FOR</w:t>
      </w:r>
      <w:r w:rsidR="00C32BF2" w:rsidRPr="00DD0AEB">
        <w:rPr>
          <w:rFonts w:ascii="Arial" w:hAnsi="Arial" w:cs="Arial"/>
          <w:b/>
        </w:rPr>
        <w:t xml:space="preserve"> </w:t>
      </w:r>
      <w:r w:rsidRPr="00DD0AEB">
        <w:rPr>
          <w:rFonts w:ascii="Arial" w:hAnsi="Arial" w:cs="Arial"/>
          <w:b/>
        </w:rPr>
        <w:t>IMMEDIATE</w:t>
      </w:r>
      <w:r w:rsidR="00C32BF2" w:rsidRPr="00DD0AEB">
        <w:rPr>
          <w:rFonts w:ascii="Arial" w:hAnsi="Arial" w:cs="Arial"/>
          <w:b/>
        </w:rPr>
        <w:t xml:space="preserve"> </w:t>
      </w:r>
      <w:r w:rsidRPr="00DD0AEB">
        <w:rPr>
          <w:rFonts w:ascii="Arial" w:hAnsi="Arial" w:cs="Arial"/>
          <w:b/>
        </w:rPr>
        <w:t>RELEASE</w:t>
      </w:r>
    </w:p>
    <w:p w14:paraId="3BC2A1E3" w14:textId="77777777" w:rsidR="007A5647" w:rsidRPr="00DD0AEB" w:rsidRDefault="007A5647" w:rsidP="00295478">
      <w:pPr>
        <w:spacing w:line="360" w:lineRule="auto"/>
        <w:rPr>
          <w:rFonts w:ascii="Arial" w:hAnsi="Arial" w:cs="Arial"/>
        </w:rPr>
      </w:pPr>
    </w:p>
    <w:p w14:paraId="4FEEE081" w14:textId="70928DCD" w:rsidR="00A265D7" w:rsidRDefault="008B448A" w:rsidP="00DD0AEB">
      <w:pPr>
        <w:spacing w:line="360" w:lineRule="auto"/>
        <w:jc w:val="center"/>
        <w:rPr>
          <w:rFonts w:ascii="Arial" w:hAnsi="Arial" w:cs="Arial"/>
          <w:b/>
          <w:bCs/>
          <w:sz w:val="28"/>
        </w:rPr>
      </w:pPr>
      <w:r>
        <w:rPr>
          <w:rFonts w:ascii="Arial" w:hAnsi="Arial" w:cs="Arial"/>
          <w:b/>
          <w:bCs/>
          <w:sz w:val="28"/>
        </w:rPr>
        <w:t xml:space="preserve">Covered </w:t>
      </w:r>
      <w:r w:rsidRPr="008B448A">
        <w:rPr>
          <w:rFonts w:ascii="Arial" w:hAnsi="Arial" w:cs="Arial"/>
          <w:b/>
          <w:bCs/>
          <w:sz w:val="28"/>
        </w:rPr>
        <w:t>Bridge Recording builds state-of-the-art 9.1.4 Genelec immersive studio to serve Nashville’s next generation of music creators</w:t>
      </w:r>
    </w:p>
    <w:p w14:paraId="753BF1F1" w14:textId="77777777" w:rsidR="00CD2B74" w:rsidRPr="005D2F54" w:rsidRDefault="00CD2B74" w:rsidP="00DD0AEB">
      <w:pPr>
        <w:spacing w:line="360" w:lineRule="auto"/>
        <w:jc w:val="center"/>
        <w:rPr>
          <w:rFonts w:ascii="Arial" w:hAnsi="Arial" w:cs="Arial"/>
          <w:b/>
          <w:bCs/>
        </w:rPr>
      </w:pPr>
    </w:p>
    <w:p w14:paraId="03925408" w14:textId="79E50AC1" w:rsidR="008B448A" w:rsidRPr="005D2F54" w:rsidRDefault="005D2F54" w:rsidP="005D2F54">
      <w:pPr>
        <w:spacing w:line="360" w:lineRule="auto"/>
        <w:jc w:val="center"/>
        <w:rPr>
          <w:rFonts w:ascii="Arial" w:hAnsi="Arial" w:cs="Arial"/>
        </w:rPr>
      </w:pPr>
      <w:r w:rsidRPr="005D2F54">
        <w:rPr>
          <w:rFonts w:ascii="Arial" w:hAnsi="Arial" w:cs="Arial"/>
        </w:rPr>
        <w:t xml:space="preserve">— </w:t>
      </w:r>
      <w:r>
        <w:rPr>
          <w:rFonts w:ascii="Arial" w:hAnsi="Arial" w:cs="Arial"/>
        </w:rPr>
        <w:t>R</w:t>
      </w:r>
      <w:r w:rsidR="008B448A" w:rsidRPr="005D2F54">
        <w:rPr>
          <w:rFonts w:ascii="Arial" w:hAnsi="Arial" w:cs="Arial"/>
        </w:rPr>
        <w:t>ecording facility</w:t>
      </w:r>
      <w:r>
        <w:rPr>
          <w:rFonts w:ascii="Arial" w:hAnsi="Arial" w:cs="Arial"/>
        </w:rPr>
        <w:t xml:space="preserve"> located in Nashville’s Bellevue neighborhood</w:t>
      </w:r>
      <w:r w:rsidR="008B448A" w:rsidRPr="005D2F54">
        <w:rPr>
          <w:rFonts w:ascii="Arial" w:hAnsi="Arial" w:cs="Arial"/>
        </w:rPr>
        <w:t xml:space="preserve"> combines world-class tracking, Dolby Atmos</w:t>
      </w:r>
      <w:r>
        <w:rPr>
          <w:rFonts w:ascii="Arial" w:hAnsi="Arial" w:cs="Arial"/>
        </w:rPr>
        <w:t>®</w:t>
      </w:r>
      <w:r w:rsidR="008B448A" w:rsidRPr="005D2F54">
        <w:rPr>
          <w:rFonts w:ascii="Arial" w:hAnsi="Arial" w:cs="Arial"/>
        </w:rPr>
        <w:t xml:space="preserve"> production and Genelec Smart Active Monitoring to create a turnkey destination for artists, producers and engineers —</w:t>
      </w:r>
    </w:p>
    <w:p w14:paraId="299CF0F5" w14:textId="1A475E9B" w:rsidR="00990DDA" w:rsidRPr="005D2F54" w:rsidRDefault="00990DDA" w:rsidP="00DB0A52">
      <w:pPr>
        <w:spacing w:line="360" w:lineRule="auto"/>
        <w:rPr>
          <w:rFonts w:ascii="Arial" w:hAnsi="Arial" w:cs="Arial"/>
        </w:rPr>
      </w:pPr>
    </w:p>
    <w:p w14:paraId="4F4739E7" w14:textId="4C802690" w:rsidR="005D2F54" w:rsidRDefault="00990DDA" w:rsidP="008B448A">
      <w:pPr>
        <w:spacing w:line="360" w:lineRule="auto"/>
        <w:rPr>
          <w:rFonts w:ascii="Arial" w:hAnsi="Arial" w:cs="Arial"/>
        </w:rPr>
      </w:pPr>
      <w:r w:rsidRPr="005D2F54">
        <w:rPr>
          <w:rFonts w:ascii="Arial" w:hAnsi="Arial" w:cs="Arial"/>
        </w:rPr>
        <w:t>NATICK,</w:t>
      </w:r>
      <w:r w:rsidR="00C32BF2" w:rsidRPr="005D2F54">
        <w:rPr>
          <w:rFonts w:ascii="Arial" w:hAnsi="Arial" w:cs="Arial"/>
        </w:rPr>
        <w:t xml:space="preserve"> </w:t>
      </w:r>
      <w:r w:rsidRPr="005D2F54">
        <w:rPr>
          <w:rFonts w:ascii="Arial" w:hAnsi="Arial" w:cs="Arial"/>
        </w:rPr>
        <w:t>MA,</w:t>
      </w:r>
      <w:r w:rsidR="00C32BF2" w:rsidRPr="005D2F54">
        <w:rPr>
          <w:rFonts w:ascii="Arial" w:hAnsi="Arial" w:cs="Arial"/>
        </w:rPr>
        <w:t xml:space="preserve"> </w:t>
      </w:r>
      <w:r w:rsidR="00724489">
        <w:rPr>
          <w:rFonts w:ascii="Arial" w:hAnsi="Arial" w:cs="Arial"/>
        </w:rPr>
        <w:t>September</w:t>
      </w:r>
      <w:r w:rsidR="00724489" w:rsidRPr="005D2F54">
        <w:rPr>
          <w:rFonts w:ascii="Arial" w:hAnsi="Arial" w:cs="Arial"/>
        </w:rPr>
        <w:t xml:space="preserve"> </w:t>
      </w:r>
      <w:r w:rsidR="00724489">
        <w:rPr>
          <w:rFonts w:ascii="Arial" w:hAnsi="Arial" w:cs="Arial"/>
        </w:rPr>
        <w:t>3</w:t>
      </w:r>
      <w:r w:rsidRPr="005D2F54">
        <w:rPr>
          <w:rFonts w:ascii="Arial" w:hAnsi="Arial" w:cs="Arial"/>
        </w:rPr>
        <w:t>,</w:t>
      </w:r>
      <w:r w:rsidR="00C32BF2" w:rsidRPr="005D2F54">
        <w:rPr>
          <w:rFonts w:ascii="Arial" w:hAnsi="Arial" w:cs="Arial"/>
        </w:rPr>
        <w:t xml:space="preserve"> </w:t>
      </w:r>
      <w:r w:rsidRPr="005D2F54">
        <w:rPr>
          <w:rFonts w:ascii="Arial" w:hAnsi="Arial" w:cs="Arial"/>
        </w:rPr>
        <w:t>202</w:t>
      </w:r>
      <w:r w:rsidR="00DA17A5" w:rsidRPr="005D2F54">
        <w:rPr>
          <w:rFonts w:ascii="Arial" w:hAnsi="Arial" w:cs="Arial"/>
        </w:rPr>
        <w:t>6</w:t>
      </w:r>
      <w:r w:rsidR="00C32BF2" w:rsidRPr="005D2F54">
        <w:rPr>
          <w:rFonts w:ascii="Arial" w:hAnsi="Arial" w:cs="Arial"/>
        </w:rPr>
        <w:t xml:space="preserve"> </w:t>
      </w:r>
      <w:r w:rsidRPr="005D2F54">
        <w:rPr>
          <w:rFonts w:ascii="Arial" w:hAnsi="Arial" w:cs="Arial"/>
        </w:rPr>
        <w:t>—</w:t>
      </w:r>
      <w:r w:rsidR="00C32BF2" w:rsidRPr="005D2F54">
        <w:rPr>
          <w:rFonts w:ascii="Arial" w:hAnsi="Arial" w:cs="Arial"/>
        </w:rPr>
        <w:t xml:space="preserve"> </w:t>
      </w:r>
      <w:r w:rsidR="008B448A" w:rsidRPr="005D2F54">
        <w:rPr>
          <w:rFonts w:ascii="Arial" w:hAnsi="Arial" w:cs="Arial"/>
        </w:rPr>
        <w:t xml:space="preserve">Just </w:t>
      </w:r>
      <w:r w:rsidR="005D2F54">
        <w:rPr>
          <w:rFonts w:ascii="Arial" w:hAnsi="Arial" w:cs="Arial"/>
        </w:rPr>
        <w:t>eight</w:t>
      </w:r>
      <w:r w:rsidR="00CD2B74" w:rsidRPr="005D2F54">
        <w:rPr>
          <w:rFonts w:ascii="Arial" w:hAnsi="Arial" w:cs="Arial"/>
        </w:rPr>
        <w:t xml:space="preserve"> miles </w:t>
      </w:r>
      <w:r w:rsidR="008B448A" w:rsidRPr="005D2F54">
        <w:rPr>
          <w:rFonts w:ascii="Arial" w:hAnsi="Arial" w:cs="Arial"/>
        </w:rPr>
        <w:t xml:space="preserve">west of downtown Nashville in </w:t>
      </w:r>
      <w:r w:rsidR="005D2F54">
        <w:rPr>
          <w:rFonts w:ascii="Arial" w:hAnsi="Arial" w:cs="Arial"/>
        </w:rPr>
        <w:t xml:space="preserve">the neighborhood of </w:t>
      </w:r>
      <w:r w:rsidR="008B448A" w:rsidRPr="005D2F54">
        <w:rPr>
          <w:rFonts w:ascii="Arial" w:hAnsi="Arial" w:cs="Arial"/>
        </w:rPr>
        <w:t xml:space="preserve">Bellevue, </w:t>
      </w:r>
      <w:hyperlink r:id="rId6" w:history="1">
        <w:r w:rsidR="008B448A" w:rsidRPr="005D2F54">
          <w:rPr>
            <w:rStyle w:val="Hyperlink"/>
            <w:rFonts w:ascii="Arial" w:hAnsi="Arial" w:cs="Arial"/>
          </w:rPr>
          <w:t>Covered Bridge Recording</w:t>
        </w:r>
      </w:hyperlink>
      <w:r w:rsidR="008B448A" w:rsidRPr="005D2F54">
        <w:rPr>
          <w:rFonts w:ascii="Arial" w:hAnsi="Arial" w:cs="Arial"/>
        </w:rPr>
        <w:t xml:space="preserve"> is proving that world-class recording studios aren’t defined by age</w:t>
      </w:r>
      <w:r w:rsidR="006F610C" w:rsidRPr="005D2F54">
        <w:rPr>
          <w:rFonts w:ascii="Arial" w:hAnsi="Arial" w:cs="Arial"/>
        </w:rPr>
        <w:t xml:space="preserve"> or location</w:t>
      </w:r>
      <w:r w:rsidR="005D2F54">
        <w:rPr>
          <w:rFonts w:ascii="Arial" w:hAnsi="Arial" w:cs="Arial"/>
        </w:rPr>
        <w:t>;</w:t>
      </w:r>
      <w:r w:rsidR="00CD2B74" w:rsidRPr="005D2F54">
        <w:rPr>
          <w:rFonts w:ascii="Arial" w:hAnsi="Arial" w:cs="Arial"/>
        </w:rPr>
        <w:t xml:space="preserve"> </w:t>
      </w:r>
      <w:r w:rsidR="008B448A" w:rsidRPr="005D2F54">
        <w:rPr>
          <w:rFonts w:ascii="Arial" w:hAnsi="Arial" w:cs="Arial"/>
        </w:rPr>
        <w:t>they’re defined by vision. Opened less than a year ago by studio manager and engineer</w:t>
      </w:r>
      <w:r w:rsidR="008B448A" w:rsidRPr="008B448A">
        <w:rPr>
          <w:rFonts w:ascii="Arial" w:hAnsi="Arial" w:cs="Arial"/>
        </w:rPr>
        <w:t xml:space="preserve"> Grace Ritter and her partners, the rapidly growing </w:t>
      </w:r>
      <w:r w:rsidR="00CD2B74">
        <w:rPr>
          <w:rFonts w:ascii="Arial" w:hAnsi="Arial" w:cs="Arial"/>
        </w:rPr>
        <w:t>3000</w:t>
      </w:r>
      <w:r w:rsidR="005D2F54">
        <w:rPr>
          <w:rFonts w:ascii="Arial" w:hAnsi="Arial" w:cs="Arial"/>
        </w:rPr>
        <w:t>-</w:t>
      </w:r>
      <w:r w:rsidR="00CD2B74">
        <w:rPr>
          <w:rFonts w:ascii="Arial" w:hAnsi="Arial" w:cs="Arial"/>
        </w:rPr>
        <w:t>square</w:t>
      </w:r>
      <w:r w:rsidR="005D2F54">
        <w:rPr>
          <w:rFonts w:ascii="Arial" w:hAnsi="Arial" w:cs="Arial"/>
        </w:rPr>
        <w:t>-</w:t>
      </w:r>
      <w:r w:rsidR="00CD2B74">
        <w:rPr>
          <w:rFonts w:ascii="Arial" w:hAnsi="Arial" w:cs="Arial"/>
        </w:rPr>
        <w:t xml:space="preserve">foot </w:t>
      </w:r>
      <w:r w:rsidR="008B448A" w:rsidRPr="008B448A">
        <w:rPr>
          <w:rFonts w:ascii="Arial" w:hAnsi="Arial" w:cs="Arial"/>
        </w:rPr>
        <w:t xml:space="preserve">facility was designed from the ground up around immersive audio, anchored by a meticulously engineered </w:t>
      </w:r>
      <w:hyperlink r:id="rId7">
        <w:r w:rsidR="008B448A" w:rsidRPr="00DD0AEB">
          <w:rPr>
            <w:rStyle w:val="Hyperlink"/>
            <w:rFonts w:ascii="Arial" w:hAnsi="Arial" w:cs="Arial"/>
          </w:rPr>
          <w:t>Genelec</w:t>
        </w:r>
      </w:hyperlink>
      <w:r w:rsidR="008B448A" w:rsidRPr="008B448A">
        <w:rPr>
          <w:rFonts w:ascii="Arial" w:hAnsi="Arial" w:cs="Arial"/>
        </w:rPr>
        <w:t xml:space="preserve"> 9.1.4 Smart Active Monitoring</w:t>
      </w:r>
      <w:r w:rsidR="008B448A">
        <w:rPr>
          <w:rFonts w:ascii="Arial" w:hAnsi="Arial" w:cs="Arial"/>
        </w:rPr>
        <w:t xml:space="preserve"> (SAM)</w:t>
      </w:r>
      <w:r w:rsidR="008B448A" w:rsidRPr="008B448A">
        <w:rPr>
          <w:rFonts w:ascii="Arial" w:hAnsi="Arial" w:cs="Arial"/>
        </w:rPr>
        <w:t xml:space="preserve"> system that serves as the heart of the studio’s Dolby Atmos</w:t>
      </w:r>
      <w:r w:rsidR="005D2F54">
        <w:rPr>
          <w:rFonts w:ascii="Arial" w:hAnsi="Arial" w:cs="Arial"/>
        </w:rPr>
        <w:t>®</w:t>
      </w:r>
      <w:r w:rsidR="008B448A" w:rsidRPr="008B448A">
        <w:rPr>
          <w:rFonts w:ascii="Arial" w:hAnsi="Arial" w:cs="Arial"/>
        </w:rPr>
        <w:t xml:space="preserve"> production environment.</w:t>
      </w:r>
      <w:r w:rsidR="00CD2B74">
        <w:rPr>
          <w:rFonts w:ascii="Arial" w:hAnsi="Arial" w:cs="Arial"/>
        </w:rPr>
        <w:t xml:space="preserve"> </w:t>
      </w:r>
      <w:r w:rsidR="00CD2B74" w:rsidRPr="00CD2B74">
        <w:rPr>
          <w:rFonts w:ascii="Arial" w:hAnsi="Arial" w:cs="Arial"/>
        </w:rPr>
        <w:t xml:space="preserve">The versatility of the studio includes the capability for podcast recording, audio book recording </w:t>
      </w:r>
      <w:r w:rsidR="000D576D">
        <w:rPr>
          <w:rFonts w:ascii="Arial" w:hAnsi="Arial" w:cs="Arial"/>
        </w:rPr>
        <w:t>and</w:t>
      </w:r>
      <w:r w:rsidR="00CD2B74" w:rsidRPr="00CD2B74">
        <w:rPr>
          <w:rFonts w:ascii="Arial" w:hAnsi="Arial" w:cs="Arial"/>
        </w:rPr>
        <w:t xml:space="preserve"> mixing, video and photo shoots, preliminary film/TV scoring or editing, tracking, band practices, music release parties, writers</w:t>
      </w:r>
      <w:r w:rsidR="00E71B86">
        <w:rPr>
          <w:rFonts w:ascii="Arial" w:hAnsi="Arial" w:cs="Arial"/>
        </w:rPr>
        <w:t>’</w:t>
      </w:r>
      <w:r w:rsidR="00CD2B74" w:rsidRPr="00CD2B74">
        <w:rPr>
          <w:rFonts w:ascii="Arial" w:hAnsi="Arial" w:cs="Arial"/>
        </w:rPr>
        <w:t xml:space="preserve"> retreats and more.</w:t>
      </w:r>
    </w:p>
    <w:p w14:paraId="7370D27A" w14:textId="77777777" w:rsidR="008B448A" w:rsidRPr="008B448A" w:rsidRDefault="008B448A" w:rsidP="008B448A">
      <w:pPr>
        <w:spacing w:line="360" w:lineRule="auto"/>
        <w:rPr>
          <w:rFonts w:ascii="Arial" w:hAnsi="Arial" w:cs="Arial"/>
        </w:rPr>
      </w:pPr>
    </w:p>
    <w:p w14:paraId="6C2B2AC1" w14:textId="61C32073" w:rsidR="008B448A" w:rsidRDefault="008B448A" w:rsidP="008B448A">
      <w:pPr>
        <w:spacing w:line="360" w:lineRule="auto"/>
        <w:rPr>
          <w:rFonts w:ascii="Arial" w:hAnsi="Arial" w:cs="Arial"/>
        </w:rPr>
      </w:pPr>
      <w:r w:rsidRPr="008B448A">
        <w:rPr>
          <w:rFonts w:ascii="Arial" w:hAnsi="Arial" w:cs="Arial"/>
        </w:rPr>
        <w:t xml:space="preserve">Originally home to a small mastering studio, the property has been completely transformed into a comprehensive recording complex featuring a large-format control room, multiple isolation booths, dedicated live room, piano room, synth room, producer lounge, podcast </w:t>
      </w:r>
      <w:r w:rsidR="00C80D0A">
        <w:rPr>
          <w:rFonts w:ascii="Arial" w:hAnsi="Arial" w:cs="Arial"/>
        </w:rPr>
        <w:t>&amp;</w:t>
      </w:r>
      <w:r w:rsidRPr="008B448A">
        <w:rPr>
          <w:rFonts w:ascii="Arial" w:hAnsi="Arial" w:cs="Arial"/>
        </w:rPr>
        <w:t xml:space="preserve"> mix suite, outdoor performance venue</w:t>
      </w:r>
      <w:r w:rsidR="00C80D0A">
        <w:rPr>
          <w:rFonts w:ascii="Arial" w:hAnsi="Arial" w:cs="Arial"/>
        </w:rPr>
        <w:t xml:space="preserve"> </w:t>
      </w:r>
      <w:r w:rsidRPr="008B448A">
        <w:rPr>
          <w:rFonts w:ascii="Arial" w:hAnsi="Arial" w:cs="Arial"/>
        </w:rPr>
        <w:t>and an immersive control room capable of handling everything from full album production and stereo mixing to Dolby Atmos music, audiobook and post-</w:t>
      </w:r>
      <w:r w:rsidRPr="008B448A">
        <w:rPr>
          <w:rFonts w:ascii="Arial" w:hAnsi="Arial" w:cs="Arial"/>
        </w:rPr>
        <w:lastRenderedPageBreak/>
        <w:t>production projects.</w:t>
      </w:r>
      <w:r w:rsidR="00A364D9">
        <w:rPr>
          <w:rFonts w:ascii="Arial" w:hAnsi="Arial" w:cs="Arial"/>
        </w:rPr>
        <w:t xml:space="preserve"> Additionally, t</w:t>
      </w:r>
      <w:r w:rsidR="00A364D9" w:rsidRPr="00CD2B74">
        <w:rPr>
          <w:rFonts w:ascii="Arial" w:hAnsi="Arial" w:cs="Arial"/>
        </w:rPr>
        <w:t>here is a full kitchen, living room, outdoor recreation area, pickleball, basketball, pool, darts, an outdoor stage</w:t>
      </w:r>
      <w:r w:rsidR="00A364D9">
        <w:rPr>
          <w:rFonts w:ascii="Arial" w:hAnsi="Arial" w:cs="Arial"/>
        </w:rPr>
        <w:t xml:space="preserve"> and </w:t>
      </w:r>
      <w:r w:rsidR="00A364D9" w:rsidRPr="00A364D9">
        <w:rPr>
          <w:rFonts w:ascii="Arial" w:hAnsi="Arial" w:cs="Arial"/>
        </w:rPr>
        <w:t>tour bus or trailer parking behind a secure fence.</w:t>
      </w:r>
    </w:p>
    <w:p w14:paraId="26D94660" w14:textId="77777777" w:rsidR="00CD2B74" w:rsidRDefault="00CD2B74" w:rsidP="008B448A">
      <w:pPr>
        <w:spacing w:line="360" w:lineRule="auto"/>
        <w:rPr>
          <w:rFonts w:ascii="Arial" w:hAnsi="Arial" w:cs="Arial"/>
        </w:rPr>
      </w:pPr>
    </w:p>
    <w:p w14:paraId="4F14160A" w14:textId="15C0D1A5" w:rsidR="008B448A" w:rsidRPr="008B448A" w:rsidRDefault="008B448A" w:rsidP="008B448A">
      <w:pPr>
        <w:spacing w:line="360" w:lineRule="auto"/>
        <w:rPr>
          <w:rFonts w:ascii="Arial" w:hAnsi="Arial" w:cs="Arial"/>
        </w:rPr>
      </w:pPr>
      <w:r w:rsidRPr="008B448A">
        <w:rPr>
          <w:rFonts w:ascii="Arial" w:hAnsi="Arial" w:cs="Arial"/>
        </w:rPr>
        <w:t>For Ritter, whose introduction to immersive audio began while interning at Nashville’s famed Blackbird Studio before becoming Dolby Atmos</w:t>
      </w:r>
      <w:r w:rsidR="005D2F54">
        <w:rPr>
          <w:rFonts w:ascii="Arial" w:hAnsi="Arial" w:cs="Arial"/>
        </w:rPr>
        <w:t>-</w:t>
      </w:r>
      <w:r w:rsidRPr="008B448A">
        <w:rPr>
          <w:rFonts w:ascii="Arial" w:hAnsi="Arial" w:cs="Arial"/>
        </w:rPr>
        <w:t xml:space="preserve">certified through the </w:t>
      </w:r>
      <w:proofErr w:type="spellStart"/>
      <w:r w:rsidRPr="008B448A">
        <w:rPr>
          <w:rFonts w:ascii="Arial" w:hAnsi="Arial" w:cs="Arial"/>
        </w:rPr>
        <w:t>MixHer</w:t>
      </w:r>
      <w:proofErr w:type="spellEnd"/>
      <w:r w:rsidRPr="008B448A">
        <w:rPr>
          <w:rFonts w:ascii="Arial" w:hAnsi="Arial" w:cs="Arial"/>
        </w:rPr>
        <w:t xml:space="preserve"> program, building an immersive-capable studio wasn’t an upgrade</w:t>
      </w:r>
      <w:r w:rsidR="00CD2B74">
        <w:rPr>
          <w:rFonts w:ascii="Arial" w:hAnsi="Arial" w:cs="Arial"/>
        </w:rPr>
        <w:t xml:space="preserve">, </w:t>
      </w:r>
      <w:r w:rsidRPr="008B448A">
        <w:rPr>
          <w:rFonts w:ascii="Arial" w:hAnsi="Arial" w:cs="Arial"/>
        </w:rPr>
        <w:t>it was the foundation of the entire project.</w:t>
      </w:r>
    </w:p>
    <w:p w14:paraId="43F9BBCE" w14:textId="77777777" w:rsidR="008B448A" w:rsidRDefault="008B448A" w:rsidP="008B448A">
      <w:pPr>
        <w:spacing w:line="360" w:lineRule="auto"/>
        <w:rPr>
          <w:rFonts w:ascii="Arial" w:hAnsi="Arial" w:cs="Arial"/>
        </w:rPr>
      </w:pPr>
    </w:p>
    <w:p w14:paraId="509E5513" w14:textId="79FC5FF3" w:rsidR="008B448A" w:rsidRDefault="008B448A" w:rsidP="008B448A">
      <w:pPr>
        <w:spacing w:line="360" w:lineRule="auto"/>
        <w:rPr>
          <w:rFonts w:ascii="Arial" w:hAnsi="Arial" w:cs="Arial"/>
        </w:rPr>
      </w:pPr>
      <w:r w:rsidRPr="008B448A">
        <w:rPr>
          <w:rFonts w:ascii="Arial" w:hAnsi="Arial" w:cs="Arial"/>
        </w:rPr>
        <w:t>“From day one, we designed Covered Bridge Recording around immersive audio,” said Ritter</w:t>
      </w:r>
      <w:r w:rsidR="005D2F54">
        <w:rPr>
          <w:rFonts w:ascii="Arial" w:hAnsi="Arial" w:cs="Arial"/>
        </w:rPr>
        <w:t xml:space="preserve"> –</w:t>
      </w:r>
      <w:r w:rsidRPr="008B448A">
        <w:rPr>
          <w:rFonts w:ascii="Arial" w:hAnsi="Arial" w:cs="Arial"/>
        </w:rPr>
        <w:t xml:space="preserve"> Owner, Studio Manager and Audio Engineer at Covered Bridge Recording. “We worked closely with Dolby, Vintage King and Genelec to ensure every aspect of the room met Dolby Atmos specifications. We wanted a studio where artists and engineers could walk in and immediately begin working at the highest professional level, whether they’re recording a band, mixing a record or creating immersive content.”</w:t>
      </w:r>
    </w:p>
    <w:p w14:paraId="38FD1AB8" w14:textId="77777777" w:rsidR="008B448A" w:rsidRPr="008B448A" w:rsidRDefault="008B448A" w:rsidP="008B448A">
      <w:pPr>
        <w:spacing w:line="360" w:lineRule="auto"/>
        <w:rPr>
          <w:rFonts w:ascii="Arial" w:hAnsi="Arial" w:cs="Arial"/>
        </w:rPr>
      </w:pPr>
    </w:p>
    <w:p w14:paraId="78CC7279" w14:textId="00C202D3" w:rsidR="008B448A" w:rsidRDefault="008B448A" w:rsidP="008B448A">
      <w:pPr>
        <w:spacing w:line="360" w:lineRule="auto"/>
        <w:rPr>
          <w:rFonts w:ascii="Arial" w:hAnsi="Arial" w:cs="Arial"/>
        </w:rPr>
      </w:pPr>
      <w:bookmarkStart w:id="0" w:name="Xe8f4ea7bae0e5e0cc43a4a1003101f608109ba1"/>
      <w:r w:rsidRPr="008B448A">
        <w:rPr>
          <w:rFonts w:ascii="Arial" w:hAnsi="Arial" w:cs="Arial"/>
        </w:rPr>
        <w:t>At the center of Studio A is an API 2448 recording console feeding a carefully designed Genelec 9.1.4 Smart Active Monitoring</w:t>
      </w:r>
      <w:r>
        <w:rPr>
          <w:rFonts w:ascii="Arial" w:hAnsi="Arial" w:cs="Arial"/>
        </w:rPr>
        <w:t xml:space="preserve"> </w:t>
      </w:r>
      <w:r w:rsidRPr="008B448A">
        <w:rPr>
          <w:rFonts w:ascii="Arial" w:hAnsi="Arial" w:cs="Arial"/>
        </w:rPr>
        <w:t>system that delivers the accuracy and consistency required for immersive production.</w:t>
      </w:r>
      <w:r>
        <w:rPr>
          <w:rFonts w:ascii="Arial" w:hAnsi="Arial" w:cs="Arial"/>
        </w:rPr>
        <w:t xml:space="preserve"> </w:t>
      </w:r>
      <w:r w:rsidRPr="008B448A">
        <w:rPr>
          <w:rFonts w:ascii="Arial" w:hAnsi="Arial" w:cs="Arial"/>
        </w:rPr>
        <w:t xml:space="preserve">The system </w:t>
      </w:r>
      <w:r w:rsidR="00B41EA5">
        <w:rPr>
          <w:rFonts w:ascii="Arial" w:hAnsi="Arial" w:cs="Arial"/>
        </w:rPr>
        <w:t>includes</w:t>
      </w:r>
      <w:r w:rsidRPr="008B448A">
        <w:rPr>
          <w:rFonts w:ascii="Arial" w:hAnsi="Arial" w:cs="Arial"/>
        </w:rPr>
        <w:t xml:space="preserve"> Genelec </w:t>
      </w:r>
      <w:hyperlink r:id="rId8" w:history="1">
        <w:r w:rsidRPr="00B41EA5">
          <w:rPr>
            <w:rStyle w:val="Hyperlink"/>
            <w:rFonts w:ascii="Arial" w:hAnsi="Arial" w:cs="Arial"/>
          </w:rPr>
          <w:t>8361A</w:t>
        </w:r>
      </w:hyperlink>
      <w:r w:rsidRPr="008B448A">
        <w:rPr>
          <w:rFonts w:ascii="Arial" w:hAnsi="Arial" w:cs="Arial"/>
        </w:rPr>
        <w:t xml:space="preserve"> Smart Active Monitors as the left and right mains</w:t>
      </w:r>
      <w:r w:rsidR="005D2F54">
        <w:rPr>
          <w:rFonts w:ascii="Arial" w:hAnsi="Arial" w:cs="Arial"/>
        </w:rPr>
        <w:t xml:space="preserve"> and</w:t>
      </w:r>
      <w:r w:rsidR="00B41EA5" w:rsidRPr="00DD0AEB">
        <w:rPr>
          <w:rFonts w:ascii="Arial" w:hAnsi="Arial" w:cs="Arial"/>
        </w:rPr>
        <w:t xml:space="preserve"> </w:t>
      </w:r>
      <w:hyperlink r:id="rId9" w:history="1">
        <w:r w:rsidR="00E84F0A">
          <w:rPr>
            <w:rStyle w:val="Hyperlink"/>
            <w:rFonts w:ascii="Arial" w:hAnsi="Arial" w:cs="Arial"/>
          </w:rPr>
          <w:t>8351B</w:t>
        </w:r>
      </w:hyperlink>
      <w:r w:rsidRPr="008B448A">
        <w:rPr>
          <w:rFonts w:ascii="Arial" w:hAnsi="Arial" w:cs="Arial"/>
        </w:rPr>
        <w:t xml:space="preserve"> monitors handling the center channel, surrounds and overhead channels, along with dual </w:t>
      </w:r>
      <w:hyperlink r:id="rId10" w:history="1">
        <w:r w:rsidRPr="00B41EA5">
          <w:rPr>
            <w:rStyle w:val="Hyperlink"/>
            <w:rFonts w:ascii="Arial" w:hAnsi="Arial" w:cs="Arial"/>
          </w:rPr>
          <w:t>7380A</w:t>
        </w:r>
      </w:hyperlink>
      <w:r w:rsidRPr="008B448A">
        <w:rPr>
          <w:rFonts w:ascii="Arial" w:hAnsi="Arial" w:cs="Arial"/>
        </w:rPr>
        <w:t xml:space="preserve"> Smart Active subwoofers operating as a clustered low-frequency system. The monitoring environment is managed through</w:t>
      </w:r>
      <w:r w:rsidR="00D06F35">
        <w:rPr>
          <w:rFonts w:ascii="Arial" w:hAnsi="Arial" w:cs="Arial"/>
        </w:rPr>
        <w:t xml:space="preserve"> </w:t>
      </w:r>
      <w:proofErr w:type="spellStart"/>
      <w:r w:rsidRPr="008B448A">
        <w:rPr>
          <w:rFonts w:ascii="Arial" w:hAnsi="Arial" w:cs="Arial"/>
        </w:rPr>
        <w:t>Genelec’s</w:t>
      </w:r>
      <w:proofErr w:type="spellEnd"/>
      <w:r w:rsidRPr="008B448A">
        <w:rPr>
          <w:rFonts w:ascii="Arial" w:hAnsi="Arial" w:cs="Arial"/>
        </w:rPr>
        <w:t xml:space="preserve"> </w:t>
      </w:r>
      <w:hyperlink r:id="rId11" w:history="1">
        <w:r w:rsidRPr="00D06F35">
          <w:rPr>
            <w:rStyle w:val="Hyperlink"/>
            <w:rFonts w:ascii="Arial" w:hAnsi="Arial" w:cs="Arial"/>
          </w:rPr>
          <w:t>9320A</w:t>
        </w:r>
      </w:hyperlink>
      <w:r w:rsidRPr="008B448A">
        <w:rPr>
          <w:rFonts w:ascii="Arial" w:hAnsi="Arial" w:cs="Arial"/>
        </w:rPr>
        <w:t xml:space="preserve"> SAM Reference Controller, allowing engineers to instantly switch between immersive monitoring, stereo console playback, and digital stereo workflows.</w:t>
      </w:r>
    </w:p>
    <w:p w14:paraId="372E5CA5" w14:textId="77777777" w:rsidR="008B448A" w:rsidRPr="008B448A" w:rsidRDefault="008B448A" w:rsidP="008B448A">
      <w:pPr>
        <w:spacing w:line="360" w:lineRule="auto"/>
        <w:rPr>
          <w:rFonts w:ascii="Arial" w:hAnsi="Arial" w:cs="Arial"/>
        </w:rPr>
      </w:pPr>
    </w:p>
    <w:p w14:paraId="13ABA53A" w14:textId="05DB2091" w:rsidR="00B41EA5" w:rsidRDefault="005D2F54" w:rsidP="008B448A">
      <w:pPr>
        <w:spacing w:line="360" w:lineRule="auto"/>
        <w:rPr>
          <w:rFonts w:ascii="Arial" w:hAnsi="Arial" w:cs="Arial"/>
        </w:rPr>
      </w:pPr>
      <w:r w:rsidRPr="008B448A">
        <w:rPr>
          <w:rFonts w:ascii="Arial" w:hAnsi="Arial" w:cs="Arial"/>
        </w:rPr>
        <w:t xml:space="preserve">Paul Stewart, </w:t>
      </w:r>
      <w:r w:rsidRPr="004C2ADB">
        <w:rPr>
          <w:rFonts w:ascii="Arial" w:hAnsi="Arial" w:cs="Arial"/>
        </w:rPr>
        <w:t>Genelec Inc. Senior Technical Sales Manager</w:t>
      </w:r>
      <w:r>
        <w:rPr>
          <w:rFonts w:ascii="Arial" w:hAnsi="Arial" w:cs="Arial"/>
        </w:rPr>
        <w:t xml:space="preserve">, remarked, </w:t>
      </w:r>
      <w:r w:rsidR="008B448A" w:rsidRPr="008B448A">
        <w:rPr>
          <w:rFonts w:ascii="Arial" w:hAnsi="Arial" w:cs="Arial"/>
        </w:rPr>
        <w:t>“As immersive music production continues to mature, the 8361A and 8351B have become one of the industry</w:t>
      </w:r>
      <w:r>
        <w:rPr>
          <w:rFonts w:ascii="Arial" w:hAnsi="Arial" w:cs="Arial"/>
        </w:rPr>
        <w:t>’</w:t>
      </w:r>
      <w:r w:rsidR="008B448A" w:rsidRPr="008B448A">
        <w:rPr>
          <w:rFonts w:ascii="Arial" w:hAnsi="Arial" w:cs="Arial"/>
        </w:rPr>
        <w:t xml:space="preserve">s preferred monitoring combinations because they deliver the consistency, precision and translation engineers demand across every channel of a Dolby Atmos room. From the main left, right and center speakers, to the surrounds and overheads, the Genelec system presents a seamless, three-dimensional soundstage that allows creators to focus entirely on the music </w:t>
      </w:r>
      <w:r w:rsidR="008B448A" w:rsidRPr="008B448A">
        <w:rPr>
          <w:rFonts w:ascii="Arial" w:hAnsi="Arial" w:cs="Arial"/>
        </w:rPr>
        <w:lastRenderedPageBreak/>
        <w:t>rather than the technology. That's exactly what we set out to achieve with our Smart Active Monitoring family</w:t>
      </w:r>
      <w:r>
        <w:rPr>
          <w:rFonts w:ascii="Arial" w:hAnsi="Arial" w:cs="Arial"/>
        </w:rPr>
        <w:t>.</w:t>
      </w:r>
      <w:r w:rsidR="008B448A" w:rsidRPr="008B448A">
        <w:rPr>
          <w:rFonts w:ascii="Arial" w:hAnsi="Arial" w:cs="Arial"/>
        </w:rPr>
        <w:t xml:space="preserve">” </w:t>
      </w:r>
    </w:p>
    <w:p w14:paraId="43BBB6D7" w14:textId="77777777" w:rsidR="005A6407" w:rsidRDefault="005A6407" w:rsidP="008B448A">
      <w:pPr>
        <w:spacing w:line="360" w:lineRule="auto"/>
        <w:rPr>
          <w:rFonts w:ascii="Arial" w:hAnsi="Arial" w:cs="Arial"/>
        </w:rPr>
      </w:pPr>
    </w:p>
    <w:p w14:paraId="68A56F17" w14:textId="5DA0DF47" w:rsidR="008B448A" w:rsidRDefault="008B448A" w:rsidP="008B448A">
      <w:pPr>
        <w:spacing w:line="360" w:lineRule="auto"/>
        <w:rPr>
          <w:rFonts w:ascii="Arial" w:hAnsi="Arial" w:cs="Arial"/>
        </w:rPr>
      </w:pPr>
      <w:r w:rsidRPr="008B448A">
        <w:rPr>
          <w:rFonts w:ascii="Arial" w:hAnsi="Arial" w:cs="Arial"/>
        </w:rPr>
        <w:t xml:space="preserve">The system was calibrated </w:t>
      </w:r>
      <w:r w:rsidRPr="00B41EA5">
        <w:rPr>
          <w:rFonts w:ascii="Arial" w:hAnsi="Arial" w:cs="Arial"/>
        </w:rPr>
        <w:t xml:space="preserve">using </w:t>
      </w:r>
      <w:hyperlink r:id="rId12" w:history="1">
        <w:r w:rsidRPr="00724489">
          <w:rPr>
            <w:rStyle w:val="Hyperlink"/>
            <w:rFonts w:ascii="Arial" w:hAnsi="Arial" w:cs="Arial"/>
          </w:rPr>
          <w:t>Genelec Loudspeaker Manager (</w:t>
        </w:r>
        <w:proofErr w:type="spellStart"/>
        <w:r w:rsidR="00B41EA5" w:rsidRPr="00724489">
          <w:rPr>
            <w:rStyle w:val="Hyperlink"/>
            <w:rFonts w:ascii="Arial" w:hAnsi="Arial" w:cs="Arial"/>
          </w:rPr>
          <w:t>GLM</w:t>
        </w:r>
        <w:proofErr w:type="spellEnd"/>
        <w:r w:rsidR="00E71B86" w:rsidRPr="00724489">
          <w:rPr>
            <w:rStyle w:val="Hyperlink"/>
            <w:rFonts w:ascii="Arial" w:hAnsi="Arial" w:cs="Arial"/>
          </w:rPr>
          <w:t>)</w:t>
        </w:r>
        <w:r w:rsidR="00B41EA5" w:rsidRPr="00724489">
          <w:rPr>
            <w:rStyle w:val="Hyperlink"/>
            <w:rFonts w:ascii="Arial" w:hAnsi="Arial" w:cs="Arial"/>
          </w:rPr>
          <w:t xml:space="preserve"> software</w:t>
        </w:r>
      </w:hyperlink>
      <w:r w:rsidRPr="005D2F54">
        <w:rPr>
          <w:rFonts w:ascii="Arial" w:hAnsi="Arial" w:cs="Arial"/>
        </w:rPr>
        <w:t>, enabling</w:t>
      </w:r>
      <w:r w:rsidRPr="008B448A">
        <w:rPr>
          <w:rFonts w:ascii="Arial" w:hAnsi="Arial" w:cs="Arial"/>
        </w:rPr>
        <w:t xml:space="preserve"> precise alignment, level matching, delay compensation, bass management and room optimization across all fourteen full-range channels and dual subwoofers.</w:t>
      </w:r>
    </w:p>
    <w:p w14:paraId="2B9BF53C" w14:textId="77777777" w:rsidR="004C2ADB" w:rsidRPr="008B448A" w:rsidRDefault="004C2ADB" w:rsidP="008B448A">
      <w:pPr>
        <w:spacing w:line="360" w:lineRule="auto"/>
        <w:rPr>
          <w:rFonts w:ascii="Arial" w:hAnsi="Arial" w:cs="Arial"/>
        </w:rPr>
      </w:pPr>
    </w:p>
    <w:p w14:paraId="2DA3BDFE" w14:textId="77777777" w:rsidR="008B448A" w:rsidRDefault="008B448A" w:rsidP="008B448A">
      <w:pPr>
        <w:spacing w:line="360" w:lineRule="auto"/>
        <w:rPr>
          <w:rFonts w:ascii="Arial" w:hAnsi="Arial" w:cs="Arial"/>
        </w:rPr>
      </w:pPr>
      <w:r w:rsidRPr="008B448A">
        <w:rPr>
          <w:rFonts w:ascii="Arial" w:hAnsi="Arial" w:cs="Arial"/>
        </w:rPr>
        <w:t xml:space="preserve">“The </w:t>
      </w:r>
      <w:proofErr w:type="spellStart"/>
      <w:r w:rsidRPr="008B448A">
        <w:rPr>
          <w:rFonts w:ascii="Arial" w:hAnsi="Arial" w:cs="Arial"/>
        </w:rPr>
        <w:t>GLM</w:t>
      </w:r>
      <w:proofErr w:type="spellEnd"/>
      <w:r w:rsidRPr="008B448A">
        <w:rPr>
          <w:rFonts w:ascii="Arial" w:hAnsi="Arial" w:cs="Arial"/>
        </w:rPr>
        <w:t xml:space="preserve"> software was one of the biggest reasons we chose Genelec,” explained Ritter. “When you’re dealing with a 9.1.4 monitoring system, having software that can calibrate every speaker and ensure everything works together seamlessly is invaluable. It allowed us to optimize the room quickly while giving us complete confidence that what we’re hearing is accurate.”</w:t>
      </w:r>
    </w:p>
    <w:p w14:paraId="7969D24B" w14:textId="77777777" w:rsidR="004C2ADB" w:rsidRPr="008B448A" w:rsidRDefault="004C2ADB" w:rsidP="008B448A">
      <w:pPr>
        <w:spacing w:line="360" w:lineRule="auto"/>
        <w:rPr>
          <w:rFonts w:ascii="Arial" w:hAnsi="Arial" w:cs="Arial"/>
        </w:rPr>
      </w:pPr>
    </w:p>
    <w:p w14:paraId="7DBC7DAE" w14:textId="0C0E867A" w:rsidR="008B448A" w:rsidRPr="008B448A" w:rsidRDefault="008B448A" w:rsidP="008B448A">
      <w:pPr>
        <w:spacing w:line="360" w:lineRule="auto"/>
        <w:rPr>
          <w:rFonts w:ascii="Arial" w:hAnsi="Arial" w:cs="Arial"/>
        </w:rPr>
      </w:pPr>
      <w:r w:rsidRPr="008B448A">
        <w:rPr>
          <w:rFonts w:ascii="Arial" w:hAnsi="Arial" w:cs="Arial"/>
        </w:rPr>
        <w:t xml:space="preserve">Because immersive monitoring demands significantly tighter acoustic tolerances than traditional stereo rooms, Covered Bridge Recording partnered with Nomad Studio Design to engineer every aspect of the control room, live room, and secondary studio. Together with </w:t>
      </w:r>
      <w:proofErr w:type="spellStart"/>
      <w:r w:rsidRPr="008B448A">
        <w:rPr>
          <w:rFonts w:ascii="Arial" w:hAnsi="Arial" w:cs="Arial"/>
        </w:rPr>
        <w:t>GLM</w:t>
      </w:r>
      <w:proofErr w:type="spellEnd"/>
      <w:r w:rsidRPr="008B448A">
        <w:rPr>
          <w:rFonts w:ascii="Arial" w:hAnsi="Arial" w:cs="Arial"/>
        </w:rPr>
        <w:t xml:space="preserve"> calibration, the result is an exceptionally balanced monitoring environment where mixes translate consistently across streaming platforms, headphones, automobiles and home immersive playback systems.</w:t>
      </w:r>
    </w:p>
    <w:p w14:paraId="432E7632" w14:textId="77777777" w:rsidR="008B448A" w:rsidRPr="008B448A" w:rsidRDefault="008B448A" w:rsidP="008B448A">
      <w:pPr>
        <w:spacing w:line="360" w:lineRule="auto"/>
        <w:rPr>
          <w:rFonts w:ascii="Arial" w:hAnsi="Arial" w:cs="Arial"/>
        </w:rPr>
      </w:pPr>
    </w:p>
    <w:p w14:paraId="0B70292E" w14:textId="381B50FE" w:rsidR="008B448A" w:rsidRPr="008B448A" w:rsidRDefault="008B448A" w:rsidP="008B448A">
      <w:pPr>
        <w:spacing w:line="360" w:lineRule="auto"/>
        <w:rPr>
          <w:rFonts w:ascii="Arial" w:hAnsi="Arial" w:cs="Arial"/>
        </w:rPr>
      </w:pPr>
      <w:bookmarkStart w:id="1" w:name="built-for-modern-music-production"/>
      <w:bookmarkEnd w:id="0"/>
      <w:r w:rsidRPr="008B448A">
        <w:rPr>
          <w:rFonts w:ascii="Arial" w:hAnsi="Arial" w:cs="Arial"/>
        </w:rPr>
        <w:t xml:space="preserve">Studio A combines the Genelec immersive monitoring system with an extensive collection of world-class recording equipment, including an API 2448 console with Flying Faders automation, an Antelope Galaxy 64 interface, more than 30 pieces of </w:t>
      </w:r>
      <w:r w:rsidR="005A6407">
        <w:rPr>
          <w:rFonts w:ascii="Arial" w:hAnsi="Arial" w:cs="Arial"/>
        </w:rPr>
        <w:t>analog</w:t>
      </w:r>
      <w:r w:rsidRPr="008B448A">
        <w:rPr>
          <w:rFonts w:ascii="Arial" w:hAnsi="Arial" w:cs="Arial"/>
        </w:rPr>
        <w:t xml:space="preserve"> outboard processing, over 20 boutique microphone preamps, a collection of more than 100 microphones, vintage keyboards, pianos, over 40 guitars, and approximately 25 guitar amplifiers. The entire facility is interconnected with Blackmagic Design video routing and multiple cameras, allowing performers and engineers throughout the building to maintain constant visual communication during recording sessions.</w:t>
      </w:r>
    </w:p>
    <w:p w14:paraId="7C6F8CC3" w14:textId="77777777" w:rsidR="004C2ADB" w:rsidRDefault="004C2ADB" w:rsidP="008B448A">
      <w:pPr>
        <w:spacing w:line="360" w:lineRule="auto"/>
        <w:rPr>
          <w:rFonts w:ascii="Arial" w:hAnsi="Arial" w:cs="Arial"/>
        </w:rPr>
      </w:pPr>
    </w:p>
    <w:p w14:paraId="3970B39C" w14:textId="76E2BC68" w:rsidR="008B448A" w:rsidRDefault="008B448A" w:rsidP="008B448A">
      <w:pPr>
        <w:spacing w:line="360" w:lineRule="auto"/>
        <w:rPr>
          <w:rFonts w:ascii="Arial" w:hAnsi="Arial" w:cs="Arial"/>
        </w:rPr>
      </w:pPr>
      <w:r w:rsidRPr="008B448A">
        <w:rPr>
          <w:rFonts w:ascii="Arial" w:hAnsi="Arial" w:cs="Arial"/>
        </w:rPr>
        <w:t>The immersive control room also influences how sessions are recorded from the very beginning.</w:t>
      </w:r>
      <w:r w:rsidR="004C2ADB">
        <w:rPr>
          <w:rFonts w:ascii="Arial" w:hAnsi="Arial" w:cs="Arial"/>
        </w:rPr>
        <w:t xml:space="preserve"> </w:t>
      </w:r>
      <w:r w:rsidRPr="008B448A">
        <w:rPr>
          <w:rFonts w:ascii="Arial" w:hAnsi="Arial" w:cs="Arial"/>
        </w:rPr>
        <w:t xml:space="preserve">“Working in immersive changes the conversations we have with producers and </w:t>
      </w:r>
      <w:r w:rsidRPr="008B448A">
        <w:rPr>
          <w:rFonts w:ascii="Arial" w:hAnsi="Arial" w:cs="Arial"/>
        </w:rPr>
        <w:lastRenderedPageBreak/>
        <w:t xml:space="preserve">artists before we even hit </w:t>
      </w:r>
      <w:r w:rsidR="004C2ADB">
        <w:rPr>
          <w:rFonts w:ascii="Arial" w:hAnsi="Arial" w:cs="Arial"/>
        </w:rPr>
        <w:t xml:space="preserve">the </w:t>
      </w:r>
      <w:r w:rsidRPr="008B448A">
        <w:rPr>
          <w:rFonts w:ascii="Arial" w:hAnsi="Arial" w:cs="Arial"/>
        </w:rPr>
        <w:t>record</w:t>
      </w:r>
      <w:r w:rsidR="004C2ADB">
        <w:rPr>
          <w:rFonts w:ascii="Arial" w:hAnsi="Arial" w:cs="Arial"/>
        </w:rPr>
        <w:t xml:space="preserve"> button</w:t>
      </w:r>
      <w:r w:rsidRPr="008B448A">
        <w:rPr>
          <w:rFonts w:ascii="Arial" w:hAnsi="Arial" w:cs="Arial"/>
        </w:rPr>
        <w:t>,” Ritter said. “We’re thinking more about depth, harmonies, room ambience, and microphone placement because we know those decisions can create a much more engaging listening experience later in the mix.”</w:t>
      </w:r>
      <w:r w:rsidR="005D2F54">
        <w:rPr>
          <w:rFonts w:ascii="Arial" w:hAnsi="Arial" w:cs="Arial"/>
        </w:rPr>
        <w:t xml:space="preserve"> </w:t>
      </w:r>
    </w:p>
    <w:p w14:paraId="54682030" w14:textId="77777777" w:rsidR="005D2F54" w:rsidRPr="008B448A" w:rsidRDefault="005D2F54" w:rsidP="008B448A">
      <w:pPr>
        <w:spacing w:line="360" w:lineRule="auto"/>
        <w:rPr>
          <w:rFonts w:ascii="Arial" w:hAnsi="Arial" w:cs="Arial"/>
        </w:rPr>
      </w:pPr>
    </w:p>
    <w:p w14:paraId="33A749E7" w14:textId="77777777" w:rsidR="008B448A" w:rsidRDefault="008B448A" w:rsidP="008B448A">
      <w:pPr>
        <w:spacing w:line="360" w:lineRule="auto"/>
        <w:rPr>
          <w:rFonts w:ascii="Arial" w:hAnsi="Arial" w:cs="Arial"/>
        </w:rPr>
      </w:pPr>
      <w:r w:rsidRPr="008B448A">
        <w:rPr>
          <w:rFonts w:ascii="Arial" w:hAnsi="Arial" w:cs="Arial"/>
        </w:rPr>
        <w:t>Today the studio welcomes projects spanning rock, Americana, country, gospel, R&amp;B, soul, pop, bluegrass, hip-hop, audiobook production and film-related work, while also serving outside engineers looking for an affordable Dolby Atmos-certified environment.</w:t>
      </w:r>
    </w:p>
    <w:bookmarkEnd w:id="1"/>
    <w:p w14:paraId="52891F2B" w14:textId="77777777" w:rsidR="004C2ADB" w:rsidRDefault="004C2ADB" w:rsidP="008B448A">
      <w:pPr>
        <w:spacing w:line="360" w:lineRule="auto"/>
        <w:rPr>
          <w:rFonts w:ascii="Arial" w:hAnsi="Arial" w:cs="Arial"/>
        </w:rPr>
      </w:pPr>
    </w:p>
    <w:p w14:paraId="17FBF1DF" w14:textId="1596881C" w:rsidR="008B448A" w:rsidRDefault="008B448A" w:rsidP="008B448A">
      <w:pPr>
        <w:spacing w:line="360" w:lineRule="auto"/>
        <w:rPr>
          <w:rFonts w:ascii="Arial" w:hAnsi="Arial" w:cs="Arial"/>
        </w:rPr>
      </w:pPr>
      <w:r w:rsidRPr="008B448A">
        <w:rPr>
          <w:rFonts w:ascii="Arial" w:hAnsi="Arial" w:cs="Arial"/>
        </w:rPr>
        <w:t>While stereo recording remains a significant part of the business, Ritter believes immersive audio is rapidly becoming a commercial necessity rather than simply a creative option.</w:t>
      </w:r>
      <w:r w:rsidR="005D2F54">
        <w:rPr>
          <w:rFonts w:ascii="Arial" w:hAnsi="Arial" w:cs="Arial"/>
        </w:rPr>
        <w:t xml:space="preserve"> </w:t>
      </w:r>
      <w:r w:rsidRPr="008B448A">
        <w:rPr>
          <w:rFonts w:ascii="Arial" w:hAnsi="Arial" w:cs="Arial"/>
        </w:rPr>
        <w:t>“As more streaming platforms, automobiles, headphones and consumer playback systems embrace immersive audio, demand is only going to continue growing,” Ritter said. “When clients experience a project in our Genelec room for the first time, they immediately understand what’s possible. It gives artists another creative dimension and opens additional opportunities for music, film and television.”</w:t>
      </w:r>
    </w:p>
    <w:p w14:paraId="056DE674" w14:textId="77777777" w:rsidR="004C2ADB" w:rsidRPr="008B448A" w:rsidRDefault="004C2ADB" w:rsidP="008B448A">
      <w:pPr>
        <w:spacing w:line="360" w:lineRule="auto"/>
        <w:rPr>
          <w:rFonts w:ascii="Arial" w:hAnsi="Arial" w:cs="Arial"/>
        </w:rPr>
      </w:pPr>
    </w:p>
    <w:p w14:paraId="377AB8FA" w14:textId="3141CCF1" w:rsidR="008B448A" w:rsidRDefault="008B448A" w:rsidP="008B448A">
      <w:pPr>
        <w:spacing w:line="360" w:lineRule="auto"/>
        <w:rPr>
          <w:rFonts w:ascii="Arial" w:hAnsi="Arial" w:cs="Arial"/>
        </w:rPr>
      </w:pPr>
      <w:r w:rsidRPr="008B448A">
        <w:rPr>
          <w:rFonts w:ascii="Arial" w:hAnsi="Arial" w:cs="Arial"/>
        </w:rPr>
        <w:t xml:space="preserve">“Covered Bridge Recording demonstrates exactly how today’s independent studios are embracing immersive production without compromising traditional recording excellence,” said </w:t>
      </w:r>
      <w:r w:rsidR="004C2ADB">
        <w:rPr>
          <w:rFonts w:ascii="Arial" w:hAnsi="Arial" w:cs="Arial"/>
        </w:rPr>
        <w:t>Will Eggleston, Genelec Inc. Marketing Director</w:t>
      </w:r>
      <w:r w:rsidRPr="008B448A">
        <w:rPr>
          <w:rFonts w:ascii="Arial" w:hAnsi="Arial" w:cs="Arial"/>
        </w:rPr>
        <w:t>. “By building around a Genelec Smart Active Monitoring system from the outset, Grace and her team have created an environment where artists can record</w:t>
      </w:r>
      <w:r w:rsidR="00CC673B">
        <w:rPr>
          <w:rFonts w:ascii="Arial" w:hAnsi="Arial" w:cs="Arial"/>
        </w:rPr>
        <w:t xml:space="preserve"> and</w:t>
      </w:r>
      <w:r w:rsidRPr="008B448A">
        <w:rPr>
          <w:rFonts w:ascii="Arial" w:hAnsi="Arial" w:cs="Arial"/>
        </w:rPr>
        <w:t xml:space="preserve"> mix with complete confidence that every creative decision will translate accurately across today’s expanding range of immersive playback formats.”</w:t>
      </w:r>
    </w:p>
    <w:p w14:paraId="6934C932" w14:textId="77777777" w:rsidR="004C2ADB" w:rsidRPr="008B448A" w:rsidRDefault="004C2ADB" w:rsidP="008B448A">
      <w:pPr>
        <w:spacing w:line="360" w:lineRule="auto"/>
        <w:rPr>
          <w:rFonts w:ascii="Arial" w:hAnsi="Arial" w:cs="Arial"/>
        </w:rPr>
      </w:pPr>
    </w:p>
    <w:p w14:paraId="7A1714CD" w14:textId="057231D9" w:rsidR="008B448A" w:rsidRPr="008B448A" w:rsidRDefault="008B448A" w:rsidP="008B448A">
      <w:pPr>
        <w:spacing w:line="360" w:lineRule="auto"/>
        <w:rPr>
          <w:rFonts w:ascii="Arial" w:hAnsi="Arial" w:cs="Arial"/>
        </w:rPr>
      </w:pPr>
      <w:r w:rsidRPr="008B448A">
        <w:rPr>
          <w:rFonts w:ascii="Arial" w:hAnsi="Arial" w:cs="Arial"/>
        </w:rPr>
        <w:t xml:space="preserve">As immersive music continues to gain momentum, Covered Bridge Recording has positioned itself as a destination for artists, producers and engineers seeking an environment that combines premium </w:t>
      </w:r>
      <w:r w:rsidR="005A6407">
        <w:rPr>
          <w:rFonts w:ascii="Arial" w:hAnsi="Arial" w:cs="Arial"/>
        </w:rPr>
        <w:t>analog</w:t>
      </w:r>
      <w:r w:rsidRPr="008B448A">
        <w:rPr>
          <w:rFonts w:ascii="Arial" w:hAnsi="Arial" w:cs="Arial"/>
        </w:rPr>
        <w:t xml:space="preserve"> recording tools with one of the most advanced immersive monitoring systems available</w:t>
      </w:r>
      <w:r w:rsidR="00503BF3">
        <w:rPr>
          <w:rFonts w:ascii="Arial" w:hAnsi="Arial" w:cs="Arial"/>
        </w:rPr>
        <w:t xml:space="preserve">, </w:t>
      </w:r>
      <w:r w:rsidRPr="008B448A">
        <w:rPr>
          <w:rFonts w:ascii="Arial" w:hAnsi="Arial" w:cs="Arial"/>
        </w:rPr>
        <w:t>ready not only for today’s productions, but for the future of music creation.</w:t>
      </w:r>
    </w:p>
    <w:p w14:paraId="6739BDB6" w14:textId="77777777" w:rsidR="008B448A" w:rsidRDefault="008B448A" w:rsidP="00DD0AEB">
      <w:pPr>
        <w:spacing w:line="360" w:lineRule="auto"/>
        <w:rPr>
          <w:rFonts w:ascii="Arial" w:hAnsi="Arial" w:cs="Arial"/>
        </w:rPr>
      </w:pPr>
    </w:p>
    <w:p w14:paraId="4ECE6C80" w14:textId="504E22D1" w:rsidR="00636F75" w:rsidRPr="00DD0AEB" w:rsidRDefault="00CF7C32" w:rsidP="00295478">
      <w:pPr>
        <w:spacing w:line="360" w:lineRule="auto"/>
        <w:rPr>
          <w:rFonts w:ascii="Arial" w:hAnsi="Arial" w:cs="Arial"/>
        </w:rPr>
      </w:pPr>
      <w:r w:rsidRPr="00DD0AEB">
        <w:rPr>
          <w:rFonts w:ascii="Arial" w:hAnsi="Arial" w:cs="Arial"/>
        </w:rPr>
        <w:t>For</w:t>
      </w:r>
      <w:r w:rsidR="00C32BF2" w:rsidRPr="00DD0AEB">
        <w:rPr>
          <w:rFonts w:ascii="Arial" w:hAnsi="Arial" w:cs="Arial"/>
        </w:rPr>
        <w:t xml:space="preserve"> </w:t>
      </w:r>
      <w:r w:rsidRPr="00DD0AEB">
        <w:rPr>
          <w:rFonts w:ascii="Arial" w:hAnsi="Arial" w:cs="Arial"/>
        </w:rPr>
        <w:t>more</w:t>
      </w:r>
      <w:r w:rsidR="00C32BF2" w:rsidRPr="00DD0AEB">
        <w:rPr>
          <w:rFonts w:ascii="Arial" w:hAnsi="Arial" w:cs="Arial"/>
        </w:rPr>
        <w:t xml:space="preserve"> </w:t>
      </w:r>
      <w:r w:rsidRPr="00DD0AEB">
        <w:rPr>
          <w:rFonts w:ascii="Arial" w:hAnsi="Arial" w:cs="Arial"/>
        </w:rPr>
        <w:t>information,</w:t>
      </w:r>
      <w:r w:rsidR="00C32BF2" w:rsidRPr="00DD0AEB">
        <w:rPr>
          <w:rFonts w:ascii="Arial" w:hAnsi="Arial" w:cs="Arial"/>
        </w:rPr>
        <w:t xml:space="preserve"> </w:t>
      </w:r>
      <w:r w:rsidRPr="00DD0AEB">
        <w:rPr>
          <w:rFonts w:ascii="Arial" w:hAnsi="Arial" w:cs="Arial"/>
        </w:rPr>
        <w:t>please</w:t>
      </w:r>
      <w:r w:rsidR="00C32BF2" w:rsidRPr="00DD0AEB">
        <w:rPr>
          <w:rFonts w:ascii="Arial" w:hAnsi="Arial" w:cs="Arial"/>
        </w:rPr>
        <w:t xml:space="preserve"> </w:t>
      </w:r>
      <w:r w:rsidRPr="00DD0AEB">
        <w:rPr>
          <w:rFonts w:ascii="Arial" w:hAnsi="Arial" w:cs="Arial"/>
        </w:rPr>
        <w:t>visit</w:t>
      </w:r>
      <w:r w:rsidR="00C32BF2" w:rsidRPr="00DD0AEB">
        <w:rPr>
          <w:rFonts w:ascii="Arial" w:hAnsi="Arial" w:cs="Arial"/>
        </w:rPr>
        <w:t xml:space="preserve"> </w:t>
      </w:r>
      <w:hyperlink r:id="rId13" w:history="1">
        <w:r w:rsidRPr="00DD0AEB">
          <w:rPr>
            <w:rStyle w:val="Hyperlink"/>
            <w:rFonts w:ascii="Arial" w:hAnsi="Arial" w:cs="Arial"/>
          </w:rPr>
          <w:t>www.genelec.com</w:t>
        </w:r>
      </w:hyperlink>
      <w:r w:rsidRPr="00DD0AEB">
        <w:rPr>
          <w:rFonts w:ascii="Arial" w:hAnsi="Arial" w:cs="Arial"/>
        </w:rPr>
        <w:t>.</w:t>
      </w:r>
      <w:r w:rsidR="00C32BF2" w:rsidRPr="00DD0AEB">
        <w:rPr>
          <w:rFonts w:ascii="Arial" w:hAnsi="Arial" w:cs="Arial"/>
        </w:rPr>
        <w:t xml:space="preserve"> </w:t>
      </w:r>
    </w:p>
    <w:p w14:paraId="744546CC" w14:textId="6E940FCF" w:rsidR="007A5647" w:rsidRPr="00DD0AEB" w:rsidRDefault="009F427F" w:rsidP="00295478">
      <w:pPr>
        <w:spacing w:line="360" w:lineRule="auto"/>
        <w:jc w:val="right"/>
        <w:rPr>
          <w:rFonts w:ascii="Arial" w:hAnsi="Arial" w:cs="Arial"/>
        </w:rPr>
      </w:pPr>
      <w:r w:rsidRPr="00DD0AEB">
        <w:rPr>
          <w:rFonts w:ascii="Arial" w:hAnsi="Arial" w:cs="Arial"/>
          <w:i/>
          <w:sz w:val="18"/>
        </w:rPr>
        <w:t>...ends</w:t>
      </w:r>
      <w:r w:rsidR="00C32BF2" w:rsidRPr="00DD0AEB">
        <w:rPr>
          <w:rFonts w:ascii="Arial" w:hAnsi="Arial" w:cs="Arial"/>
          <w:i/>
          <w:sz w:val="18"/>
        </w:rPr>
        <w:t xml:space="preserve"> </w:t>
      </w:r>
      <w:r w:rsidR="004C3671">
        <w:rPr>
          <w:rFonts w:ascii="Arial" w:hAnsi="Arial" w:cs="Arial"/>
          <w:i/>
          <w:sz w:val="18"/>
        </w:rPr>
        <w:t>1478</w:t>
      </w:r>
      <w:r w:rsidR="004C3671" w:rsidRPr="00DD0AEB">
        <w:rPr>
          <w:rFonts w:ascii="Arial" w:hAnsi="Arial" w:cs="Arial"/>
          <w:i/>
          <w:sz w:val="18"/>
        </w:rPr>
        <w:t xml:space="preserve"> </w:t>
      </w:r>
      <w:r w:rsidRPr="00DD0AEB">
        <w:rPr>
          <w:rFonts w:ascii="Arial" w:hAnsi="Arial" w:cs="Arial"/>
          <w:i/>
          <w:sz w:val="18"/>
        </w:rPr>
        <w:t>words</w:t>
      </w:r>
    </w:p>
    <w:p w14:paraId="1BA203B1" w14:textId="77777777" w:rsidR="007A5647" w:rsidRPr="00DD0AEB" w:rsidRDefault="007A5647" w:rsidP="00295478">
      <w:pPr>
        <w:spacing w:line="360" w:lineRule="auto"/>
        <w:rPr>
          <w:rFonts w:ascii="Arial" w:hAnsi="Arial" w:cs="Arial"/>
        </w:rPr>
      </w:pPr>
    </w:p>
    <w:p w14:paraId="709E99F8" w14:textId="084A5C9D" w:rsidR="006B6835" w:rsidRPr="00DD0AEB" w:rsidRDefault="006B6835" w:rsidP="00295478">
      <w:pPr>
        <w:tabs>
          <w:tab w:val="left" w:pos="8550"/>
        </w:tabs>
        <w:spacing w:line="360" w:lineRule="auto"/>
        <w:rPr>
          <w:rFonts w:ascii="Arial" w:hAnsi="Arial" w:cs="Arial"/>
          <w:bCs/>
        </w:rPr>
      </w:pPr>
      <w:r w:rsidRPr="00DD0AEB">
        <w:rPr>
          <w:rFonts w:ascii="Arial" w:hAnsi="Arial" w:cs="Arial"/>
          <w:bCs/>
        </w:rPr>
        <w:t>Photo</w:t>
      </w:r>
      <w:r w:rsidR="00C32BF2" w:rsidRPr="00DD0AEB">
        <w:rPr>
          <w:rFonts w:ascii="Arial" w:hAnsi="Arial" w:cs="Arial"/>
          <w:bCs/>
        </w:rPr>
        <w:t xml:space="preserve"> </w:t>
      </w:r>
      <w:r w:rsidRPr="00DD0AEB">
        <w:rPr>
          <w:rFonts w:ascii="Arial" w:hAnsi="Arial" w:cs="Arial"/>
          <w:bCs/>
        </w:rPr>
        <w:t>file</w:t>
      </w:r>
      <w:r w:rsidR="00C32BF2" w:rsidRPr="00DD0AEB">
        <w:rPr>
          <w:rFonts w:ascii="Arial" w:hAnsi="Arial" w:cs="Arial"/>
          <w:bCs/>
        </w:rPr>
        <w:t xml:space="preserve"> </w:t>
      </w:r>
      <w:r w:rsidRPr="00DD0AEB">
        <w:rPr>
          <w:rFonts w:ascii="Arial" w:hAnsi="Arial" w:cs="Arial"/>
          <w:bCs/>
        </w:rPr>
        <w:t>1:</w:t>
      </w:r>
      <w:r w:rsidR="00724489">
        <w:rPr>
          <w:rFonts w:ascii="Arial" w:hAnsi="Arial" w:cs="Arial"/>
          <w:bCs/>
        </w:rPr>
        <w:t xml:space="preserve"> </w:t>
      </w:r>
      <w:r w:rsidR="00724489" w:rsidRPr="00724489">
        <w:rPr>
          <w:rFonts w:ascii="Arial" w:hAnsi="Arial" w:cs="Arial"/>
          <w:bCs/>
        </w:rPr>
        <w:t>CoveredBridge_Main</w:t>
      </w:r>
      <w:r w:rsidRPr="00DD0AEB">
        <w:rPr>
          <w:rFonts w:ascii="Arial" w:hAnsi="Arial" w:cs="Arial"/>
          <w:bCs/>
        </w:rPr>
        <w:t>.JPG</w:t>
      </w:r>
    </w:p>
    <w:p w14:paraId="07F19A42" w14:textId="5D884001" w:rsidR="006D27E0" w:rsidRPr="00DD0AEB" w:rsidRDefault="006B6835" w:rsidP="00295478">
      <w:pPr>
        <w:tabs>
          <w:tab w:val="left" w:pos="8550"/>
        </w:tabs>
        <w:spacing w:line="360" w:lineRule="auto"/>
        <w:rPr>
          <w:rFonts w:ascii="Arial" w:hAnsi="Arial" w:cs="Arial"/>
        </w:rPr>
      </w:pPr>
      <w:r w:rsidRPr="00DD0AEB">
        <w:rPr>
          <w:rFonts w:ascii="Arial" w:hAnsi="Arial" w:cs="Arial"/>
          <w:bCs/>
        </w:rPr>
        <w:t>Photo</w:t>
      </w:r>
      <w:r w:rsidR="00C32BF2" w:rsidRPr="00DD0AEB">
        <w:rPr>
          <w:rFonts w:ascii="Arial" w:hAnsi="Arial" w:cs="Arial"/>
          <w:bCs/>
        </w:rPr>
        <w:t xml:space="preserve"> </w:t>
      </w:r>
      <w:r w:rsidRPr="00DD0AEB">
        <w:rPr>
          <w:rFonts w:ascii="Arial" w:hAnsi="Arial" w:cs="Arial"/>
          <w:bCs/>
        </w:rPr>
        <w:t>caption</w:t>
      </w:r>
      <w:r w:rsidR="00C32BF2" w:rsidRPr="00DD0AEB">
        <w:rPr>
          <w:rFonts w:ascii="Arial" w:hAnsi="Arial" w:cs="Arial"/>
          <w:bCs/>
        </w:rPr>
        <w:t xml:space="preserve"> </w:t>
      </w:r>
      <w:r w:rsidRPr="00DD0AEB">
        <w:rPr>
          <w:rFonts w:ascii="Arial" w:hAnsi="Arial" w:cs="Arial"/>
          <w:bCs/>
        </w:rPr>
        <w:t>1:</w:t>
      </w:r>
      <w:r w:rsidR="00C32BF2" w:rsidRPr="00DD0AEB">
        <w:rPr>
          <w:rFonts w:ascii="Arial" w:hAnsi="Arial" w:cs="Arial"/>
        </w:rPr>
        <w:t xml:space="preserve"> </w:t>
      </w:r>
      <w:r w:rsidR="00724489" w:rsidRPr="008B448A">
        <w:rPr>
          <w:rFonts w:ascii="Arial" w:hAnsi="Arial" w:cs="Arial"/>
        </w:rPr>
        <w:t xml:space="preserve">Studio A </w:t>
      </w:r>
      <w:r w:rsidR="00724489">
        <w:rPr>
          <w:rFonts w:ascii="Arial" w:hAnsi="Arial" w:cs="Arial"/>
        </w:rPr>
        <w:t>at Covered Bridge Recording, featuring a</w:t>
      </w:r>
      <w:r w:rsidR="00724489" w:rsidRPr="008B448A">
        <w:rPr>
          <w:rFonts w:ascii="Arial" w:hAnsi="Arial" w:cs="Arial"/>
        </w:rPr>
        <w:t xml:space="preserve"> Genelec immersive monitoring system</w:t>
      </w:r>
      <w:r w:rsidR="00724489">
        <w:rPr>
          <w:rFonts w:ascii="Arial" w:hAnsi="Arial" w:cs="Arial"/>
        </w:rPr>
        <w:t xml:space="preserve">. </w:t>
      </w:r>
    </w:p>
    <w:p w14:paraId="1E040A24" w14:textId="77777777" w:rsidR="000E06C9" w:rsidRPr="00DD0AEB" w:rsidRDefault="000E06C9" w:rsidP="00295478">
      <w:pPr>
        <w:tabs>
          <w:tab w:val="left" w:pos="8550"/>
        </w:tabs>
        <w:spacing w:line="360" w:lineRule="auto"/>
        <w:rPr>
          <w:rFonts w:ascii="Arial" w:hAnsi="Arial" w:cs="Arial"/>
        </w:rPr>
      </w:pPr>
    </w:p>
    <w:p w14:paraId="261725A0" w14:textId="7DDCDCAC" w:rsidR="000E06C9" w:rsidRPr="00DD0AEB" w:rsidRDefault="000E06C9" w:rsidP="00295478">
      <w:pPr>
        <w:tabs>
          <w:tab w:val="left" w:pos="8550"/>
        </w:tabs>
        <w:spacing w:line="360" w:lineRule="auto"/>
        <w:rPr>
          <w:rFonts w:ascii="Arial" w:hAnsi="Arial" w:cs="Arial"/>
          <w:color w:val="000000" w:themeColor="text1"/>
        </w:rPr>
      </w:pPr>
      <w:r w:rsidRPr="00DD0AEB">
        <w:rPr>
          <w:rFonts w:ascii="Arial" w:hAnsi="Arial" w:cs="Arial"/>
        </w:rPr>
        <w:t>Photo</w:t>
      </w:r>
      <w:r w:rsidR="00C32BF2" w:rsidRPr="00DD0AEB">
        <w:rPr>
          <w:rFonts w:ascii="Arial" w:hAnsi="Arial" w:cs="Arial"/>
        </w:rPr>
        <w:t xml:space="preserve"> </w:t>
      </w:r>
      <w:r w:rsidRPr="00DD0AEB">
        <w:rPr>
          <w:rFonts w:ascii="Arial" w:hAnsi="Arial" w:cs="Arial"/>
        </w:rPr>
        <w:t>file</w:t>
      </w:r>
      <w:r w:rsidR="00C32BF2" w:rsidRPr="00DD0AEB">
        <w:rPr>
          <w:rFonts w:ascii="Arial" w:hAnsi="Arial" w:cs="Arial"/>
        </w:rPr>
        <w:t xml:space="preserve"> </w:t>
      </w:r>
      <w:r w:rsidRPr="00DD0AEB">
        <w:rPr>
          <w:rFonts w:ascii="Arial" w:hAnsi="Arial" w:cs="Arial"/>
        </w:rPr>
        <w:t>2:</w:t>
      </w:r>
      <w:r w:rsidR="00C32BF2" w:rsidRPr="00DD0AEB">
        <w:rPr>
          <w:rFonts w:ascii="Arial" w:hAnsi="Arial" w:cs="Arial"/>
        </w:rPr>
        <w:t xml:space="preserve"> </w:t>
      </w:r>
      <w:r w:rsidR="00724489">
        <w:rPr>
          <w:rFonts w:ascii="Arial" w:hAnsi="Arial" w:cs="Arial"/>
        </w:rPr>
        <w:t>CoveredBridge_GraceRitter</w:t>
      </w:r>
      <w:r w:rsidRPr="00DD0AEB">
        <w:rPr>
          <w:rFonts w:ascii="Arial" w:hAnsi="Arial" w:cs="Arial"/>
          <w:color w:val="000000" w:themeColor="text1"/>
        </w:rPr>
        <w:t>.JPG</w:t>
      </w:r>
    </w:p>
    <w:p w14:paraId="0F65CCC7" w14:textId="412F6A77" w:rsidR="00F21109" w:rsidRPr="00DD0AEB" w:rsidRDefault="000E06C9" w:rsidP="00DE6DD8">
      <w:pPr>
        <w:tabs>
          <w:tab w:val="left" w:pos="8550"/>
        </w:tabs>
        <w:spacing w:line="360" w:lineRule="auto"/>
        <w:rPr>
          <w:rFonts w:ascii="Arial" w:hAnsi="Arial" w:cs="Arial"/>
        </w:rPr>
      </w:pPr>
      <w:r w:rsidRPr="00DD0AEB">
        <w:rPr>
          <w:rFonts w:ascii="Arial" w:hAnsi="Arial" w:cs="Arial"/>
          <w:color w:val="000000" w:themeColor="text1"/>
        </w:rPr>
        <w:t>Photo</w:t>
      </w:r>
      <w:r w:rsidR="00C32BF2" w:rsidRPr="00DD0AEB">
        <w:rPr>
          <w:rFonts w:ascii="Arial" w:hAnsi="Arial" w:cs="Arial"/>
          <w:color w:val="000000" w:themeColor="text1"/>
        </w:rPr>
        <w:t xml:space="preserve"> </w:t>
      </w:r>
      <w:r w:rsidRPr="00DD0AEB">
        <w:rPr>
          <w:rFonts w:ascii="Arial" w:hAnsi="Arial" w:cs="Arial"/>
          <w:color w:val="000000" w:themeColor="text1"/>
        </w:rPr>
        <w:t>caption</w:t>
      </w:r>
      <w:r w:rsidR="00C32BF2" w:rsidRPr="00DD0AEB">
        <w:rPr>
          <w:rFonts w:ascii="Arial" w:hAnsi="Arial" w:cs="Arial"/>
          <w:color w:val="000000" w:themeColor="text1"/>
        </w:rPr>
        <w:t xml:space="preserve"> </w:t>
      </w:r>
      <w:r w:rsidRPr="00DD0AEB">
        <w:rPr>
          <w:rFonts w:ascii="Arial" w:hAnsi="Arial" w:cs="Arial"/>
          <w:color w:val="000000" w:themeColor="text1"/>
        </w:rPr>
        <w:t>2:</w:t>
      </w:r>
      <w:r w:rsidR="00724489">
        <w:rPr>
          <w:rFonts w:ascii="Arial" w:hAnsi="Arial" w:cs="Arial"/>
        </w:rPr>
        <w:t xml:space="preserve"> Covered Bridge Recording </w:t>
      </w:r>
      <w:r w:rsidR="00724489" w:rsidRPr="005D2F54">
        <w:rPr>
          <w:rFonts w:ascii="Arial" w:hAnsi="Arial" w:cs="Arial"/>
        </w:rPr>
        <w:t>studio manager and engineer</w:t>
      </w:r>
      <w:r w:rsidR="00724489" w:rsidRPr="008B448A">
        <w:rPr>
          <w:rFonts w:ascii="Arial" w:hAnsi="Arial" w:cs="Arial"/>
        </w:rPr>
        <w:t xml:space="preserve"> Grace Ritter</w:t>
      </w:r>
      <w:r w:rsidR="00724489">
        <w:rPr>
          <w:rFonts w:ascii="Arial" w:hAnsi="Arial" w:cs="Arial"/>
        </w:rPr>
        <w:t xml:space="preserve">. </w:t>
      </w:r>
    </w:p>
    <w:p w14:paraId="3C44143C" w14:textId="77777777" w:rsidR="00DD0AEB" w:rsidRPr="00DD0AEB" w:rsidRDefault="00DD0AEB" w:rsidP="00DE6DD8">
      <w:pPr>
        <w:tabs>
          <w:tab w:val="left" w:pos="8550"/>
        </w:tabs>
        <w:spacing w:line="360" w:lineRule="auto"/>
        <w:rPr>
          <w:rFonts w:ascii="Arial" w:hAnsi="Arial" w:cs="Arial"/>
        </w:rPr>
      </w:pPr>
    </w:p>
    <w:p w14:paraId="309AA95D" w14:textId="22BA1955" w:rsidR="00DD0AEB" w:rsidRPr="00DD0AEB" w:rsidRDefault="00DD0AEB" w:rsidP="00DE6DD8">
      <w:pPr>
        <w:tabs>
          <w:tab w:val="left" w:pos="8550"/>
        </w:tabs>
        <w:spacing w:line="360" w:lineRule="auto"/>
        <w:rPr>
          <w:rFonts w:ascii="Arial" w:hAnsi="Arial" w:cs="Arial"/>
        </w:rPr>
      </w:pPr>
      <w:r w:rsidRPr="00DD0AEB">
        <w:rPr>
          <w:rFonts w:ascii="Arial" w:hAnsi="Arial" w:cs="Arial"/>
        </w:rPr>
        <w:t xml:space="preserve">Photo file 3: </w:t>
      </w:r>
      <w:r w:rsidR="00724489" w:rsidRPr="00724489">
        <w:rPr>
          <w:rFonts w:ascii="Arial" w:hAnsi="Arial" w:cs="Arial"/>
        </w:rPr>
        <w:t>CoveredBridge_Console</w:t>
      </w:r>
      <w:r w:rsidRPr="00DD0AEB">
        <w:rPr>
          <w:rFonts w:ascii="Arial" w:hAnsi="Arial" w:cs="Arial"/>
        </w:rPr>
        <w:t>.JPG</w:t>
      </w:r>
    </w:p>
    <w:p w14:paraId="033A6501" w14:textId="31BC0BF9" w:rsidR="00DD0AEB" w:rsidRDefault="00DD0AEB" w:rsidP="00DE6DD8">
      <w:pPr>
        <w:tabs>
          <w:tab w:val="left" w:pos="8550"/>
        </w:tabs>
        <w:spacing w:line="360" w:lineRule="auto"/>
        <w:rPr>
          <w:rFonts w:ascii="Arial" w:hAnsi="Arial" w:cs="Arial"/>
        </w:rPr>
      </w:pPr>
      <w:r w:rsidRPr="00DD0AEB">
        <w:rPr>
          <w:rFonts w:ascii="Arial" w:hAnsi="Arial" w:cs="Arial"/>
        </w:rPr>
        <w:t xml:space="preserve">Photo caption 3: </w:t>
      </w:r>
      <w:r w:rsidR="00724489">
        <w:rPr>
          <w:rFonts w:ascii="Arial" w:hAnsi="Arial" w:cs="Arial"/>
        </w:rPr>
        <w:t xml:space="preserve">Console area in </w:t>
      </w:r>
      <w:r w:rsidR="00724489" w:rsidRPr="008B448A">
        <w:rPr>
          <w:rFonts w:ascii="Arial" w:hAnsi="Arial" w:cs="Arial"/>
        </w:rPr>
        <w:t xml:space="preserve">Studio A </w:t>
      </w:r>
      <w:r w:rsidR="00724489">
        <w:rPr>
          <w:rFonts w:ascii="Arial" w:hAnsi="Arial" w:cs="Arial"/>
        </w:rPr>
        <w:t>at Covered Bridge Recording, featuring a</w:t>
      </w:r>
      <w:r w:rsidR="00724489" w:rsidRPr="008B448A">
        <w:rPr>
          <w:rFonts w:ascii="Arial" w:hAnsi="Arial" w:cs="Arial"/>
        </w:rPr>
        <w:t xml:space="preserve"> Genelec immersive monitoring system</w:t>
      </w:r>
      <w:r w:rsidR="00724489">
        <w:rPr>
          <w:rFonts w:ascii="Arial" w:hAnsi="Arial" w:cs="Arial"/>
        </w:rPr>
        <w:t xml:space="preserve">. </w:t>
      </w:r>
    </w:p>
    <w:p w14:paraId="50510E3B" w14:textId="77777777" w:rsidR="00724489" w:rsidRDefault="00724489" w:rsidP="00DE6DD8">
      <w:pPr>
        <w:tabs>
          <w:tab w:val="left" w:pos="8550"/>
        </w:tabs>
        <w:spacing w:line="360" w:lineRule="auto"/>
        <w:rPr>
          <w:rFonts w:ascii="Arial" w:hAnsi="Arial" w:cs="Arial"/>
        </w:rPr>
      </w:pPr>
    </w:p>
    <w:p w14:paraId="04D9675A" w14:textId="5FCAD419" w:rsidR="00724489" w:rsidRDefault="00724489" w:rsidP="00DE6DD8">
      <w:pPr>
        <w:tabs>
          <w:tab w:val="left" w:pos="8550"/>
        </w:tabs>
        <w:spacing w:line="360" w:lineRule="auto"/>
        <w:rPr>
          <w:rFonts w:ascii="Arial" w:hAnsi="Arial" w:cs="Arial"/>
        </w:rPr>
      </w:pPr>
      <w:r>
        <w:rPr>
          <w:rFonts w:ascii="Arial" w:hAnsi="Arial" w:cs="Arial"/>
        </w:rPr>
        <w:t xml:space="preserve">Photo file 4: </w:t>
      </w:r>
      <w:r w:rsidRPr="00724489">
        <w:rPr>
          <w:rFonts w:ascii="Arial" w:hAnsi="Arial" w:cs="Arial"/>
        </w:rPr>
        <w:t>CoveredBridge_IsoBooth</w:t>
      </w:r>
      <w:r>
        <w:rPr>
          <w:rFonts w:ascii="Arial" w:hAnsi="Arial" w:cs="Arial"/>
        </w:rPr>
        <w:t>.JPG</w:t>
      </w:r>
    </w:p>
    <w:p w14:paraId="6B7CC62F" w14:textId="1BAA21C0" w:rsidR="00724489" w:rsidRPr="00DD0AEB" w:rsidRDefault="00724489" w:rsidP="00DE6DD8">
      <w:pPr>
        <w:tabs>
          <w:tab w:val="left" w:pos="8550"/>
        </w:tabs>
        <w:spacing w:line="360" w:lineRule="auto"/>
        <w:rPr>
          <w:rFonts w:ascii="Arial" w:hAnsi="Arial" w:cs="Arial"/>
        </w:rPr>
      </w:pPr>
      <w:r>
        <w:rPr>
          <w:rFonts w:ascii="Arial" w:hAnsi="Arial" w:cs="Arial"/>
        </w:rPr>
        <w:t>Photo caption 4: Entrance to vocal booth at Covered Bridge Recording</w:t>
      </w:r>
      <w:r w:rsidR="00C30113">
        <w:rPr>
          <w:rFonts w:ascii="Arial" w:hAnsi="Arial" w:cs="Arial"/>
        </w:rPr>
        <w:t xml:space="preserve">, with a Genelec </w:t>
      </w:r>
      <w:r w:rsidR="00C30113" w:rsidRPr="00E30C56">
        <w:rPr>
          <w:rFonts w:ascii="Arial" w:hAnsi="Arial" w:cs="Arial"/>
        </w:rPr>
        <w:t>8351B</w:t>
      </w:r>
      <w:r w:rsidR="00C30113" w:rsidRPr="008B448A">
        <w:rPr>
          <w:rFonts w:ascii="Arial" w:hAnsi="Arial" w:cs="Arial"/>
        </w:rPr>
        <w:t xml:space="preserve"> monitor</w:t>
      </w:r>
      <w:r w:rsidR="00C30113">
        <w:rPr>
          <w:rFonts w:ascii="Arial" w:hAnsi="Arial" w:cs="Arial"/>
        </w:rPr>
        <w:t xml:space="preserve"> visible as part of Studio A’s </w:t>
      </w:r>
      <w:r w:rsidR="00C30113" w:rsidRPr="008B448A">
        <w:rPr>
          <w:rFonts w:ascii="Arial" w:hAnsi="Arial" w:cs="Arial"/>
        </w:rPr>
        <w:t>immersive monitoring system</w:t>
      </w:r>
      <w:r w:rsidR="00C30113">
        <w:rPr>
          <w:rFonts w:ascii="Arial" w:hAnsi="Arial" w:cs="Arial"/>
        </w:rPr>
        <w:t xml:space="preserve">. </w:t>
      </w:r>
    </w:p>
    <w:p w14:paraId="585CE50F" w14:textId="77777777" w:rsidR="00DD0AEB" w:rsidRPr="00DD0AEB" w:rsidRDefault="00DD0AEB" w:rsidP="00DE6DD8">
      <w:pPr>
        <w:tabs>
          <w:tab w:val="left" w:pos="8550"/>
        </w:tabs>
        <w:spacing w:line="360" w:lineRule="auto"/>
        <w:rPr>
          <w:rFonts w:ascii="Arial" w:hAnsi="Arial" w:cs="Arial"/>
        </w:rPr>
      </w:pPr>
    </w:p>
    <w:p w14:paraId="54C92AB0" w14:textId="48B110F4" w:rsidR="00DD0AEB" w:rsidRPr="00DD0AEB" w:rsidRDefault="00DD0AEB" w:rsidP="00DE6DD8">
      <w:pPr>
        <w:tabs>
          <w:tab w:val="left" w:pos="8550"/>
        </w:tabs>
        <w:spacing w:line="360" w:lineRule="auto"/>
        <w:rPr>
          <w:rFonts w:ascii="Arial" w:hAnsi="Arial" w:cs="Arial"/>
        </w:rPr>
      </w:pPr>
      <w:r w:rsidRPr="00DD0AEB">
        <w:rPr>
          <w:rFonts w:ascii="Arial" w:hAnsi="Arial" w:cs="Arial"/>
        </w:rPr>
        <w:t>PDF file: Genelec_</w:t>
      </w:r>
      <w:r w:rsidR="004C3671">
        <w:rPr>
          <w:rFonts w:ascii="Arial" w:hAnsi="Arial" w:cs="Arial"/>
        </w:rPr>
        <w:t>CoveredBridge</w:t>
      </w:r>
      <w:r w:rsidRPr="00DD0AEB">
        <w:rPr>
          <w:rFonts w:ascii="Arial" w:hAnsi="Arial" w:cs="Arial"/>
        </w:rPr>
        <w:t>_Case_Study.PDF</w:t>
      </w:r>
    </w:p>
    <w:p w14:paraId="7072109F" w14:textId="54FE1BF4" w:rsidR="00DD0AEB" w:rsidRPr="00DD0AEB" w:rsidRDefault="00DD0AEB" w:rsidP="00DE6DD8">
      <w:pPr>
        <w:tabs>
          <w:tab w:val="left" w:pos="8550"/>
        </w:tabs>
        <w:spacing w:line="360" w:lineRule="auto"/>
        <w:rPr>
          <w:rFonts w:ascii="Arial" w:hAnsi="Arial" w:cs="Arial"/>
          <w:color w:val="000000" w:themeColor="text1"/>
        </w:rPr>
      </w:pPr>
      <w:r w:rsidRPr="00DD0AEB">
        <w:rPr>
          <w:rFonts w:ascii="Arial" w:hAnsi="Arial" w:cs="Arial"/>
        </w:rPr>
        <w:t xml:space="preserve">PDF caption: </w:t>
      </w:r>
      <w:r w:rsidR="00724489">
        <w:rPr>
          <w:rFonts w:ascii="Arial" w:hAnsi="Arial" w:cs="Arial"/>
        </w:rPr>
        <w:t>Genelec Covered Bridge Recording case study</w:t>
      </w:r>
    </w:p>
    <w:p w14:paraId="43FDF325" w14:textId="77777777" w:rsidR="008D491E" w:rsidRPr="00DD0AEB" w:rsidRDefault="008D491E" w:rsidP="00295478">
      <w:pPr>
        <w:tabs>
          <w:tab w:val="left" w:pos="8550"/>
        </w:tabs>
        <w:spacing w:line="360" w:lineRule="auto"/>
        <w:rPr>
          <w:rFonts w:ascii="Arial" w:hAnsi="Arial" w:cs="Arial"/>
          <w:bCs/>
        </w:rPr>
      </w:pPr>
    </w:p>
    <w:p w14:paraId="14CCC8EB" w14:textId="77777777" w:rsidR="00B41EA5" w:rsidRPr="00B41EA5" w:rsidRDefault="00B41EA5" w:rsidP="00B41EA5">
      <w:pPr>
        <w:spacing w:line="360" w:lineRule="auto"/>
        <w:rPr>
          <w:rFonts w:ascii="Arial" w:hAnsi="Arial" w:cs="Arial"/>
          <w:b/>
          <w:bCs/>
        </w:rPr>
      </w:pPr>
      <w:bookmarkStart w:id="2" w:name="about-covered-bridge-recording"/>
      <w:r w:rsidRPr="00B41EA5">
        <w:rPr>
          <w:rFonts w:ascii="Arial" w:hAnsi="Arial" w:cs="Arial"/>
          <w:b/>
          <w:bCs/>
        </w:rPr>
        <w:t>About Covered Bridge Recording</w:t>
      </w:r>
    </w:p>
    <w:p w14:paraId="0F449D31" w14:textId="638179B4" w:rsidR="00B41EA5" w:rsidRPr="00B41EA5" w:rsidRDefault="00B41EA5" w:rsidP="00B41EA5">
      <w:pPr>
        <w:spacing w:line="360" w:lineRule="auto"/>
        <w:rPr>
          <w:rFonts w:ascii="Arial" w:hAnsi="Arial" w:cs="Arial"/>
        </w:rPr>
      </w:pPr>
      <w:r w:rsidRPr="00B41EA5">
        <w:rPr>
          <w:rFonts w:ascii="Arial" w:hAnsi="Arial" w:cs="Arial"/>
        </w:rPr>
        <w:t xml:space="preserve">Located in Bellevue, Tennessee, just outside Nashville, Covered Bridge Recording is a full-service recording facility offering music production, tracking, stereo mixing, Dolby Atmos immersive mixing, podcast production, and artist development. Built around a purpose-designed immersive control room, the studio provides producers, engineers and artists with a turnkey creative environment featuring world-class </w:t>
      </w:r>
      <w:r w:rsidR="005A6407">
        <w:rPr>
          <w:rFonts w:ascii="Arial" w:hAnsi="Arial" w:cs="Arial"/>
        </w:rPr>
        <w:t>analog</w:t>
      </w:r>
      <w:r w:rsidRPr="00B41EA5">
        <w:rPr>
          <w:rFonts w:ascii="Arial" w:hAnsi="Arial" w:cs="Arial"/>
        </w:rPr>
        <w:t xml:space="preserve"> equipment, extensive instrument collections, and advanced immersive monitoring technology.</w:t>
      </w:r>
    </w:p>
    <w:bookmarkEnd w:id="2"/>
    <w:p w14:paraId="5713C9FA" w14:textId="77777777" w:rsidR="00B41EA5" w:rsidRPr="00DD0AEB" w:rsidRDefault="00B41EA5" w:rsidP="00295478">
      <w:pPr>
        <w:spacing w:line="360" w:lineRule="auto"/>
        <w:rPr>
          <w:rFonts w:ascii="Arial" w:hAnsi="Arial" w:cs="Arial"/>
        </w:rPr>
      </w:pPr>
    </w:p>
    <w:p w14:paraId="0A0CA263" w14:textId="1D948E77" w:rsidR="00B41EA5" w:rsidRPr="00B41EA5" w:rsidRDefault="00B41EA5" w:rsidP="00DF7A21">
      <w:pPr>
        <w:spacing w:line="360" w:lineRule="auto"/>
        <w:rPr>
          <w:rFonts w:ascii="Arial" w:hAnsi="Arial" w:cs="Arial"/>
          <w:b/>
          <w:bCs/>
        </w:rPr>
      </w:pPr>
      <w:r w:rsidRPr="00B41EA5">
        <w:rPr>
          <w:rFonts w:ascii="Arial" w:hAnsi="Arial" w:cs="Arial"/>
          <w:b/>
          <w:bCs/>
        </w:rPr>
        <w:t>About Genelec</w:t>
      </w:r>
    </w:p>
    <w:p w14:paraId="4923AECE" w14:textId="77777777" w:rsidR="00945E94" w:rsidRDefault="00945E94" w:rsidP="00945E94">
      <w:pPr>
        <w:spacing w:line="360" w:lineRule="auto"/>
        <w:rPr>
          <w:rFonts w:ascii="Arial" w:hAnsi="Arial" w:cs="Arial"/>
        </w:rPr>
      </w:pPr>
      <w:r w:rsidRPr="00945E94">
        <w:rPr>
          <w:rFonts w:ascii="Arial" w:hAnsi="Arial" w:cs="Arial"/>
        </w:rPr>
        <w:t xml:space="preserve">Genelec, the pioneer in Active Monitoring technology, is celebrating over 45 years of designing and manufacturing active loudspeakers for true and accurate sound reproduction. Genelec is credited with promoting the concept of active transducer technology. Since its inception in </w:t>
      </w:r>
      <w:r w:rsidRPr="00945E94">
        <w:rPr>
          <w:rFonts w:ascii="Arial" w:hAnsi="Arial" w:cs="Arial"/>
        </w:rPr>
        <w:lastRenderedPageBreak/>
        <w:t>1978, Genelec has concentrated its efforts and resources into creating active monitors with unparalleled sonic integrity. The result is an active speaker system that has earned global acclaim for its accurate imaging, extremely high acoustic output from small enclosures, true high-fidelity with low distortion, and deep, rich bass.</w:t>
      </w:r>
    </w:p>
    <w:p w14:paraId="35043ACA" w14:textId="77777777" w:rsidR="00945E94" w:rsidRPr="00945E94" w:rsidRDefault="00945E94" w:rsidP="00945E94">
      <w:pPr>
        <w:spacing w:line="360" w:lineRule="auto"/>
        <w:rPr>
          <w:rFonts w:ascii="Arial" w:hAnsi="Arial" w:cs="Arial"/>
        </w:rPr>
      </w:pPr>
    </w:p>
    <w:p w14:paraId="78F5E289" w14:textId="77777777" w:rsidR="00945E94" w:rsidRPr="00945E94" w:rsidRDefault="00945E94" w:rsidP="00945E94">
      <w:pPr>
        <w:spacing w:line="360" w:lineRule="auto"/>
        <w:rPr>
          <w:rFonts w:ascii="Arial" w:hAnsi="Arial" w:cs="Arial"/>
        </w:rPr>
      </w:pPr>
      <w:r w:rsidRPr="00945E94">
        <w:rPr>
          <w:rFonts w:ascii="Arial" w:hAnsi="Arial" w:cs="Arial"/>
        </w:rPr>
        <w:t xml:space="preserve">Genelec is also marking its 20th year of Smart Active Monitoring™ technology, which allows studio monitors to be connected, configured and calibrated for the user’s specific acoustic environment. Each Smart Active Monitor or subwoofer is equipped with advanced internal DSP circuitry, which tightly integrates with the </w:t>
      </w:r>
      <w:proofErr w:type="spellStart"/>
      <w:r w:rsidRPr="00945E94">
        <w:rPr>
          <w:rFonts w:ascii="Arial" w:hAnsi="Arial" w:cs="Arial"/>
        </w:rPr>
        <w:t>GLM</w:t>
      </w:r>
      <w:proofErr w:type="spellEnd"/>
      <w:r w:rsidRPr="00945E94">
        <w:rPr>
          <w:rFonts w:ascii="Arial" w:hAnsi="Arial" w:cs="Arial"/>
        </w:rPr>
        <w:t xml:space="preserve"> (Genelec Loudspeaker Manager) software application, running on Mac or PC. </w:t>
      </w:r>
      <w:proofErr w:type="spellStart"/>
      <w:r w:rsidRPr="00945E94">
        <w:rPr>
          <w:rFonts w:ascii="Arial" w:hAnsi="Arial" w:cs="Arial"/>
        </w:rPr>
        <w:t>GLM’s</w:t>
      </w:r>
      <w:proofErr w:type="spellEnd"/>
      <w:r w:rsidRPr="00945E94">
        <w:rPr>
          <w:rFonts w:ascii="Arial" w:hAnsi="Arial" w:cs="Arial"/>
        </w:rPr>
        <w:t xml:space="preserve"> reference microphone kit allows the user’s acoustic environment to be analyzed, after which </w:t>
      </w:r>
      <w:proofErr w:type="spellStart"/>
      <w:r w:rsidRPr="00945E94">
        <w:rPr>
          <w:rFonts w:ascii="Arial" w:hAnsi="Arial" w:cs="Arial"/>
        </w:rPr>
        <w:t>GLM’s</w:t>
      </w:r>
      <w:proofErr w:type="spellEnd"/>
      <w:r w:rsidRPr="00945E94">
        <w:rPr>
          <w:rFonts w:ascii="Arial" w:hAnsi="Arial" w:cs="Arial"/>
        </w:rPr>
        <w:t xml:space="preserve"> </w:t>
      </w:r>
      <w:proofErr w:type="spellStart"/>
      <w:r w:rsidRPr="00945E94">
        <w:rPr>
          <w:rFonts w:ascii="Arial" w:hAnsi="Arial" w:cs="Arial"/>
        </w:rPr>
        <w:t>AutoCal</w:t>
      </w:r>
      <w:proofErr w:type="spellEnd"/>
      <w:r w:rsidRPr="00945E94">
        <w:rPr>
          <w:rFonts w:ascii="Arial" w:hAnsi="Arial" w:cs="Arial"/>
        </w:rPr>
        <w:t xml:space="preserve"> feature optimizes each Smart Active Monitor for level, distance delay, subwoofer crossover phase and room response equalization, with the option of further fine tuning by the user. By minimizing the room’s influence on the sound, Smart Active Monitors deliver an unrivalled reference, with excellent translation between rooms.</w:t>
      </w:r>
    </w:p>
    <w:p w14:paraId="48250BA2" w14:textId="77777777" w:rsidR="006D27E0" w:rsidRPr="00DD0AEB" w:rsidRDefault="006D27E0" w:rsidP="00295478">
      <w:pPr>
        <w:spacing w:line="360" w:lineRule="auto"/>
        <w:rPr>
          <w:rFonts w:ascii="Arial" w:hAnsi="Arial" w:cs="Arial"/>
        </w:rPr>
      </w:pPr>
    </w:p>
    <w:p w14:paraId="2E451337" w14:textId="5A6AC5C5" w:rsidR="006D27E0" w:rsidRPr="00DD0AEB" w:rsidRDefault="006D27E0" w:rsidP="00295478">
      <w:pPr>
        <w:spacing w:line="360" w:lineRule="auto"/>
        <w:rPr>
          <w:rFonts w:ascii="Arial" w:hAnsi="Arial" w:cs="Arial"/>
        </w:rPr>
      </w:pPr>
      <w:r w:rsidRPr="00DD0AEB">
        <w:rPr>
          <w:rFonts w:ascii="Arial" w:hAnsi="Arial" w:cs="Arial"/>
          <w:color w:val="000000"/>
        </w:rPr>
        <w:t>Visit</w:t>
      </w:r>
      <w:r w:rsidR="00C32BF2" w:rsidRPr="00DD0AEB">
        <w:rPr>
          <w:rFonts w:ascii="Arial" w:hAnsi="Arial" w:cs="Arial"/>
          <w:color w:val="000000"/>
        </w:rPr>
        <w:t xml:space="preserve"> </w:t>
      </w:r>
      <w:r w:rsidRPr="00DD0AEB">
        <w:rPr>
          <w:rFonts w:ascii="Arial" w:hAnsi="Arial" w:cs="Arial"/>
          <w:color w:val="000000"/>
        </w:rPr>
        <w:t>Genelec</w:t>
      </w:r>
      <w:r w:rsidR="00C32BF2" w:rsidRPr="00DD0AEB">
        <w:rPr>
          <w:rFonts w:ascii="Arial" w:hAnsi="Arial" w:cs="Arial"/>
          <w:color w:val="000000"/>
        </w:rPr>
        <w:t xml:space="preserve"> </w:t>
      </w:r>
      <w:r w:rsidRPr="00DD0AEB">
        <w:rPr>
          <w:rFonts w:ascii="Arial" w:hAnsi="Arial" w:cs="Arial"/>
          <w:color w:val="000000"/>
        </w:rPr>
        <w:t>on</w:t>
      </w:r>
      <w:r w:rsidR="00C32BF2" w:rsidRPr="00DD0AEB">
        <w:rPr>
          <w:rFonts w:ascii="Arial" w:hAnsi="Arial" w:cs="Arial"/>
          <w:color w:val="000000"/>
        </w:rPr>
        <w:t xml:space="preserve"> </w:t>
      </w:r>
      <w:r w:rsidRPr="00DD0AEB">
        <w:rPr>
          <w:rFonts w:ascii="Arial" w:hAnsi="Arial" w:cs="Arial"/>
          <w:color w:val="000000"/>
        </w:rPr>
        <w:t>social</w:t>
      </w:r>
      <w:r w:rsidR="00C32BF2" w:rsidRPr="00DD0AEB">
        <w:rPr>
          <w:rFonts w:ascii="Arial" w:hAnsi="Arial" w:cs="Arial"/>
          <w:color w:val="000000"/>
        </w:rPr>
        <w:t xml:space="preserve"> </w:t>
      </w:r>
      <w:r w:rsidRPr="00DD0AEB">
        <w:rPr>
          <w:rFonts w:ascii="Arial" w:hAnsi="Arial" w:cs="Arial"/>
          <w:color w:val="000000"/>
        </w:rPr>
        <w:t>media:</w:t>
      </w:r>
      <w:r w:rsidRPr="00DD0AEB">
        <w:rPr>
          <w:rFonts w:ascii="Arial" w:hAnsi="Arial" w:cs="Arial"/>
          <w:color w:val="000000"/>
        </w:rPr>
        <w:br/>
      </w:r>
      <w:hyperlink r:id="rId14" w:history="1">
        <w:r w:rsidRPr="00DD0AEB">
          <w:rPr>
            <w:rFonts w:ascii="Arial" w:hAnsi="Arial" w:cs="Arial"/>
            <w:color w:val="0000FF"/>
            <w:u w:val="single"/>
          </w:rPr>
          <w:t>https://www.facebook.com/Genelec</w:t>
        </w:r>
      </w:hyperlink>
      <w:r w:rsidRPr="00DD0AEB">
        <w:rPr>
          <w:rFonts w:ascii="Arial" w:hAnsi="Arial" w:cs="Arial"/>
          <w:color w:val="000000"/>
        </w:rPr>
        <w:br/>
      </w:r>
      <w:hyperlink r:id="rId15" w:history="1">
        <w:r w:rsidRPr="00DD0AEB">
          <w:rPr>
            <w:rFonts w:ascii="Arial" w:hAnsi="Arial" w:cs="Arial"/>
            <w:color w:val="0000FF"/>
            <w:u w:val="single"/>
          </w:rPr>
          <w:t>https://www.linkedin.com/company/genelec-oy</w:t>
        </w:r>
      </w:hyperlink>
      <w:r w:rsidRPr="00DD0AEB">
        <w:rPr>
          <w:rFonts w:ascii="Arial" w:hAnsi="Arial" w:cs="Arial"/>
          <w:color w:val="000000"/>
        </w:rPr>
        <w:br/>
      </w:r>
      <w:hyperlink r:id="rId16" w:history="1">
        <w:r w:rsidRPr="00DD0AEB">
          <w:rPr>
            <w:rFonts w:ascii="Arial" w:hAnsi="Arial" w:cs="Arial"/>
            <w:color w:val="0000FF"/>
            <w:u w:val="single"/>
          </w:rPr>
          <w:t>https://www.instagram.com/Genelec_oy/</w:t>
        </w:r>
      </w:hyperlink>
      <w:r w:rsidRPr="00DD0AEB">
        <w:rPr>
          <w:rFonts w:ascii="Arial" w:hAnsi="Arial" w:cs="Arial"/>
          <w:color w:val="000000"/>
        </w:rPr>
        <w:br/>
      </w:r>
      <w:hyperlink r:id="rId17" w:history="1">
        <w:r w:rsidRPr="00DD0AEB">
          <w:rPr>
            <w:rFonts w:ascii="Arial" w:hAnsi="Arial" w:cs="Arial"/>
            <w:color w:val="0000FF"/>
            <w:u w:val="single"/>
          </w:rPr>
          <w:t>https://x.com/Genelec</w:t>
        </w:r>
      </w:hyperlink>
      <w:r w:rsidRPr="00DD0AEB">
        <w:rPr>
          <w:rFonts w:ascii="Arial" w:hAnsi="Arial" w:cs="Arial"/>
          <w:color w:val="000000"/>
        </w:rPr>
        <w:br/>
      </w:r>
      <w:hyperlink r:id="rId18" w:history="1">
        <w:r w:rsidRPr="00DD0AEB">
          <w:rPr>
            <w:rFonts w:ascii="Arial" w:hAnsi="Arial" w:cs="Arial"/>
            <w:color w:val="0000FF"/>
            <w:u w:val="single"/>
          </w:rPr>
          <w:t>https://www.tiktok.com/@genelec_oy</w:t>
        </w:r>
      </w:hyperlink>
    </w:p>
    <w:p w14:paraId="10E1EE3A" w14:textId="77777777" w:rsidR="006D27E0" w:rsidRPr="00DD0AEB" w:rsidRDefault="006D27E0" w:rsidP="00295478">
      <w:pPr>
        <w:spacing w:line="360" w:lineRule="auto"/>
        <w:rPr>
          <w:rFonts w:ascii="Arial" w:hAnsi="Arial" w:cs="Arial"/>
        </w:rPr>
      </w:pPr>
    </w:p>
    <w:p w14:paraId="4CC3926C" w14:textId="7BE63B07" w:rsidR="007A5647" w:rsidRPr="00DD0AEB" w:rsidRDefault="009F427F" w:rsidP="00295478">
      <w:pPr>
        <w:spacing w:line="360" w:lineRule="auto"/>
        <w:rPr>
          <w:rFonts w:ascii="Arial" w:hAnsi="Arial" w:cs="Arial"/>
        </w:rPr>
      </w:pPr>
      <w:r w:rsidRPr="00DD0AEB">
        <w:rPr>
          <w:rFonts w:ascii="Arial" w:hAnsi="Arial" w:cs="Arial"/>
          <w:sz w:val="20"/>
        </w:rPr>
        <w:t>Other</w:t>
      </w:r>
      <w:r w:rsidR="00C32BF2" w:rsidRPr="00DD0AEB">
        <w:rPr>
          <w:rFonts w:ascii="Arial" w:hAnsi="Arial" w:cs="Arial"/>
          <w:sz w:val="20"/>
        </w:rPr>
        <w:t xml:space="preserve"> </w:t>
      </w:r>
      <w:r w:rsidRPr="00DD0AEB">
        <w:rPr>
          <w:rFonts w:ascii="Arial" w:hAnsi="Arial" w:cs="Arial"/>
          <w:sz w:val="20"/>
        </w:rPr>
        <w:t>brand</w:t>
      </w:r>
      <w:r w:rsidR="00C32BF2" w:rsidRPr="00DD0AEB">
        <w:rPr>
          <w:rFonts w:ascii="Arial" w:hAnsi="Arial" w:cs="Arial"/>
          <w:sz w:val="20"/>
        </w:rPr>
        <w:t xml:space="preserve"> </w:t>
      </w:r>
      <w:r w:rsidRPr="00DD0AEB">
        <w:rPr>
          <w:rFonts w:ascii="Arial" w:hAnsi="Arial" w:cs="Arial"/>
          <w:sz w:val="20"/>
        </w:rPr>
        <w:t>and</w:t>
      </w:r>
      <w:r w:rsidR="00C32BF2" w:rsidRPr="00DD0AEB">
        <w:rPr>
          <w:rFonts w:ascii="Arial" w:hAnsi="Arial" w:cs="Arial"/>
          <w:sz w:val="20"/>
        </w:rPr>
        <w:t xml:space="preserve"> </w:t>
      </w:r>
      <w:r w:rsidRPr="00DD0AEB">
        <w:rPr>
          <w:rFonts w:ascii="Arial" w:hAnsi="Arial" w:cs="Arial"/>
          <w:sz w:val="20"/>
        </w:rPr>
        <w:t>product</w:t>
      </w:r>
      <w:r w:rsidR="00C32BF2" w:rsidRPr="00DD0AEB">
        <w:rPr>
          <w:rFonts w:ascii="Arial" w:hAnsi="Arial" w:cs="Arial"/>
          <w:sz w:val="20"/>
        </w:rPr>
        <w:t xml:space="preserve"> </w:t>
      </w:r>
      <w:r w:rsidRPr="00DD0AEB">
        <w:rPr>
          <w:rFonts w:ascii="Arial" w:hAnsi="Arial" w:cs="Arial"/>
          <w:sz w:val="20"/>
        </w:rPr>
        <w:t>names</w:t>
      </w:r>
      <w:r w:rsidR="00C32BF2" w:rsidRPr="00DD0AEB">
        <w:rPr>
          <w:rFonts w:ascii="Arial" w:hAnsi="Arial" w:cs="Arial"/>
          <w:sz w:val="20"/>
        </w:rPr>
        <w:t xml:space="preserve"> </w:t>
      </w:r>
      <w:r w:rsidRPr="00DD0AEB">
        <w:rPr>
          <w:rFonts w:ascii="Arial" w:hAnsi="Arial" w:cs="Arial"/>
          <w:sz w:val="20"/>
        </w:rPr>
        <w:t>may</w:t>
      </w:r>
      <w:r w:rsidR="00C32BF2" w:rsidRPr="00DD0AEB">
        <w:rPr>
          <w:rFonts w:ascii="Arial" w:hAnsi="Arial" w:cs="Arial"/>
          <w:sz w:val="20"/>
        </w:rPr>
        <w:t xml:space="preserve"> </w:t>
      </w:r>
      <w:r w:rsidRPr="00DD0AEB">
        <w:rPr>
          <w:rFonts w:ascii="Arial" w:hAnsi="Arial" w:cs="Arial"/>
          <w:sz w:val="20"/>
        </w:rPr>
        <w:t>be</w:t>
      </w:r>
      <w:r w:rsidR="00C32BF2" w:rsidRPr="00DD0AEB">
        <w:rPr>
          <w:rFonts w:ascii="Arial" w:hAnsi="Arial" w:cs="Arial"/>
          <w:sz w:val="20"/>
        </w:rPr>
        <w:t xml:space="preserve"> </w:t>
      </w:r>
      <w:r w:rsidRPr="00DD0AEB">
        <w:rPr>
          <w:rFonts w:ascii="Arial" w:hAnsi="Arial" w:cs="Arial"/>
          <w:sz w:val="20"/>
        </w:rPr>
        <w:t>trademarks</w:t>
      </w:r>
      <w:r w:rsidR="00C32BF2" w:rsidRPr="00DD0AEB">
        <w:rPr>
          <w:rFonts w:ascii="Arial" w:hAnsi="Arial" w:cs="Arial"/>
          <w:sz w:val="20"/>
        </w:rPr>
        <w:t xml:space="preserve"> </w:t>
      </w:r>
      <w:r w:rsidRPr="00DD0AEB">
        <w:rPr>
          <w:rFonts w:ascii="Arial" w:hAnsi="Arial" w:cs="Arial"/>
          <w:sz w:val="20"/>
        </w:rPr>
        <w:t>of</w:t>
      </w:r>
      <w:r w:rsidR="00C32BF2" w:rsidRPr="00DD0AEB">
        <w:rPr>
          <w:rFonts w:ascii="Arial" w:hAnsi="Arial" w:cs="Arial"/>
          <w:sz w:val="20"/>
        </w:rPr>
        <w:t xml:space="preserve"> </w:t>
      </w:r>
      <w:r w:rsidRPr="00DD0AEB">
        <w:rPr>
          <w:rFonts w:ascii="Arial" w:hAnsi="Arial" w:cs="Arial"/>
          <w:sz w:val="20"/>
        </w:rPr>
        <w:t>the</w:t>
      </w:r>
      <w:r w:rsidR="00C32BF2" w:rsidRPr="00DD0AEB">
        <w:rPr>
          <w:rFonts w:ascii="Arial" w:hAnsi="Arial" w:cs="Arial"/>
          <w:sz w:val="20"/>
        </w:rPr>
        <w:t xml:space="preserve"> </w:t>
      </w:r>
      <w:r w:rsidRPr="00DD0AEB">
        <w:rPr>
          <w:rFonts w:ascii="Arial" w:hAnsi="Arial" w:cs="Arial"/>
          <w:sz w:val="20"/>
        </w:rPr>
        <w:t>respective</w:t>
      </w:r>
      <w:r w:rsidR="00C32BF2" w:rsidRPr="00DD0AEB">
        <w:rPr>
          <w:rFonts w:ascii="Arial" w:hAnsi="Arial" w:cs="Arial"/>
          <w:sz w:val="20"/>
        </w:rPr>
        <w:t xml:space="preserve"> </w:t>
      </w:r>
      <w:r w:rsidRPr="00DD0AEB">
        <w:rPr>
          <w:rFonts w:ascii="Arial" w:hAnsi="Arial" w:cs="Arial"/>
          <w:sz w:val="20"/>
        </w:rPr>
        <w:t>companies</w:t>
      </w:r>
      <w:r w:rsidR="00C32BF2" w:rsidRPr="00DD0AEB">
        <w:rPr>
          <w:rFonts w:ascii="Arial" w:hAnsi="Arial" w:cs="Arial"/>
          <w:sz w:val="20"/>
        </w:rPr>
        <w:t xml:space="preserve"> </w:t>
      </w:r>
      <w:r w:rsidRPr="00DD0AEB">
        <w:rPr>
          <w:rFonts w:ascii="Arial" w:hAnsi="Arial" w:cs="Arial"/>
          <w:sz w:val="20"/>
        </w:rPr>
        <w:t>with</w:t>
      </w:r>
      <w:r w:rsidR="00C32BF2" w:rsidRPr="00DD0AEB">
        <w:rPr>
          <w:rFonts w:ascii="Arial" w:hAnsi="Arial" w:cs="Arial"/>
          <w:sz w:val="20"/>
        </w:rPr>
        <w:t xml:space="preserve"> </w:t>
      </w:r>
      <w:r w:rsidRPr="00DD0AEB">
        <w:rPr>
          <w:rFonts w:ascii="Arial" w:hAnsi="Arial" w:cs="Arial"/>
          <w:sz w:val="20"/>
        </w:rPr>
        <w:t>which</w:t>
      </w:r>
      <w:r w:rsidR="00C32BF2" w:rsidRPr="00DD0AEB">
        <w:rPr>
          <w:rFonts w:ascii="Arial" w:hAnsi="Arial" w:cs="Arial"/>
          <w:sz w:val="20"/>
        </w:rPr>
        <w:t xml:space="preserve"> </w:t>
      </w:r>
      <w:r w:rsidRPr="00DD0AEB">
        <w:rPr>
          <w:rFonts w:ascii="Arial" w:hAnsi="Arial" w:cs="Arial"/>
          <w:sz w:val="20"/>
        </w:rPr>
        <w:t>they</w:t>
      </w:r>
      <w:r w:rsidR="00C32BF2" w:rsidRPr="00DD0AEB">
        <w:rPr>
          <w:rFonts w:ascii="Arial" w:hAnsi="Arial" w:cs="Arial"/>
          <w:sz w:val="20"/>
        </w:rPr>
        <w:t xml:space="preserve"> </w:t>
      </w:r>
      <w:r w:rsidRPr="00DD0AEB">
        <w:rPr>
          <w:rFonts w:ascii="Arial" w:hAnsi="Arial" w:cs="Arial"/>
          <w:sz w:val="20"/>
        </w:rPr>
        <w:t>are</w:t>
      </w:r>
      <w:r w:rsidR="00C32BF2" w:rsidRPr="00DD0AEB">
        <w:rPr>
          <w:rFonts w:ascii="Arial" w:hAnsi="Arial" w:cs="Arial"/>
          <w:sz w:val="20"/>
        </w:rPr>
        <w:t xml:space="preserve"> </w:t>
      </w:r>
      <w:r w:rsidRPr="00DD0AEB">
        <w:rPr>
          <w:rFonts w:ascii="Arial" w:hAnsi="Arial" w:cs="Arial"/>
          <w:sz w:val="20"/>
        </w:rPr>
        <w:t>associated.</w:t>
      </w:r>
    </w:p>
    <w:p w14:paraId="05D50EA8" w14:textId="77777777" w:rsidR="007A5647" w:rsidRPr="00DD0AEB" w:rsidRDefault="007A5647" w:rsidP="00295478">
      <w:pPr>
        <w:spacing w:line="360" w:lineRule="auto"/>
        <w:rPr>
          <w:rFonts w:ascii="Arial" w:hAnsi="Arial" w:cs="Arial"/>
        </w:rPr>
      </w:pPr>
    </w:p>
    <w:p w14:paraId="599FF934" w14:textId="21CAED1C" w:rsidR="007A5647" w:rsidRPr="00DD0AEB" w:rsidRDefault="009F427F" w:rsidP="00295478">
      <w:pPr>
        <w:spacing w:line="360" w:lineRule="auto"/>
        <w:rPr>
          <w:rFonts w:ascii="Arial" w:hAnsi="Arial" w:cs="Arial"/>
        </w:rPr>
      </w:pPr>
      <w:r w:rsidRPr="00DD0AEB">
        <w:rPr>
          <w:rFonts w:ascii="Arial" w:hAnsi="Arial" w:cs="Arial"/>
          <w:i/>
        </w:rPr>
        <w:t>—For</w:t>
      </w:r>
      <w:r w:rsidR="00C32BF2" w:rsidRPr="00DD0AEB">
        <w:rPr>
          <w:rFonts w:ascii="Arial" w:hAnsi="Arial" w:cs="Arial"/>
          <w:i/>
        </w:rPr>
        <w:t xml:space="preserve"> </w:t>
      </w:r>
      <w:r w:rsidRPr="00DD0AEB">
        <w:rPr>
          <w:rFonts w:ascii="Arial" w:hAnsi="Arial" w:cs="Arial"/>
          <w:i/>
        </w:rPr>
        <w:t>more</w:t>
      </w:r>
      <w:r w:rsidR="00C32BF2" w:rsidRPr="00DD0AEB">
        <w:rPr>
          <w:rFonts w:ascii="Arial" w:hAnsi="Arial" w:cs="Arial"/>
          <w:i/>
        </w:rPr>
        <w:t xml:space="preserve"> </w:t>
      </w:r>
      <w:r w:rsidRPr="00DD0AEB">
        <w:rPr>
          <w:rFonts w:ascii="Arial" w:hAnsi="Arial" w:cs="Arial"/>
          <w:i/>
        </w:rPr>
        <w:t>information</w:t>
      </w:r>
      <w:r w:rsidR="00C32BF2" w:rsidRPr="00DD0AEB">
        <w:rPr>
          <w:rFonts w:ascii="Arial" w:hAnsi="Arial" w:cs="Arial"/>
          <w:i/>
        </w:rPr>
        <w:t xml:space="preserve"> </w:t>
      </w:r>
      <w:r w:rsidRPr="00DD0AEB">
        <w:rPr>
          <w:rFonts w:ascii="Arial" w:hAnsi="Arial" w:cs="Arial"/>
          <w:i/>
        </w:rPr>
        <w:t>on</w:t>
      </w:r>
      <w:r w:rsidR="00C32BF2" w:rsidRPr="00DD0AEB">
        <w:rPr>
          <w:rFonts w:ascii="Arial" w:hAnsi="Arial" w:cs="Arial"/>
          <w:i/>
        </w:rPr>
        <w:t xml:space="preserve"> </w:t>
      </w:r>
      <w:r w:rsidRPr="00DD0AEB">
        <w:rPr>
          <w:rFonts w:ascii="Arial" w:hAnsi="Arial" w:cs="Arial"/>
          <w:i/>
        </w:rPr>
        <w:t>the</w:t>
      </w:r>
      <w:r w:rsidR="00C32BF2" w:rsidRPr="00DD0AEB">
        <w:rPr>
          <w:rFonts w:ascii="Arial" w:hAnsi="Arial" w:cs="Arial"/>
          <w:i/>
        </w:rPr>
        <w:t xml:space="preserve"> </w:t>
      </w:r>
      <w:r w:rsidRPr="00DD0AEB">
        <w:rPr>
          <w:rFonts w:ascii="Arial" w:hAnsi="Arial" w:cs="Arial"/>
          <w:i/>
        </w:rPr>
        <w:t>complete</w:t>
      </w:r>
      <w:r w:rsidR="00C32BF2" w:rsidRPr="00DD0AEB">
        <w:rPr>
          <w:rFonts w:ascii="Arial" w:hAnsi="Arial" w:cs="Arial"/>
          <w:i/>
        </w:rPr>
        <w:t xml:space="preserve"> </w:t>
      </w:r>
      <w:r w:rsidRPr="00DD0AEB">
        <w:rPr>
          <w:rFonts w:ascii="Arial" w:hAnsi="Arial" w:cs="Arial"/>
          <w:i/>
        </w:rPr>
        <w:t>range</w:t>
      </w:r>
      <w:r w:rsidR="00C32BF2" w:rsidRPr="00DD0AEB">
        <w:rPr>
          <w:rFonts w:ascii="Arial" w:hAnsi="Arial" w:cs="Arial"/>
          <w:i/>
        </w:rPr>
        <w:t xml:space="preserve"> </w:t>
      </w:r>
      <w:r w:rsidRPr="00DD0AEB">
        <w:rPr>
          <w:rFonts w:ascii="Arial" w:hAnsi="Arial" w:cs="Arial"/>
          <w:i/>
        </w:rPr>
        <w:t>of</w:t>
      </w:r>
      <w:r w:rsidR="00C32BF2" w:rsidRPr="00DD0AEB">
        <w:rPr>
          <w:rFonts w:ascii="Arial" w:hAnsi="Arial" w:cs="Arial"/>
          <w:i/>
        </w:rPr>
        <w:t xml:space="preserve"> </w:t>
      </w:r>
      <w:r w:rsidRPr="00DD0AEB">
        <w:rPr>
          <w:rFonts w:ascii="Arial" w:hAnsi="Arial" w:cs="Arial"/>
          <w:i/>
        </w:rPr>
        <w:t>Genelec</w:t>
      </w:r>
      <w:r w:rsidR="00C32BF2" w:rsidRPr="00DD0AEB">
        <w:rPr>
          <w:rFonts w:ascii="Arial" w:hAnsi="Arial" w:cs="Arial"/>
          <w:i/>
        </w:rPr>
        <w:t xml:space="preserve"> </w:t>
      </w:r>
      <w:r w:rsidRPr="00DD0AEB">
        <w:rPr>
          <w:rFonts w:ascii="Arial" w:hAnsi="Arial" w:cs="Arial"/>
          <w:i/>
        </w:rPr>
        <w:t>Active</w:t>
      </w:r>
      <w:r w:rsidR="00C32BF2" w:rsidRPr="00DD0AEB">
        <w:rPr>
          <w:rFonts w:ascii="Arial" w:hAnsi="Arial" w:cs="Arial"/>
          <w:i/>
        </w:rPr>
        <w:t xml:space="preserve"> </w:t>
      </w:r>
      <w:r w:rsidRPr="00DD0AEB">
        <w:rPr>
          <w:rFonts w:ascii="Arial" w:hAnsi="Arial" w:cs="Arial"/>
          <w:i/>
        </w:rPr>
        <w:t>Monitoring</w:t>
      </w:r>
      <w:r w:rsidR="00C32BF2" w:rsidRPr="00DD0AEB">
        <w:rPr>
          <w:rFonts w:ascii="Arial" w:hAnsi="Arial" w:cs="Arial"/>
          <w:i/>
        </w:rPr>
        <w:t xml:space="preserve"> </w:t>
      </w:r>
      <w:r w:rsidRPr="00DD0AEB">
        <w:rPr>
          <w:rFonts w:ascii="Arial" w:hAnsi="Arial" w:cs="Arial"/>
          <w:i/>
        </w:rPr>
        <w:t>Systems,</w:t>
      </w:r>
      <w:r w:rsidR="00C32BF2" w:rsidRPr="00DD0AEB">
        <w:rPr>
          <w:rFonts w:ascii="Arial" w:hAnsi="Arial" w:cs="Arial"/>
          <w:i/>
        </w:rPr>
        <w:t xml:space="preserve"> </w:t>
      </w:r>
      <w:r w:rsidRPr="00DD0AEB">
        <w:rPr>
          <w:rFonts w:ascii="Arial" w:hAnsi="Arial" w:cs="Arial"/>
          <w:i/>
        </w:rPr>
        <w:t>contact:</w:t>
      </w:r>
      <w:r w:rsidR="00C32BF2" w:rsidRPr="00DD0AEB">
        <w:rPr>
          <w:rFonts w:ascii="Arial" w:hAnsi="Arial" w:cs="Arial"/>
          <w:i/>
        </w:rPr>
        <w:t xml:space="preserve"> </w:t>
      </w:r>
      <w:r w:rsidRPr="00DD0AEB">
        <w:rPr>
          <w:rFonts w:ascii="Arial" w:hAnsi="Arial" w:cs="Arial"/>
          <w:i/>
        </w:rPr>
        <w:t>Genelec</w:t>
      </w:r>
      <w:r w:rsidR="00C32BF2" w:rsidRPr="00DD0AEB">
        <w:rPr>
          <w:rFonts w:ascii="Arial" w:hAnsi="Arial" w:cs="Arial"/>
          <w:i/>
        </w:rPr>
        <w:t xml:space="preserve"> </w:t>
      </w:r>
      <w:r w:rsidRPr="00DD0AEB">
        <w:rPr>
          <w:rFonts w:ascii="Arial" w:hAnsi="Arial" w:cs="Arial"/>
          <w:i/>
        </w:rPr>
        <w:t>Inc.,</w:t>
      </w:r>
      <w:r w:rsidR="00C32BF2" w:rsidRPr="00DD0AEB">
        <w:rPr>
          <w:rFonts w:ascii="Arial" w:hAnsi="Arial" w:cs="Arial"/>
          <w:i/>
        </w:rPr>
        <w:t xml:space="preserve"> </w:t>
      </w:r>
      <w:r w:rsidRPr="00DD0AEB">
        <w:rPr>
          <w:rFonts w:ascii="Arial" w:hAnsi="Arial" w:cs="Arial"/>
          <w:i/>
        </w:rPr>
        <w:t>7</w:t>
      </w:r>
      <w:r w:rsidR="00C32BF2" w:rsidRPr="00DD0AEB">
        <w:rPr>
          <w:rFonts w:ascii="Arial" w:hAnsi="Arial" w:cs="Arial"/>
          <w:i/>
        </w:rPr>
        <w:t xml:space="preserve"> </w:t>
      </w:r>
      <w:r w:rsidRPr="00DD0AEB">
        <w:rPr>
          <w:rFonts w:ascii="Arial" w:hAnsi="Arial" w:cs="Arial"/>
          <w:i/>
        </w:rPr>
        <w:t>Tech</w:t>
      </w:r>
      <w:r w:rsidR="00C32BF2" w:rsidRPr="00DD0AEB">
        <w:rPr>
          <w:rFonts w:ascii="Arial" w:hAnsi="Arial" w:cs="Arial"/>
          <w:i/>
        </w:rPr>
        <w:t xml:space="preserve"> </w:t>
      </w:r>
      <w:r w:rsidRPr="00DD0AEB">
        <w:rPr>
          <w:rFonts w:ascii="Arial" w:hAnsi="Arial" w:cs="Arial"/>
          <w:i/>
        </w:rPr>
        <w:t>Circle,</w:t>
      </w:r>
      <w:r w:rsidR="00C32BF2" w:rsidRPr="00DD0AEB">
        <w:rPr>
          <w:rFonts w:ascii="Arial" w:hAnsi="Arial" w:cs="Arial"/>
          <w:i/>
        </w:rPr>
        <w:t xml:space="preserve"> </w:t>
      </w:r>
      <w:r w:rsidRPr="00DD0AEB">
        <w:rPr>
          <w:rFonts w:ascii="Arial" w:hAnsi="Arial" w:cs="Arial"/>
          <w:i/>
        </w:rPr>
        <w:t>Natick,</w:t>
      </w:r>
      <w:r w:rsidR="00C32BF2" w:rsidRPr="00DD0AEB">
        <w:rPr>
          <w:rFonts w:ascii="Arial" w:hAnsi="Arial" w:cs="Arial"/>
          <w:i/>
        </w:rPr>
        <w:t xml:space="preserve"> </w:t>
      </w:r>
      <w:r w:rsidRPr="00DD0AEB">
        <w:rPr>
          <w:rFonts w:ascii="Arial" w:hAnsi="Arial" w:cs="Arial"/>
          <w:i/>
        </w:rPr>
        <w:t>MA</w:t>
      </w:r>
      <w:r w:rsidR="00C32BF2" w:rsidRPr="00DD0AEB">
        <w:rPr>
          <w:rFonts w:ascii="Arial" w:hAnsi="Arial" w:cs="Arial"/>
          <w:i/>
        </w:rPr>
        <w:t xml:space="preserve"> </w:t>
      </w:r>
      <w:r w:rsidRPr="00DD0AEB">
        <w:rPr>
          <w:rFonts w:ascii="Arial" w:hAnsi="Arial" w:cs="Arial"/>
          <w:i/>
        </w:rPr>
        <w:t>01760.</w:t>
      </w:r>
      <w:r w:rsidR="00C32BF2" w:rsidRPr="00DD0AEB">
        <w:rPr>
          <w:rFonts w:ascii="Arial" w:hAnsi="Arial" w:cs="Arial"/>
          <w:i/>
        </w:rPr>
        <w:t xml:space="preserve"> </w:t>
      </w:r>
      <w:r w:rsidRPr="00DD0AEB">
        <w:rPr>
          <w:rFonts w:ascii="Arial" w:hAnsi="Arial" w:cs="Arial"/>
          <w:i/>
        </w:rPr>
        <w:t>Tel:</w:t>
      </w:r>
      <w:r w:rsidR="00C32BF2" w:rsidRPr="00DD0AEB">
        <w:rPr>
          <w:rFonts w:ascii="Arial" w:hAnsi="Arial" w:cs="Arial"/>
          <w:i/>
        </w:rPr>
        <w:t xml:space="preserve"> </w:t>
      </w:r>
      <w:r w:rsidRPr="00DD0AEB">
        <w:rPr>
          <w:rFonts w:ascii="Arial" w:hAnsi="Arial" w:cs="Arial"/>
          <w:i/>
        </w:rPr>
        <w:t>(508)</w:t>
      </w:r>
      <w:r w:rsidR="00C32BF2" w:rsidRPr="00DD0AEB">
        <w:rPr>
          <w:rFonts w:ascii="Arial" w:hAnsi="Arial" w:cs="Arial"/>
          <w:i/>
        </w:rPr>
        <w:t xml:space="preserve"> </w:t>
      </w:r>
      <w:r w:rsidRPr="00DD0AEB">
        <w:rPr>
          <w:rFonts w:ascii="Arial" w:hAnsi="Arial" w:cs="Arial"/>
          <w:i/>
        </w:rPr>
        <w:t>652-0900;</w:t>
      </w:r>
      <w:r w:rsidR="00C32BF2" w:rsidRPr="00DD0AEB">
        <w:rPr>
          <w:rFonts w:ascii="Arial" w:hAnsi="Arial" w:cs="Arial"/>
          <w:i/>
        </w:rPr>
        <w:t xml:space="preserve"> </w:t>
      </w:r>
      <w:r w:rsidRPr="00DD0AEB">
        <w:rPr>
          <w:rFonts w:ascii="Arial" w:hAnsi="Arial" w:cs="Arial"/>
          <w:i/>
        </w:rPr>
        <w:t>Fax:</w:t>
      </w:r>
      <w:r w:rsidR="00C32BF2" w:rsidRPr="00DD0AEB">
        <w:rPr>
          <w:rFonts w:ascii="Arial" w:hAnsi="Arial" w:cs="Arial"/>
          <w:i/>
        </w:rPr>
        <w:t xml:space="preserve"> </w:t>
      </w:r>
      <w:r w:rsidRPr="00DD0AEB">
        <w:rPr>
          <w:rFonts w:ascii="Arial" w:hAnsi="Arial" w:cs="Arial"/>
          <w:i/>
        </w:rPr>
        <w:t>(508)</w:t>
      </w:r>
      <w:r w:rsidR="00C32BF2" w:rsidRPr="00DD0AEB">
        <w:rPr>
          <w:rFonts w:ascii="Arial" w:hAnsi="Arial" w:cs="Arial"/>
          <w:i/>
        </w:rPr>
        <w:t xml:space="preserve"> </w:t>
      </w:r>
      <w:r w:rsidRPr="00DD0AEB">
        <w:rPr>
          <w:rFonts w:ascii="Arial" w:hAnsi="Arial" w:cs="Arial"/>
          <w:i/>
        </w:rPr>
        <w:t>652-0909;</w:t>
      </w:r>
      <w:r w:rsidR="00C32BF2" w:rsidRPr="00DD0AEB">
        <w:rPr>
          <w:rFonts w:ascii="Arial" w:hAnsi="Arial" w:cs="Arial"/>
          <w:i/>
        </w:rPr>
        <w:t xml:space="preserve"> </w:t>
      </w:r>
    </w:p>
    <w:p w14:paraId="6928263E" w14:textId="1FECE876" w:rsidR="007A5647" w:rsidRPr="00DD0AEB" w:rsidRDefault="009F427F" w:rsidP="00295478">
      <w:pPr>
        <w:spacing w:line="360" w:lineRule="auto"/>
        <w:rPr>
          <w:rFonts w:ascii="Arial" w:hAnsi="Arial" w:cs="Arial"/>
        </w:rPr>
      </w:pPr>
      <w:r w:rsidRPr="00DD0AEB">
        <w:rPr>
          <w:rFonts w:ascii="Arial" w:hAnsi="Arial" w:cs="Arial"/>
          <w:i/>
        </w:rPr>
        <w:t>Web:</w:t>
      </w:r>
      <w:r w:rsidR="00C32BF2" w:rsidRPr="00DD0AEB">
        <w:rPr>
          <w:rFonts w:ascii="Arial" w:hAnsi="Arial" w:cs="Arial"/>
          <w:i/>
        </w:rPr>
        <w:t xml:space="preserve"> </w:t>
      </w:r>
      <w:r w:rsidRPr="00DD0AEB">
        <w:rPr>
          <w:rFonts w:ascii="Arial" w:hAnsi="Arial" w:cs="Arial"/>
          <w:i/>
          <w:color w:val="00000A"/>
        </w:rPr>
        <w:t>http://www.genelec.com/</w:t>
      </w:r>
      <w:r w:rsidRPr="00DD0AEB">
        <w:rPr>
          <w:rFonts w:ascii="Arial" w:hAnsi="Arial" w:cs="Arial"/>
          <w:i/>
        </w:rPr>
        <w:t>.</w:t>
      </w:r>
    </w:p>
    <w:sectPr w:rsidR="007A5647" w:rsidRPr="00DD0AEB">
      <w:pgSz w:w="12240" w:h="15840"/>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ingLiU">
    <w:altName w:val="細明體"/>
    <w:panose1 w:val="02020509000000000000"/>
    <w:charset w:val="88"/>
    <w:family w:val="modern"/>
    <w:pitch w:val="fixed"/>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F1482"/>
    <w:multiLevelType w:val="multilevel"/>
    <w:tmpl w:val="079EB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662A24"/>
    <w:multiLevelType w:val="hybridMultilevel"/>
    <w:tmpl w:val="78B89E82"/>
    <w:lvl w:ilvl="0" w:tplc="C3844166">
      <w:numFmt w:val="bullet"/>
      <w:lvlText w:val="—"/>
      <w:lvlJc w:val="left"/>
      <w:pPr>
        <w:ind w:left="420" w:hanging="360"/>
      </w:pPr>
      <w:rPr>
        <w:rFonts w:ascii="Arial" w:eastAsiaTheme="minorEastAsia"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2053648463">
    <w:abstractNumId w:val="0"/>
  </w:num>
  <w:num w:numId="2" w16cid:durableId="1937597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647"/>
    <w:rsid w:val="00003B70"/>
    <w:rsid w:val="000106BC"/>
    <w:rsid w:val="0001171F"/>
    <w:rsid w:val="000121E2"/>
    <w:rsid w:val="00014539"/>
    <w:rsid w:val="0002201C"/>
    <w:rsid w:val="000316D4"/>
    <w:rsid w:val="00040EC1"/>
    <w:rsid w:val="00042D3C"/>
    <w:rsid w:val="0006325D"/>
    <w:rsid w:val="00065B3A"/>
    <w:rsid w:val="0007135D"/>
    <w:rsid w:val="00077B20"/>
    <w:rsid w:val="000A2007"/>
    <w:rsid w:val="000A2542"/>
    <w:rsid w:val="000A4AE1"/>
    <w:rsid w:val="000C4644"/>
    <w:rsid w:val="000C6B6D"/>
    <w:rsid w:val="000D0D73"/>
    <w:rsid w:val="000D24DE"/>
    <w:rsid w:val="000D576D"/>
    <w:rsid w:val="000D5EAA"/>
    <w:rsid w:val="000E06C9"/>
    <w:rsid w:val="000E51AE"/>
    <w:rsid w:val="000F7FF8"/>
    <w:rsid w:val="001041D6"/>
    <w:rsid w:val="00104886"/>
    <w:rsid w:val="001058D6"/>
    <w:rsid w:val="00112628"/>
    <w:rsid w:val="00123054"/>
    <w:rsid w:val="00124373"/>
    <w:rsid w:val="001269EF"/>
    <w:rsid w:val="0012740F"/>
    <w:rsid w:val="001329FB"/>
    <w:rsid w:val="00136BAD"/>
    <w:rsid w:val="00144508"/>
    <w:rsid w:val="001470AF"/>
    <w:rsid w:val="00164045"/>
    <w:rsid w:val="00165FF9"/>
    <w:rsid w:val="00192199"/>
    <w:rsid w:val="001941D4"/>
    <w:rsid w:val="001A0223"/>
    <w:rsid w:val="001A7350"/>
    <w:rsid w:val="001B6B12"/>
    <w:rsid w:val="001C2091"/>
    <w:rsid w:val="001D06C2"/>
    <w:rsid w:val="001E2CE5"/>
    <w:rsid w:val="001F6208"/>
    <w:rsid w:val="002147DA"/>
    <w:rsid w:val="00243FEB"/>
    <w:rsid w:val="00244F2F"/>
    <w:rsid w:val="00251F07"/>
    <w:rsid w:val="00252D01"/>
    <w:rsid w:val="00254EAE"/>
    <w:rsid w:val="00267C4E"/>
    <w:rsid w:val="00271C70"/>
    <w:rsid w:val="0027370D"/>
    <w:rsid w:val="00281A47"/>
    <w:rsid w:val="002923AA"/>
    <w:rsid w:val="002940B1"/>
    <w:rsid w:val="00295478"/>
    <w:rsid w:val="002B1C0C"/>
    <w:rsid w:val="002B2DFB"/>
    <w:rsid w:val="002C046B"/>
    <w:rsid w:val="002C49B9"/>
    <w:rsid w:val="002D1689"/>
    <w:rsid w:val="002F3E3D"/>
    <w:rsid w:val="00304900"/>
    <w:rsid w:val="00314608"/>
    <w:rsid w:val="003248AA"/>
    <w:rsid w:val="00333BD1"/>
    <w:rsid w:val="0034010D"/>
    <w:rsid w:val="00341742"/>
    <w:rsid w:val="00344D15"/>
    <w:rsid w:val="00345BF3"/>
    <w:rsid w:val="00346104"/>
    <w:rsid w:val="003471B6"/>
    <w:rsid w:val="003530E0"/>
    <w:rsid w:val="00373BF3"/>
    <w:rsid w:val="00376731"/>
    <w:rsid w:val="00391478"/>
    <w:rsid w:val="003A4700"/>
    <w:rsid w:val="003A72B4"/>
    <w:rsid w:val="003B4004"/>
    <w:rsid w:val="003C1A7D"/>
    <w:rsid w:val="003C424E"/>
    <w:rsid w:val="003D3D54"/>
    <w:rsid w:val="003D63A3"/>
    <w:rsid w:val="003D7EDA"/>
    <w:rsid w:val="003E7825"/>
    <w:rsid w:val="003F2ED2"/>
    <w:rsid w:val="003F2F2A"/>
    <w:rsid w:val="003F3FEC"/>
    <w:rsid w:val="00401900"/>
    <w:rsid w:val="00402E54"/>
    <w:rsid w:val="00405070"/>
    <w:rsid w:val="004136C6"/>
    <w:rsid w:val="00423D54"/>
    <w:rsid w:val="004311E5"/>
    <w:rsid w:val="004338C8"/>
    <w:rsid w:val="004612B8"/>
    <w:rsid w:val="004652A1"/>
    <w:rsid w:val="00465CEB"/>
    <w:rsid w:val="00495CEB"/>
    <w:rsid w:val="004A2EFB"/>
    <w:rsid w:val="004A646B"/>
    <w:rsid w:val="004C18B9"/>
    <w:rsid w:val="004C2ADB"/>
    <w:rsid w:val="004C3671"/>
    <w:rsid w:val="004D0A09"/>
    <w:rsid w:val="004E0BF1"/>
    <w:rsid w:val="00503BF3"/>
    <w:rsid w:val="00505C94"/>
    <w:rsid w:val="00540BB4"/>
    <w:rsid w:val="00546998"/>
    <w:rsid w:val="005511CB"/>
    <w:rsid w:val="00551C3D"/>
    <w:rsid w:val="00557291"/>
    <w:rsid w:val="005574E0"/>
    <w:rsid w:val="00565896"/>
    <w:rsid w:val="00571FCE"/>
    <w:rsid w:val="00585CF3"/>
    <w:rsid w:val="00594A38"/>
    <w:rsid w:val="005960D3"/>
    <w:rsid w:val="005973AB"/>
    <w:rsid w:val="005A6407"/>
    <w:rsid w:val="005B4B08"/>
    <w:rsid w:val="005C3CDB"/>
    <w:rsid w:val="005D2F54"/>
    <w:rsid w:val="005E6FB4"/>
    <w:rsid w:val="005F122E"/>
    <w:rsid w:val="005F7E19"/>
    <w:rsid w:val="00600BD5"/>
    <w:rsid w:val="006106EB"/>
    <w:rsid w:val="00620196"/>
    <w:rsid w:val="006365BE"/>
    <w:rsid w:val="00636F75"/>
    <w:rsid w:val="00646397"/>
    <w:rsid w:val="0065525B"/>
    <w:rsid w:val="00661FD0"/>
    <w:rsid w:val="00664FCB"/>
    <w:rsid w:val="006708E1"/>
    <w:rsid w:val="0067226C"/>
    <w:rsid w:val="00673F2F"/>
    <w:rsid w:val="00687FFA"/>
    <w:rsid w:val="006A1251"/>
    <w:rsid w:val="006B6835"/>
    <w:rsid w:val="006C48E8"/>
    <w:rsid w:val="006C5F70"/>
    <w:rsid w:val="006D25B6"/>
    <w:rsid w:val="006D27E0"/>
    <w:rsid w:val="006F5A44"/>
    <w:rsid w:val="006F610C"/>
    <w:rsid w:val="00701FD2"/>
    <w:rsid w:val="00706431"/>
    <w:rsid w:val="00724489"/>
    <w:rsid w:val="0074012F"/>
    <w:rsid w:val="00746B22"/>
    <w:rsid w:val="00752421"/>
    <w:rsid w:val="007605D9"/>
    <w:rsid w:val="00771A3B"/>
    <w:rsid w:val="00771D21"/>
    <w:rsid w:val="00774549"/>
    <w:rsid w:val="00776799"/>
    <w:rsid w:val="00777DE0"/>
    <w:rsid w:val="00790D2B"/>
    <w:rsid w:val="007A5647"/>
    <w:rsid w:val="007A6237"/>
    <w:rsid w:val="007B08FA"/>
    <w:rsid w:val="007B5753"/>
    <w:rsid w:val="007C5097"/>
    <w:rsid w:val="007C53EC"/>
    <w:rsid w:val="007C63A3"/>
    <w:rsid w:val="007C7C23"/>
    <w:rsid w:val="007E45D9"/>
    <w:rsid w:val="007F40AC"/>
    <w:rsid w:val="00802AB0"/>
    <w:rsid w:val="00814E65"/>
    <w:rsid w:val="00820826"/>
    <w:rsid w:val="00822A16"/>
    <w:rsid w:val="008231C2"/>
    <w:rsid w:val="0083013E"/>
    <w:rsid w:val="00836C73"/>
    <w:rsid w:val="008408C3"/>
    <w:rsid w:val="008429A0"/>
    <w:rsid w:val="00845DD2"/>
    <w:rsid w:val="008554E8"/>
    <w:rsid w:val="00856C2B"/>
    <w:rsid w:val="00860239"/>
    <w:rsid w:val="0086307A"/>
    <w:rsid w:val="0086404D"/>
    <w:rsid w:val="008750A6"/>
    <w:rsid w:val="0087619E"/>
    <w:rsid w:val="00880B48"/>
    <w:rsid w:val="0088178D"/>
    <w:rsid w:val="008835E5"/>
    <w:rsid w:val="00890372"/>
    <w:rsid w:val="008B0C5C"/>
    <w:rsid w:val="008B3FCF"/>
    <w:rsid w:val="008B448A"/>
    <w:rsid w:val="008B5C73"/>
    <w:rsid w:val="008B6CAB"/>
    <w:rsid w:val="008C0AA2"/>
    <w:rsid w:val="008D491E"/>
    <w:rsid w:val="008D7A51"/>
    <w:rsid w:val="008E42A6"/>
    <w:rsid w:val="008F544B"/>
    <w:rsid w:val="00902419"/>
    <w:rsid w:val="009059DF"/>
    <w:rsid w:val="009274B8"/>
    <w:rsid w:val="00930718"/>
    <w:rsid w:val="00945E94"/>
    <w:rsid w:val="009535D3"/>
    <w:rsid w:val="009547D4"/>
    <w:rsid w:val="0096308D"/>
    <w:rsid w:val="00981C13"/>
    <w:rsid w:val="00990DDA"/>
    <w:rsid w:val="00995AA0"/>
    <w:rsid w:val="009E0902"/>
    <w:rsid w:val="009E21C8"/>
    <w:rsid w:val="009E5B39"/>
    <w:rsid w:val="009F176C"/>
    <w:rsid w:val="009F427F"/>
    <w:rsid w:val="00A25B8B"/>
    <w:rsid w:val="00A265D7"/>
    <w:rsid w:val="00A364D9"/>
    <w:rsid w:val="00A426ED"/>
    <w:rsid w:val="00A51FBB"/>
    <w:rsid w:val="00A5497E"/>
    <w:rsid w:val="00A60229"/>
    <w:rsid w:val="00A61DDC"/>
    <w:rsid w:val="00A636A8"/>
    <w:rsid w:val="00A63E7F"/>
    <w:rsid w:val="00A81FD2"/>
    <w:rsid w:val="00A85EDE"/>
    <w:rsid w:val="00A91B25"/>
    <w:rsid w:val="00A923AE"/>
    <w:rsid w:val="00A93BBA"/>
    <w:rsid w:val="00AB1A9D"/>
    <w:rsid w:val="00AB1E59"/>
    <w:rsid w:val="00AB6760"/>
    <w:rsid w:val="00AC31F1"/>
    <w:rsid w:val="00AD3EC7"/>
    <w:rsid w:val="00AD5997"/>
    <w:rsid w:val="00B20A25"/>
    <w:rsid w:val="00B26A20"/>
    <w:rsid w:val="00B41EA5"/>
    <w:rsid w:val="00B433C7"/>
    <w:rsid w:val="00B63114"/>
    <w:rsid w:val="00B73907"/>
    <w:rsid w:val="00B75E77"/>
    <w:rsid w:val="00B767BB"/>
    <w:rsid w:val="00B85F11"/>
    <w:rsid w:val="00B87D24"/>
    <w:rsid w:val="00B957A1"/>
    <w:rsid w:val="00BA0AF2"/>
    <w:rsid w:val="00BC6296"/>
    <w:rsid w:val="00BD3EA2"/>
    <w:rsid w:val="00BD49D9"/>
    <w:rsid w:val="00BE3710"/>
    <w:rsid w:val="00BE4A1E"/>
    <w:rsid w:val="00BE4AC0"/>
    <w:rsid w:val="00BF5F72"/>
    <w:rsid w:val="00C0200A"/>
    <w:rsid w:val="00C1140B"/>
    <w:rsid w:val="00C115BC"/>
    <w:rsid w:val="00C231FB"/>
    <w:rsid w:val="00C23DF7"/>
    <w:rsid w:val="00C30113"/>
    <w:rsid w:val="00C30B42"/>
    <w:rsid w:val="00C32BF2"/>
    <w:rsid w:val="00C41B14"/>
    <w:rsid w:val="00C5023A"/>
    <w:rsid w:val="00C55EB5"/>
    <w:rsid w:val="00C61ED9"/>
    <w:rsid w:val="00C80D0A"/>
    <w:rsid w:val="00C838DD"/>
    <w:rsid w:val="00C903D0"/>
    <w:rsid w:val="00C909FE"/>
    <w:rsid w:val="00C96A01"/>
    <w:rsid w:val="00C97CEA"/>
    <w:rsid w:val="00CB5035"/>
    <w:rsid w:val="00CC17AE"/>
    <w:rsid w:val="00CC5CFC"/>
    <w:rsid w:val="00CC673B"/>
    <w:rsid w:val="00CD0AB1"/>
    <w:rsid w:val="00CD2B74"/>
    <w:rsid w:val="00CF008E"/>
    <w:rsid w:val="00CF6F85"/>
    <w:rsid w:val="00CF7C32"/>
    <w:rsid w:val="00D04196"/>
    <w:rsid w:val="00D0689D"/>
    <w:rsid w:val="00D06F35"/>
    <w:rsid w:val="00D160A7"/>
    <w:rsid w:val="00D170FF"/>
    <w:rsid w:val="00D201DD"/>
    <w:rsid w:val="00D35F7B"/>
    <w:rsid w:val="00D55D65"/>
    <w:rsid w:val="00D67ECF"/>
    <w:rsid w:val="00D71B83"/>
    <w:rsid w:val="00D74206"/>
    <w:rsid w:val="00D83A0C"/>
    <w:rsid w:val="00D908AA"/>
    <w:rsid w:val="00DA17A5"/>
    <w:rsid w:val="00DB0A52"/>
    <w:rsid w:val="00DB2523"/>
    <w:rsid w:val="00DC3EB6"/>
    <w:rsid w:val="00DD0AEB"/>
    <w:rsid w:val="00DD5F51"/>
    <w:rsid w:val="00DD6CB1"/>
    <w:rsid w:val="00DE2843"/>
    <w:rsid w:val="00DE6DD8"/>
    <w:rsid w:val="00DE6F91"/>
    <w:rsid w:val="00DF7A21"/>
    <w:rsid w:val="00DF7BD4"/>
    <w:rsid w:val="00E04227"/>
    <w:rsid w:val="00E12518"/>
    <w:rsid w:val="00E30C56"/>
    <w:rsid w:val="00E37470"/>
    <w:rsid w:val="00E44395"/>
    <w:rsid w:val="00E67690"/>
    <w:rsid w:val="00E71B86"/>
    <w:rsid w:val="00E743AF"/>
    <w:rsid w:val="00E81656"/>
    <w:rsid w:val="00E822E7"/>
    <w:rsid w:val="00E82937"/>
    <w:rsid w:val="00E844B7"/>
    <w:rsid w:val="00E844B8"/>
    <w:rsid w:val="00E84F0A"/>
    <w:rsid w:val="00EA23D9"/>
    <w:rsid w:val="00EA2E28"/>
    <w:rsid w:val="00EA7CAD"/>
    <w:rsid w:val="00EB0AD6"/>
    <w:rsid w:val="00EC3198"/>
    <w:rsid w:val="00ED032C"/>
    <w:rsid w:val="00EE3091"/>
    <w:rsid w:val="00EE3EEE"/>
    <w:rsid w:val="00EE485C"/>
    <w:rsid w:val="00F0189D"/>
    <w:rsid w:val="00F12E13"/>
    <w:rsid w:val="00F21109"/>
    <w:rsid w:val="00F25B38"/>
    <w:rsid w:val="00F30391"/>
    <w:rsid w:val="00F30BDE"/>
    <w:rsid w:val="00F4384F"/>
    <w:rsid w:val="00F47646"/>
    <w:rsid w:val="00F519A9"/>
    <w:rsid w:val="00F53A07"/>
    <w:rsid w:val="00F663A0"/>
    <w:rsid w:val="00F670AA"/>
    <w:rsid w:val="00F70DE8"/>
    <w:rsid w:val="00F9635F"/>
    <w:rsid w:val="00F970F8"/>
    <w:rsid w:val="00FA099B"/>
    <w:rsid w:val="00FA58CC"/>
    <w:rsid w:val="00FA5C06"/>
    <w:rsid w:val="00FB1546"/>
    <w:rsid w:val="00FB660E"/>
    <w:rsid w:val="00FC0451"/>
    <w:rsid w:val="00FC2AE0"/>
    <w:rsid w:val="00FD40ED"/>
    <w:rsid w:val="00FD66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3E370"/>
  <w15:docId w15:val="{3E9D9EDD-0FB0-5543-9967-4D820C3B7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7FFA"/>
    <w:rPr>
      <w:color w:val="0000FF" w:themeColor="hyperlink"/>
      <w:u w:val="single"/>
    </w:rPr>
  </w:style>
  <w:style w:type="character" w:styleId="UnresolvedMention">
    <w:name w:val="Unresolved Mention"/>
    <w:basedOn w:val="DefaultParagraphFont"/>
    <w:uiPriority w:val="99"/>
    <w:semiHidden/>
    <w:unhideWhenUsed/>
    <w:rsid w:val="00687FFA"/>
    <w:rPr>
      <w:color w:val="605E5C"/>
      <w:shd w:val="clear" w:color="auto" w:fill="E1DFDD"/>
    </w:rPr>
  </w:style>
  <w:style w:type="paragraph" w:styleId="Revision">
    <w:name w:val="Revision"/>
    <w:hidden/>
    <w:uiPriority w:val="99"/>
    <w:semiHidden/>
    <w:rsid w:val="001269EF"/>
  </w:style>
  <w:style w:type="character" w:styleId="FollowedHyperlink">
    <w:name w:val="FollowedHyperlink"/>
    <w:basedOn w:val="DefaultParagraphFont"/>
    <w:uiPriority w:val="99"/>
    <w:semiHidden/>
    <w:unhideWhenUsed/>
    <w:rsid w:val="00A85EDE"/>
    <w:rPr>
      <w:color w:val="800080" w:themeColor="followedHyperlink"/>
      <w:u w:val="single"/>
    </w:rPr>
  </w:style>
  <w:style w:type="character" w:styleId="CommentReference">
    <w:name w:val="annotation reference"/>
    <w:basedOn w:val="DefaultParagraphFont"/>
    <w:uiPriority w:val="99"/>
    <w:semiHidden/>
    <w:unhideWhenUsed/>
    <w:rsid w:val="00F519A9"/>
    <w:rPr>
      <w:sz w:val="16"/>
      <w:szCs w:val="16"/>
    </w:rPr>
  </w:style>
  <w:style w:type="paragraph" w:styleId="CommentText">
    <w:name w:val="annotation text"/>
    <w:basedOn w:val="Normal"/>
    <w:link w:val="CommentTextChar"/>
    <w:uiPriority w:val="99"/>
    <w:semiHidden/>
    <w:unhideWhenUsed/>
    <w:rsid w:val="00F519A9"/>
    <w:rPr>
      <w:sz w:val="20"/>
      <w:szCs w:val="20"/>
    </w:rPr>
  </w:style>
  <w:style w:type="character" w:customStyle="1" w:styleId="CommentTextChar">
    <w:name w:val="Comment Text Char"/>
    <w:basedOn w:val="DefaultParagraphFont"/>
    <w:link w:val="CommentText"/>
    <w:uiPriority w:val="99"/>
    <w:semiHidden/>
    <w:rsid w:val="00F519A9"/>
    <w:rPr>
      <w:sz w:val="20"/>
      <w:szCs w:val="20"/>
    </w:rPr>
  </w:style>
  <w:style w:type="paragraph" w:styleId="CommentSubject">
    <w:name w:val="annotation subject"/>
    <w:basedOn w:val="CommentText"/>
    <w:next w:val="CommentText"/>
    <w:link w:val="CommentSubjectChar"/>
    <w:uiPriority w:val="99"/>
    <w:semiHidden/>
    <w:unhideWhenUsed/>
    <w:rsid w:val="00F519A9"/>
    <w:rPr>
      <w:b/>
      <w:bCs/>
    </w:rPr>
  </w:style>
  <w:style w:type="character" w:customStyle="1" w:styleId="CommentSubjectChar">
    <w:name w:val="Comment Subject Char"/>
    <w:basedOn w:val="CommentTextChar"/>
    <w:link w:val="CommentSubject"/>
    <w:uiPriority w:val="99"/>
    <w:semiHidden/>
    <w:rsid w:val="00F519A9"/>
    <w:rPr>
      <w:b/>
      <w:bCs/>
      <w:sz w:val="20"/>
      <w:szCs w:val="20"/>
    </w:rPr>
  </w:style>
  <w:style w:type="paragraph" w:styleId="ListParagraph">
    <w:name w:val="List Paragraph"/>
    <w:basedOn w:val="Normal"/>
    <w:uiPriority w:val="34"/>
    <w:qFormat/>
    <w:rsid w:val="00DF7BD4"/>
    <w:pPr>
      <w:ind w:left="720"/>
      <w:contextualSpacing/>
    </w:pPr>
  </w:style>
  <w:style w:type="paragraph" w:styleId="BodyText">
    <w:name w:val="Body Text"/>
    <w:basedOn w:val="Normal"/>
    <w:link w:val="BodyTextChar"/>
    <w:uiPriority w:val="99"/>
    <w:semiHidden/>
    <w:unhideWhenUsed/>
    <w:rsid w:val="008B448A"/>
    <w:pPr>
      <w:spacing w:after="120"/>
    </w:pPr>
  </w:style>
  <w:style w:type="character" w:customStyle="1" w:styleId="BodyTextChar">
    <w:name w:val="Body Text Char"/>
    <w:basedOn w:val="DefaultParagraphFont"/>
    <w:link w:val="BodyText"/>
    <w:uiPriority w:val="99"/>
    <w:semiHidden/>
    <w:rsid w:val="008B44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97510">
      <w:bodyDiv w:val="1"/>
      <w:marLeft w:val="0"/>
      <w:marRight w:val="0"/>
      <w:marTop w:val="0"/>
      <w:marBottom w:val="0"/>
      <w:divBdr>
        <w:top w:val="none" w:sz="0" w:space="0" w:color="auto"/>
        <w:left w:val="none" w:sz="0" w:space="0" w:color="auto"/>
        <w:bottom w:val="none" w:sz="0" w:space="0" w:color="auto"/>
        <w:right w:val="none" w:sz="0" w:space="0" w:color="auto"/>
      </w:divBdr>
      <w:divsChild>
        <w:div w:id="1078480012">
          <w:marLeft w:val="0"/>
          <w:marRight w:val="0"/>
          <w:marTop w:val="0"/>
          <w:marBottom w:val="0"/>
          <w:divBdr>
            <w:top w:val="none" w:sz="0" w:space="0" w:color="auto"/>
            <w:left w:val="none" w:sz="0" w:space="0" w:color="auto"/>
            <w:bottom w:val="none" w:sz="0" w:space="0" w:color="auto"/>
            <w:right w:val="none" w:sz="0" w:space="0" w:color="auto"/>
          </w:divBdr>
        </w:div>
        <w:div w:id="935089989">
          <w:marLeft w:val="0"/>
          <w:marRight w:val="0"/>
          <w:marTop w:val="0"/>
          <w:marBottom w:val="0"/>
          <w:divBdr>
            <w:top w:val="none" w:sz="0" w:space="0" w:color="auto"/>
            <w:left w:val="none" w:sz="0" w:space="0" w:color="auto"/>
            <w:bottom w:val="none" w:sz="0" w:space="0" w:color="auto"/>
            <w:right w:val="none" w:sz="0" w:space="0" w:color="auto"/>
          </w:divBdr>
          <w:divsChild>
            <w:div w:id="1075130297">
              <w:marLeft w:val="0"/>
              <w:marRight w:val="0"/>
              <w:marTop w:val="0"/>
              <w:marBottom w:val="0"/>
              <w:divBdr>
                <w:top w:val="none" w:sz="0" w:space="0" w:color="auto"/>
                <w:left w:val="none" w:sz="0" w:space="0" w:color="auto"/>
                <w:bottom w:val="none" w:sz="0" w:space="0" w:color="auto"/>
                <w:right w:val="none" w:sz="0" w:space="0" w:color="auto"/>
              </w:divBdr>
            </w:div>
            <w:div w:id="170682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3181">
      <w:bodyDiv w:val="1"/>
      <w:marLeft w:val="0"/>
      <w:marRight w:val="0"/>
      <w:marTop w:val="0"/>
      <w:marBottom w:val="0"/>
      <w:divBdr>
        <w:top w:val="none" w:sz="0" w:space="0" w:color="auto"/>
        <w:left w:val="none" w:sz="0" w:space="0" w:color="auto"/>
        <w:bottom w:val="none" w:sz="0" w:space="0" w:color="auto"/>
        <w:right w:val="none" w:sz="0" w:space="0" w:color="auto"/>
      </w:divBdr>
    </w:div>
    <w:div w:id="343749580">
      <w:bodyDiv w:val="1"/>
      <w:marLeft w:val="0"/>
      <w:marRight w:val="0"/>
      <w:marTop w:val="0"/>
      <w:marBottom w:val="0"/>
      <w:divBdr>
        <w:top w:val="none" w:sz="0" w:space="0" w:color="auto"/>
        <w:left w:val="none" w:sz="0" w:space="0" w:color="auto"/>
        <w:bottom w:val="none" w:sz="0" w:space="0" w:color="auto"/>
        <w:right w:val="none" w:sz="0" w:space="0" w:color="auto"/>
      </w:divBdr>
      <w:divsChild>
        <w:div w:id="2035106296">
          <w:marLeft w:val="0"/>
          <w:marRight w:val="0"/>
          <w:marTop w:val="0"/>
          <w:marBottom w:val="0"/>
          <w:divBdr>
            <w:top w:val="none" w:sz="0" w:space="0" w:color="auto"/>
            <w:left w:val="none" w:sz="0" w:space="0" w:color="auto"/>
            <w:bottom w:val="none" w:sz="0" w:space="0" w:color="auto"/>
            <w:right w:val="none" w:sz="0" w:space="0" w:color="auto"/>
          </w:divBdr>
        </w:div>
        <w:div w:id="1884714023">
          <w:marLeft w:val="0"/>
          <w:marRight w:val="0"/>
          <w:marTop w:val="0"/>
          <w:marBottom w:val="0"/>
          <w:divBdr>
            <w:top w:val="none" w:sz="0" w:space="0" w:color="auto"/>
            <w:left w:val="none" w:sz="0" w:space="0" w:color="auto"/>
            <w:bottom w:val="none" w:sz="0" w:space="0" w:color="auto"/>
            <w:right w:val="none" w:sz="0" w:space="0" w:color="auto"/>
          </w:divBdr>
        </w:div>
      </w:divsChild>
    </w:div>
    <w:div w:id="861626563">
      <w:bodyDiv w:val="1"/>
      <w:marLeft w:val="0"/>
      <w:marRight w:val="0"/>
      <w:marTop w:val="0"/>
      <w:marBottom w:val="0"/>
      <w:divBdr>
        <w:top w:val="none" w:sz="0" w:space="0" w:color="auto"/>
        <w:left w:val="none" w:sz="0" w:space="0" w:color="auto"/>
        <w:bottom w:val="none" w:sz="0" w:space="0" w:color="auto"/>
        <w:right w:val="none" w:sz="0" w:space="0" w:color="auto"/>
      </w:divBdr>
    </w:div>
    <w:div w:id="15070923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enelec.com/8361a" TargetMode="External"/><Relationship Id="rId13" Type="http://schemas.openxmlformats.org/officeDocument/2006/relationships/hyperlink" Target="http://www.genelec.com" TargetMode="External"/><Relationship Id="rId18" Type="http://schemas.openxmlformats.org/officeDocument/2006/relationships/hyperlink" Target="https://www.tiktok.com/@genelec_oy" TargetMode="External"/><Relationship Id="rId3" Type="http://schemas.openxmlformats.org/officeDocument/2006/relationships/styles" Target="styles.xml"/><Relationship Id="rId7" Type="http://schemas.openxmlformats.org/officeDocument/2006/relationships/hyperlink" Target="https://www.genelec.com/" TargetMode="External"/><Relationship Id="rId12" Type="http://schemas.openxmlformats.org/officeDocument/2006/relationships/hyperlink" Target="https://www.genelec.com/glm" TargetMode="External"/><Relationship Id="rId17" Type="http://schemas.openxmlformats.org/officeDocument/2006/relationships/hyperlink" Target="https://x.com/Genelec" TargetMode="External"/><Relationship Id="rId2" Type="http://schemas.openxmlformats.org/officeDocument/2006/relationships/numbering" Target="numbering.xml"/><Relationship Id="rId16" Type="http://schemas.openxmlformats.org/officeDocument/2006/relationships/hyperlink" Target="https://www.instagram.com/Genelec_o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coveredbridgerecording.com/" TargetMode="External"/><Relationship Id="rId11" Type="http://schemas.openxmlformats.org/officeDocument/2006/relationships/hyperlink" Target="https://www.genelec.com/9320a" TargetMode="External"/><Relationship Id="rId5" Type="http://schemas.openxmlformats.org/officeDocument/2006/relationships/webSettings" Target="webSettings.xml"/><Relationship Id="rId15" Type="http://schemas.openxmlformats.org/officeDocument/2006/relationships/hyperlink" Target="https://www.linkedin.com/company/genelec-oy" TargetMode="External"/><Relationship Id="rId10" Type="http://schemas.openxmlformats.org/officeDocument/2006/relationships/hyperlink" Target="https://www.genelec.com/7380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enelec.com/8351b" TargetMode="External"/><Relationship Id="rId14" Type="http://schemas.openxmlformats.org/officeDocument/2006/relationships/hyperlink" Target="https://www.facebook.com/Genelec" TargetMode="Externa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CocoaOOXMLWriter/2299.4</generator>
</meta>
</file>

<file path=customXml/itemProps1.xml><?xml version="1.0" encoding="utf-8"?>
<ds:datastoreItem xmlns:ds="http://schemas.openxmlformats.org/officeDocument/2006/customXml" ds:itemID="{14724C14-2335-C44C-95A7-D9AE83A5EDA7}">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1774</Words>
  <Characters>10116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PRESS RELEASE</vt:lpstr>
    </vt:vector>
  </TitlesOfParts>
  <Manager/>
  <Company>Genelec</Company>
  <LinksUpToDate>false</LinksUpToDate>
  <CharactersWithSpaces>11867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Dr. Robert W. Clyne</dc:creator>
  <cp:keywords/>
  <dc:description/>
  <cp:lastModifiedBy>Author</cp:lastModifiedBy>
  <cp:revision>8</cp:revision>
  <dcterms:created xsi:type="dcterms:W3CDTF">2026-08-26T19:34:00Z</dcterms:created>
  <dcterms:modified xsi:type="dcterms:W3CDTF">2026-09-03T17:33:00Z</dcterms:modified>
  <cp:category/>
</cp:coreProperties>
</file>