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4C6869" w:rsidRDefault="007A5647" w:rsidP="00687FFA">
      <w:pPr>
        <w:spacing w:line="360" w:lineRule="auto"/>
        <w:jc w:val="center"/>
        <w:rPr>
          <w:rFonts w:ascii="Arial" w:hAnsi="Arial" w:cs="Arial"/>
        </w:rPr>
      </w:pPr>
    </w:p>
    <w:p w14:paraId="47136691" w14:textId="77777777" w:rsidR="007A5647" w:rsidRPr="004C6869" w:rsidRDefault="007A5647" w:rsidP="00687FFA">
      <w:pPr>
        <w:spacing w:line="360" w:lineRule="auto"/>
        <w:jc w:val="center"/>
        <w:rPr>
          <w:rFonts w:ascii="Arial" w:hAnsi="Arial" w:cs="Arial"/>
        </w:rPr>
      </w:pPr>
    </w:p>
    <w:p w14:paraId="4E529FF7" w14:textId="77777777" w:rsidR="007A5647" w:rsidRPr="004C6869" w:rsidRDefault="009F427F" w:rsidP="00687FFA">
      <w:pPr>
        <w:spacing w:line="360" w:lineRule="auto"/>
        <w:jc w:val="center"/>
        <w:rPr>
          <w:rFonts w:ascii="Arial" w:hAnsi="Arial" w:cs="Arial"/>
        </w:rPr>
      </w:pPr>
      <w:r w:rsidRPr="004C6869">
        <w:rPr>
          <w:rFonts w:ascii="Arial" w:hAnsi="Arial" w:cs="Arial"/>
          <w:b/>
        </w:rPr>
        <w:t>PRESS RELEASE</w:t>
      </w:r>
    </w:p>
    <w:p w14:paraId="52CFB805" w14:textId="77777777" w:rsidR="007A5647" w:rsidRPr="004C6869" w:rsidRDefault="009F427F" w:rsidP="00687FFA">
      <w:pPr>
        <w:spacing w:line="360" w:lineRule="auto"/>
        <w:jc w:val="center"/>
        <w:rPr>
          <w:rFonts w:ascii="Arial" w:hAnsi="Arial" w:cs="Arial"/>
        </w:rPr>
      </w:pPr>
      <w:r w:rsidRPr="004C6869">
        <w:rPr>
          <w:rFonts w:ascii="Arial" w:hAnsi="Arial" w:cs="Arial"/>
        </w:rPr>
        <w:t>Contact: Clyne Media, Inc.</w:t>
      </w:r>
    </w:p>
    <w:p w14:paraId="05D38A3C" w14:textId="77777777" w:rsidR="007A5647" w:rsidRPr="004C6869" w:rsidRDefault="009F427F" w:rsidP="00687FFA">
      <w:pPr>
        <w:spacing w:line="360" w:lineRule="auto"/>
        <w:jc w:val="center"/>
        <w:rPr>
          <w:rFonts w:ascii="Arial" w:hAnsi="Arial" w:cs="Arial"/>
        </w:rPr>
      </w:pPr>
      <w:r w:rsidRPr="004C6869">
        <w:rPr>
          <w:rFonts w:ascii="Arial" w:hAnsi="Arial" w:cs="Arial"/>
        </w:rPr>
        <w:t>Tel: (615) 662-1616</w:t>
      </w:r>
    </w:p>
    <w:p w14:paraId="1F6AE149" w14:textId="77777777" w:rsidR="007A5647" w:rsidRPr="004C6869" w:rsidRDefault="007A5647" w:rsidP="00687FFA">
      <w:pPr>
        <w:spacing w:line="360" w:lineRule="auto"/>
        <w:jc w:val="center"/>
        <w:rPr>
          <w:rFonts w:ascii="Arial" w:hAnsi="Arial" w:cs="Arial"/>
        </w:rPr>
      </w:pPr>
    </w:p>
    <w:p w14:paraId="62517DEA" w14:textId="77777777" w:rsidR="007A5647" w:rsidRPr="004C6869" w:rsidRDefault="009F427F" w:rsidP="00687FFA">
      <w:pPr>
        <w:spacing w:line="360" w:lineRule="auto"/>
        <w:jc w:val="center"/>
        <w:rPr>
          <w:rFonts w:ascii="Arial" w:hAnsi="Arial" w:cs="Arial"/>
        </w:rPr>
      </w:pPr>
      <w:r w:rsidRPr="004C6869">
        <w:rPr>
          <w:rFonts w:ascii="Arial" w:hAnsi="Arial" w:cs="Arial"/>
          <w:b/>
        </w:rPr>
        <w:t>FOR IMMEDIATE RELEASE</w:t>
      </w:r>
    </w:p>
    <w:p w14:paraId="3BC2A1E3" w14:textId="77777777" w:rsidR="007A5647" w:rsidRPr="004C6869" w:rsidRDefault="007A5647" w:rsidP="00687FFA">
      <w:pPr>
        <w:spacing w:line="360" w:lineRule="auto"/>
        <w:rPr>
          <w:rFonts w:ascii="Arial" w:hAnsi="Arial" w:cs="Arial"/>
        </w:rPr>
      </w:pPr>
    </w:p>
    <w:p w14:paraId="2C2AE4DD" w14:textId="17F665E1" w:rsidR="00412D30" w:rsidRPr="00412D30" w:rsidRDefault="00412D30" w:rsidP="00412D30">
      <w:pPr>
        <w:spacing w:line="360" w:lineRule="auto"/>
        <w:jc w:val="center"/>
        <w:rPr>
          <w:rFonts w:ascii="Arial" w:hAnsi="Arial" w:cs="Arial"/>
          <w:b/>
          <w:bCs/>
          <w:sz w:val="28"/>
        </w:rPr>
      </w:pPr>
      <w:r w:rsidRPr="00412D30">
        <w:rPr>
          <w:rFonts w:ascii="Arial" w:hAnsi="Arial" w:cs="Arial"/>
          <w:b/>
          <w:bCs/>
          <w:sz w:val="28"/>
        </w:rPr>
        <w:t xml:space="preserve">The Cutting Room </w:t>
      </w:r>
      <w:r>
        <w:rPr>
          <w:rFonts w:ascii="Arial" w:hAnsi="Arial" w:cs="Arial"/>
          <w:b/>
          <w:bCs/>
          <w:sz w:val="28"/>
        </w:rPr>
        <w:t>r</w:t>
      </w:r>
      <w:r w:rsidRPr="00412D30">
        <w:rPr>
          <w:rFonts w:ascii="Arial" w:hAnsi="Arial" w:cs="Arial"/>
          <w:b/>
          <w:bCs/>
          <w:sz w:val="28"/>
        </w:rPr>
        <w:t xml:space="preserve">elies </w:t>
      </w:r>
      <w:r>
        <w:rPr>
          <w:rFonts w:ascii="Arial" w:hAnsi="Arial" w:cs="Arial"/>
          <w:b/>
          <w:bCs/>
          <w:sz w:val="28"/>
        </w:rPr>
        <w:t>o</w:t>
      </w:r>
      <w:r w:rsidRPr="00412D30">
        <w:rPr>
          <w:rFonts w:ascii="Arial" w:hAnsi="Arial" w:cs="Arial"/>
          <w:b/>
          <w:bCs/>
          <w:sz w:val="28"/>
        </w:rPr>
        <w:t xml:space="preserve">n Genelec </w:t>
      </w:r>
      <w:r>
        <w:rPr>
          <w:rFonts w:ascii="Arial" w:hAnsi="Arial" w:cs="Arial"/>
          <w:b/>
          <w:bCs/>
          <w:sz w:val="28"/>
        </w:rPr>
        <w:t xml:space="preserve">monitoring at its two Manhattan recording </w:t>
      </w:r>
      <w:proofErr w:type="gramStart"/>
      <w:r>
        <w:rPr>
          <w:rFonts w:ascii="Arial" w:hAnsi="Arial" w:cs="Arial"/>
          <w:b/>
          <w:bCs/>
          <w:sz w:val="28"/>
        </w:rPr>
        <w:t>facilities</w:t>
      </w:r>
      <w:proofErr w:type="gramEnd"/>
    </w:p>
    <w:p w14:paraId="7C27A7FF" w14:textId="77777777" w:rsidR="005D0A91" w:rsidRPr="004C6869" w:rsidRDefault="005D0A91" w:rsidP="005D0A91">
      <w:pPr>
        <w:spacing w:line="360" w:lineRule="auto"/>
        <w:rPr>
          <w:rFonts w:ascii="Arial" w:hAnsi="Arial" w:cs="Arial"/>
        </w:rPr>
      </w:pPr>
    </w:p>
    <w:p w14:paraId="15A5BCF9" w14:textId="256B144C" w:rsidR="007A5647" w:rsidRPr="004C6869" w:rsidRDefault="004C6869" w:rsidP="00412D30">
      <w:pPr>
        <w:spacing w:line="360" w:lineRule="auto"/>
        <w:jc w:val="center"/>
        <w:rPr>
          <w:rFonts w:ascii="Arial" w:hAnsi="Arial" w:cs="Arial"/>
        </w:rPr>
      </w:pPr>
      <w:r w:rsidRPr="004C6869">
        <w:rPr>
          <w:rFonts w:ascii="Arial" w:hAnsi="Arial" w:cs="Arial"/>
        </w:rPr>
        <w:t>—</w:t>
      </w:r>
      <w:r>
        <w:rPr>
          <w:rFonts w:ascii="Arial" w:hAnsi="Arial" w:cs="Arial"/>
        </w:rPr>
        <w:t xml:space="preserve"> </w:t>
      </w:r>
      <w:r w:rsidR="00412D30" w:rsidRPr="00412D30">
        <w:rPr>
          <w:rFonts w:ascii="Arial" w:hAnsi="Arial" w:cs="Arial"/>
        </w:rPr>
        <w:t xml:space="preserve">Genelec 1031A </w:t>
      </w:r>
      <w:r w:rsidR="00412D30">
        <w:rPr>
          <w:rFonts w:ascii="Arial" w:hAnsi="Arial" w:cs="Arial"/>
        </w:rPr>
        <w:t>monitors</w:t>
      </w:r>
      <w:r w:rsidR="00412D30" w:rsidRPr="00412D30">
        <w:rPr>
          <w:rFonts w:ascii="Arial" w:hAnsi="Arial" w:cs="Arial"/>
        </w:rPr>
        <w:t xml:space="preserve"> have been a mainstay at The Cutting Room’s longtime location on West 4th Street, giving the three studios there highly accurate monitoring and configurable flexibility, while the powerful combination of the Genelec 1234A mains and 7382A sub provide the newer Chelsea Control Room 1 with the punch needed for music with the transparency demanded for critical listening</w:t>
      </w:r>
      <w:r>
        <w:rPr>
          <w:rFonts w:ascii="Arial" w:hAnsi="Arial" w:cs="Arial"/>
        </w:rPr>
        <w:t xml:space="preserve"> </w:t>
      </w:r>
      <w:r w:rsidRPr="004C6869">
        <w:rPr>
          <w:rFonts w:ascii="Arial" w:hAnsi="Arial" w:cs="Arial"/>
        </w:rPr>
        <w:t>—</w:t>
      </w:r>
    </w:p>
    <w:p w14:paraId="7519DC77" w14:textId="201DC391" w:rsidR="005D0A91" w:rsidRPr="004C6869" w:rsidRDefault="005D0A91" w:rsidP="00687FFA">
      <w:pPr>
        <w:spacing w:line="360" w:lineRule="auto"/>
        <w:rPr>
          <w:rFonts w:ascii="Arial" w:hAnsi="Arial" w:cs="Arial"/>
        </w:rPr>
      </w:pPr>
    </w:p>
    <w:p w14:paraId="7B767B39" w14:textId="5AEF1C02" w:rsidR="00412D30" w:rsidRPr="00412D30" w:rsidRDefault="00A0227D" w:rsidP="00412D30">
      <w:pPr>
        <w:spacing w:line="360" w:lineRule="auto"/>
        <w:rPr>
          <w:rFonts w:ascii="Arial" w:hAnsi="Arial" w:cs="Arial"/>
        </w:rPr>
      </w:pPr>
      <w:r>
        <w:rPr>
          <w:rFonts w:ascii="Arial" w:eastAsia="Arial" w:hAnsi="Arial" w:cs="Arial"/>
          <w:i/>
        </w:rPr>
        <w:t>AES Convention, New York, NY, October 25</w:t>
      </w:r>
      <w:r w:rsidRPr="002264D3">
        <w:rPr>
          <w:rFonts w:ascii="Arial" w:hAnsi="Arial" w:cs="Arial"/>
          <w:i/>
        </w:rPr>
        <w:t>, 2023</w:t>
      </w:r>
      <w:r w:rsidR="009F427F" w:rsidRPr="004C6869">
        <w:rPr>
          <w:rFonts w:ascii="Arial" w:hAnsi="Arial" w:cs="Arial"/>
        </w:rPr>
        <w:t xml:space="preserve"> —</w:t>
      </w:r>
      <w:r w:rsidR="00412D30" w:rsidRPr="00412D30">
        <w:rPr>
          <w:rFonts w:ascii="Arial" w:hAnsi="Arial" w:cs="Arial"/>
        </w:rPr>
        <w:t xml:space="preserve"> </w:t>
      </w:r>
      <w:hyperlink r:id="rId5" w:history="1">
        <w:r w:rsidR="00412D30" w:rsidRPr="00412D30">
          <w:rPr>
            <w:rStyle w:val="Hyperlink"/>
            <w:rFonts w:ascii="Arial" w:hAnsi="Arial" w:cs="Arial"/>
          </w:rPr>
          <w:t>The Cutting Room</w:t>
        </w:r>
      </w:hyperlink>
      <w:r w:rsidR="00412D30" w:rsidRPr="00412D30">
        <w:rPr>
          <w:rFonts w:ascii="Arial" w:hAnsi="Arial" w:cs="Arial"/>
        </w:rPr>
        <w:t xml:space="preserve"> shares the kind of </w:t>
      </w:r>
      <w:r w:rsidR="00412D30">
        <w:rPr>
          <w:rFonts w:ascii="Arial" w:hAnsi="Arial" w:cs="Arial"/>
        </w:rPr>
        <w:t>traveling</w:t>
      </w:r>
      <w:r w:rsidR="00412D30" w:rsidRPr="00412D30">
        <w:rPr>
          <w:rFonts w:ascii="Arial" w:hAnsi="Arial" w:cs="Arial"/>
        </w:rPr>
        <w:t xml:space="preserve"> narrative of many New York City recording studios that have </w:t>
      </w:r>
      <w:r w:rsidR="00412D30">
        <w:rPr>
          <w:rFonts w:ascii="Arial" w:hAnsi="Arial" w:cs="Arial"/>
        </w:rPr>
        <w:t>navigated</w:t>
      </w:r>
      <w:r w:rsidR="00412D30" w:rsidRPr="00412D30">
        <w:rPr>
          <w:rFonts w:ascii="Arial" w:hAnsi="Arial" w:cs="Arial"/>
        </w:rPr>
        <w:t xml:space="preserve"> their way through the city’s</w:t>
      </w:r>
      <w:r w:rsidR="00412D30">
        <w:rPr>
          <w:rFonts w:ascii="Arial" w:hAnsi="Arial" w:cs="Arial"/>
        </w:rPr>
        <w:t xml:space="preserve"> rent</w:t>
      </w:r>
      <w:r w:rsidR="00412D30" w:rsidRPr="00412D30">
        <w:rPr>
          <w:rFonts w:ascii="Arial" w:hAnsi="Arial" w:cs="Arial"/>
        </w:rPr>
        <w:t xml:space="preserve"> </w:t>
      </w:r>
      <w:r w:rsidR="00412D30">
        <w:rPr>
          <w:rFonts w:ascii="Arial" w:hAnsi="Arial" w:cs="Arial"/>
        </w:rPr>
        <w:t xml:space="preserve">and </w:t>
      </w:r>
      <w:r w:rsidR="00412D30" w:rsidRPr="00412D30">
        <w:rPr>
          <w:rFonts w:ascii="Arial" w:hAnsi="Arial" w:cs="Arial"/>
        </w:rPr>
        <w:t xml:space="preserve">zoning regulations, in search of the perfect location. Studio owner David </w:t>
      </w:r>
      <w:proofErr w:type="spellStart"/>
      <w:r w:rsidR="00412D30" w:rsidRPr="00412D30">
        <w:rPr>
          <w:rFonts w:ascii="Arial" w:hAnsi="Arial" w:cs="Arial"/>
        </w:rPr>
        <w:t>Crafa</w:t>
      </w:r>
      <w:proofErr w:type="spellEnd"/>
      <w:r w:rsidR="00412D30" w:rsidRPr="00412D30">
        <w:rPr>
          <w:rFonts w:ascii="Arial" w:hAnsi="Arial" w:cs="Arial"/>
        </w:rPr>
        <w:t xml:space="preserve"> had found a near-perfect location at the facility’s West 4</w:t>
      </w:r>
      <w:r w:rsidR="00412D30" w:rsidRPr="00412D30">
        <w:rPr>
          <w:rFonts w:ascii="Arial" w:hAnsi="Arial" w:cs="Arial"/>
          <w:vertAlign w:val="superscript"/>
        </w:rPr>
        <w:t>th</w:t>
      </w:r>
      <w:r w:rsidR="00412D30" w:rsidRPr="00412D30">
        <w:rPr>
          <w:rFonts w:ascii="Arial" w:hAnsi="Arial" w:cs="Arial"/>
        </w:rPr>
        <w:t xml:space="preserve"> Street</w:t>
      </w:r>
      <w:r w:rsidR="003625A3">
        <w:rPr>
          <w:rFonts w:ascii="Arial" w:hAnsi="Arial" w:cs="Arial"/>
        </w:rPr>
        <w:t xml:space="preserve"> (SoHo)</w:t>
      </w:r>
      <w:r w:rsidR="00412D30" w:rsidRPr="00412D30">
        <w:rPr>
          <w:rFonts w:ascii="Arial" w:hAnsi="Arial" w:cs="Arial"/>
        </w:rPr>
        <w:t xml:space="preserve"> location, which opened there in 2006. However, the shift from commercial to residential in </w:t>
      </w:r>
      <w:r w:rsidR="00EC38C2">
        <w:rPr>
          <w:rFonts w:ascii="Arial" w:hAnsi="Arial" w:cs="Arial"/>
        </w:rPr>
        <w:t>this</w:t>
      </w:r>
      <w:r w:rsidR="00412D30" w:rsidRPr="00412D30">
        <w:rPr>
          <w:rFonts w:ascii="Arial" w:hAnsi="Arial" w:cs="Arial"/>
        </w:rPr>
        <w:t xml:space="preserve"> iconic building</w:t>
      </w:r>
      <w:r w:rsidR="00EC38C2">
        <w:rPr>
          <w:rFonts w:ascii="Arial" w:hAnsi="Arial" w:cs="Arial"/>
        </w:rPr>
        <w:t>,</w:t>
      </w:r>
      <w:r w:rsidR="00412D30" w:rsidRPr="00412D30">
        <w:rPr>
          <w:rFonts w:ascii="Arial" w:hAnsi="Arial" w:cs="Arial"/>
        </w:rPr>
        <w:t xml:space="preserve"> </w:t>
      </w:r>
      <w:r w:rsidR="00EC38C2">
        <w:rPr>
          <w:rFonts w:ascii="Arial" w:hAnsi="Arial" w:cs="Arial"/>
        </w:rPr>
        <w:t>which</w:t>
      </w:r>
      <w:r w:rsidR="00412D30" w:rsidRPr="00412D30">
        <w:rPr>
          <w:rFonts w:ascii="Arial" w:hAnsi="Arial" w:cs="Arial"/>
        </w:rPr>
        <w:t xml:space="preserve"> once housed the famed Tower Records store</w:t>
      </w:r>
      <w:r w:rsidR="00EC38C2">
        <w:rPr>
          <w:rFonts w:ascii="Arial" w:hAnsi="Arial" w:cs="Arial"/>
        </w:rPr>
        <w:t>,</w:t>
      </w:r>
      <w:r w:rsidR="00412D30" w:rsidRPr="00412D30">
        <w:rPr>
          <w:rFonts w:ascii="Arial" w:hAnsi="Arial" w:cs="Arial"/>
        </w:rPr>
        <w:t xml:space="preserve"> compelled those studios to change their focus from music</w:t>
      </w:r>
      <w:r w:rsidR="003625A3">
        <w:rPr>
          <w:rFonts w:ascii="Arial" w:hAnsi="Arial" w:cs="Arial"/>
        </w:rPr>
        <w:t xml:space="preserve"> </w:t>
      </w:r>
      <w:r w:rsidR="00412D30" w:rsidRPr="00412D30">
        <w:rPr>
          <w:rFonts w:ascii="Arial" w:hAnsi="Arial" w:cs="Arial"/>
        </w:rPr>
        <w:t xml:space="preserve">to productions for film and television, as well as for podcasts and voice-overs. Meanwhile, </w:t>
      </w:r>
      <w:proofErr w:type="spellStart"/>
      <w:r w:rsidR="00412D30" w:rsidRPr="00412D30">
        <w:rPr>
          <w:rFonts w:ascii="Arial" w:hAnsi="Arial" w:cs="Arial"/>
        </w:rPr>
        <w:t>Crafa’s</w:t>
      </w:r>
      <w:proofErr w:type="spellEnd"/>
      <w:r w:rsidR="00412D30" w:rsidRPr="00412D30">
        <w:rPr>
          <w:rFonts w:ascii="Arial" w:hAnsi="Arial" w:cs="Arial"/>
        </w:rPr>
        <w:t xml:space="preserve"> search for a new location where music could reign unfettered led to the opening, in 2020, of The Cutting Room Control Room 1, on West 24</w:t>
      </w:r>
      <w:r w:rsidR="00412D30" w:rsidRPr="00412D30">
        <w:rPr>
          <w:rFonts w:ascii="Arial" w:hAnsi="Arial" w:cs="Arial"/>
          <w:vertAlign w:val="superscript"/>
        </w:rPr>
        <w:t>th</w:t>
      </w:r>
      <w:r w:rsidR="00412D30" w:rsidRPr="00412D30">
        <w:rPr>
          <w:rFonts w:ascii="Arial" w:hAnsi="Arial" w:cs="Arial"/>
        </w:rPr>
        <w:t xml:space="preserve"> Street in the booming Chelsea neighborhood. Both locations now are thriving, sharing </w:t>
      </w:r>
      <w:proofErr w:type="spellStart"/>
      <w:r w:rsidR="00412D30" w:rsidRPr="00412D30">
        <w:rPr>
          <w:rFonts w:ascii="Arial" w:hAnsi="Arial" w:cs="Arial"/>
        </w:rPr>
        <w:t>Crafa’s</w:t>
      </w:r>
      <w:proofErr w:type="spellEnd"/>
      <w:r w:rsidR="00412D30" w:rsidRPr="00412D30">
        <w:rPr>
          <w:rFonts w:ascii="Arial" w:hAnsi="Arial" w:cs="Arial"/>
        </w:rPr>
        <w:t xml:space="preserve"> relentless pursuit of the right place and with the choice of monitors</w:t>
      </w:r>
      <w:r>
        <w:rPr>
          <w:rFonts w:ascii="Arial" w:hAnsi="Arial" w:cs="Arial"/>
        </w:rPr>
        <w:t xml:space="preserve"> from </w:t>
      </w:r>
      <w:hyperlink r:id="rId6" w:history="1">
        <w:r w:rsidR="00E058F2" w:rsidRPr="002F05F5">
          <w:rPr>
            <w:rStyle w:val="Hyperlink"/>
            <w:rFonts w:ascii="Arial" w:hAnsi="Arial" w:cs="Arial"/>
          </w:rPr>
          <w:t>Genelec</w:t>
        </w:r>
      </w:hyperlink>
      <w:r w:rsidR="00E058F2" w:rsidRPr="00AD20D7">
        <w:rPr>
          <w:rStyle w:val="Hyperlink"/>
          <w:rFonts w:ascii="Arial" w:hAnsi="Arial" w:cs="Arial"/>
          <w:color w:val="000000" w:themeColor="text1"/>
          <w:u w:val="none"/>
        </w:rPr>
        <w:t xml:space="preserve"> </w:t>
      </w:r>
      <w:r>
        <w:rPr>
          <w:rFonts w:ascii="Arial" w:hAnsi="Arial" w:cs="Arial"/>
        </w:rPr>
        <w:t>(room 3D01)</w:t>
      </w:r>
      <w:r w:rsidR="00412D30" w:rsidRPr="00412D30">
        <w:rPr>
          <w:rFonts w:ascii="Arial" w:hAnsi="Arial" w:cs="Arial"/>
        </w:rPr>
        <w:t xml:space="preserve"> in every studio across both locations. </w:t>
      </w:r>
    </w:p>
    <w:p w14:paraId="0B62327F" w14:textId="77777777" w:rsidR="00412D30" w:rsidRPr="00412D30" w:rsidRDefault="00412D30" w:rsidP="00412D30">
      <w:pPr>
        <w:spacing w:line="360" w:lineRule="auto"/>
        <w:rPr>
          <w:rFonts w:ascii="Arial" w:hAnsi="Arial" w:cs="Arial"/>
        </w:rPr>
      </w:pPr>
    </w:p>
    <w:p w14:paraId="5137DE1E" w14:textId="23585CB1" w:rsidR="00412D30" w:rsidRPr="00412D30" w:rsidRDefault="00412D30" w:rsidP="00412D30">
      <w:pPr>
        <w:spacing w:line="360" w:lineRule="auto"/>
        <w:rPr>
          <w:rFonts w:ascii="Arial" w:hAnsi="Arial" w:cs="Arial"/>
        </w:rPr>
      </w:pPr>
      <w:r w:rsidRPr="00412D30">
        <w:rPr>
          <w:rFonts w:ascii="Arial" w:hAnsi="Arial" w:cs="Arial"/>
        </w:rPr>
        <w:lastRenderedPageBreak/>
        <w:t>The original West 4</w:t>
      </w:r>
      <w:r w:rsidRPr="00412D30">
        <w:rPr>
          <w:rFonts w:ascii="Arial" w:hAnsi="Arial" w:cs="Arial"/>
          <w:vertAlign w:val="superscript"/>
        </w:rPr>
        <w:t>th</w:t>
      </w:r>
      <w:r w:rsidRPr="00412D30">
        <w:rPr>
          <w:rFonts w:ascii="Arial" w:hAnsi="Arial" w:cs="Arial"/>
        </w:rPr>
        <w:t xml:space="preserve"> Street studios are </w:t>
      </w:r>
      <w:r>
        <w:rPr>
          <w:rFonts w:ascii="Arial" w:hAnsi="Arial" w:cs="Arial"/>
        </w:rPr>
        <w:t>outfitted</w:t>
      </w:r>
      <w:r w:rsidRPr="00412D30">
        <w:rPr>
          <w:rFonts w:ascii="Arial" w:hAnsi="Arial" w:cs="Arial"/>
        </w:rPr>
        <w:t xml:space="preserve"> with </w:t>
      </w:r>
      <w:r>
        <w:rPr>
          <w:rFonts w:ascii="Arial" w:hAnsi="Arial" w:cs="Arial"/>
        </w:rPr>
        <w:t xml:space="preserve">classic </w:t>
      </w:r>
      <w:r w:rsidRPr="00412D30">
        <w:rPr>
          <w:rFonts w:ascii="Arial" w:hAnsi="Arial" w:cs="Arial"/>
        </w:rPr>
        <w:t xml:space="preserve">Genelec </w:t>
      </w:r>
      <w:hyperlink r:id="rId7" w:history="1">
        <w:r w:rsidRPr="00412D30">
          <w:rPr>
            <w:rStyle w:val="Hyperlink"/>
            <w:rFonts w:ascii="Arial" w:hAnsi="Arial" w:cs="Arial"/>
          </w:rPr>
          <w:t>1031A</w:t>
        </w:r>
      </w:hyperlink>
      <w:r w:rsidRPr="00412D30">
        <w:rPr>
          <w:rFonts w:ascii="Arial" w:hAnsi="Arial" w:cs="Arial"/>
        </w:rPr>
        <w:t xml:space="preserve"> monitors in each of its three rooms. When needed, the 1031As are rounded up and reconfigured for 5.1 surround mixing in one of the studios, and they are mainstays in Tony Gillis’ mastering suite there. And at Control Room 1, The Cutting Room’s premier mixing facility, the </w:t>
      </w:r>
      <w:proofErr w:type="spellStart"/>
      <w:r w:rsidRPr="00412D30">
        <w:rPr>
          <w:rFonts w:ascii="Arial" w:hAnsi="Arial" w:cs="Arial"/>
        </w:rPr>
        <w:t>soffited</w:t>
      </w:r>
      <w:proofErr w:type="spellEnd"/>
      <w:r w:rsidRPr="00412D30">
        <w:rPr>
          <w:rFonts w:ascii="Arial" w:hAnsi="Arial" w:cs="Arial"/>
        </w:rPr>
        <w:t xml:space="preserve"> Genelec </w:t>
      </w:r>
      <w:hyperlink r:id="rId8" w:history="1">
        <w:r w:rsidRPr="00412D30">
          <w:rPr>
            <w:rStyle w:val="Hyperlink"/>
            <w:rFonts w:ascii="Arial" w:hAnsi="Arial" w:cs="Arial"/>
          </w:rPr>
          <w:t>1234A</w:t>
        </w:r>
      </w:hyperlink>
      <w:r w:rsidRPr="00412D30">
        <w:rPr>
          <w:rFonts w:ascii="Arial" w:hAnsi="Arial" w:cs="Arial"/>
        </w:rPr>
        <w:t xml:space="preserve"> </w:t>
      </w:r>
      <w:r>
        <w:rPr>
          <w:rFonts w:ascii="Arial" w:hAnsi="Arial" w:cs="Arial"/>
        </w:rPr>
        <w:t>Smart Active Monitors™</w:t>
      </w:r>
      <w:r w:rsidRPr="00412D30">
        <w:rPr>
          <w:rFonts w:ascii="Arial" w:hAnsi="Arial" w:cs="Arial"/>
        </w:rPr>
        <w:t xml:space="preserve"> loom above the 32-channel Solid State Logic Origin console, buttressed by a </w:t>
      </w:r>
      <w:hyperlink r:id="rId9" w:history="1">
        <w:r w:rsidRPr="00412D30">
          <w:rPr>
            <w:rStyle w:val="Hyperlink"/>
            <w:rFonts w:ascii="Arial" w:hAnsi="Arial" w:cs="Arial"/>
          </w:rPr>
          <w:t>7382A</w:t>
        </w:r>
      </w:hyperlink>
      <w:r w:rsidRPr="00412D30">
        <w:rPr>
          <w:rFonts w:ascii="Arial" w:hAnsi="Arial" w:cs="Arial"/>
        </w:rPr>
        <w:t xml:space="preserve"> </w:t>
      </w:r>
      <w:r>
        <w:rPr>
          <w:rFonts w:ascii="Arial" w:hAnsi="Arial" w:cs="Arial"/>
        </w:rPr>
        <w:t>Smart Active Subwoofer™</w:t>
      </w:r>
      <w:r w:rsidRPr="00412D30">
        <w:rPr>
          <w:rFonts w:ascii="Arial" w:hAnsi="Arial" w:cs="Arial"/>
        </w:rPr>
        <w:t xml:space="preserve"> and a pair of Genelec </w:t>
      </w:r>
      <w:hyperlink r:id="rId10" w:history="1">
        <w:r w:rsidRPr="00412D30">
          <w:rPr>
            <w:rStyle w:val="Hyperlink"/>
            <w:rFonts w:ascii="Arial" w:hAnsi="Arial" w:cs="Arial"/>
          </w:rPr>
          <w:t>8030B</w:t>
        </w:r>
      </w:hyperlink>
      <w:r w:rsidRPr="00412D30">
        <w:rPr>
          <w:rFonts w:ascii="Arial" w:hAnsi="Arial" w:cs="Arial"/>
        </w:rPr>
        <w:t xml:space="preserve"> </w:t>
      </w:r>
      <w:r w:rsidR="003625A3">
        <w:rPr>
          <w:rFonts w:ascii="Arial" w:hAnsi="Arial" w:cs="Arial"/>
        </w:rPr>
        <w:t>monitors</w:t>
      </w:r>
      <w:r w:rsidRPr="00412D30">
        <w:rPr>
          <w:rFonts w:ascii="Arial" w:hAnsi="Arial" w:cs="Arial"/>
        </w:rPr>
        <w:t>.</w:t>
      </w:r>
    </w:p>
    <w:p w14:paraId="675116A3" w14:textId="77777777" w:rsidR="00412D30" w:rsidRPr="00412D30" w:rsidRDefault="00412D30" w:rsidP="00412D30">
      <w:pPr>
        <w:spacing w:line="360" w:lineRule="auto"/>
        <w:rPr>
          <w:rFonts w:ascii="Arial" w:hAnsi="Arial" w:cs="Arial"/>
        </w:rPr>
      </w:pPr>
    </w:p>
    <w:p w14:paraId="2CDE6114" w14:textId="77777777" w:rsidR="00412D30" w:rsidRPr="00412D30" w:rsidRDefault="00412D30" w:rsidP="00412D30">
      <w:pPr>
        <w:spacing w:line="360" w:lineRule="auto"/>
        <w:rPr>
          <w:rFonts w:ascii="Arial" w:hAnsi="Arial" w:cs="Arial"/>
        </w:rPr>
      </w:pPr>
      <w:r w:rsidRPr="00412D30">
        <w:rPr>
          <w:rFonts w:ascii="Arial" w:hAnsi="Arial" w:cs="Arial"/>
        </w:rPr>
        <w:t>“Everything actually worked out very well,” says David MacLeod, The Cutting Room’s General Manager. “The zoning and noise issues that arose at the SoHo location compelled us to pivot to other types of productions, such as film and television and podcasts, with a more nine-to-five-type schedule, just as Covid was putting a huge new emphasis on those markets. In a way, the timing couldn’t have been better, and the 1031As are an extremely versatile and flexible speaker that lets us cover a lot of production ground easily. It’s interesting: at West 4</w:t>
      </w:r>
      <w:r w:rsidRPr="00412D30">
        <w:rPr>
          <w:rFonts w:ascii="Arial" w:hAnsi="Arial" w:cs="Arial"/>
          <w:vertAlign w:val="superscript"/>
        </w:rPr>
        <w:t>th</w:t>
      </w:r>
      <w:r w:rsidRPr="00412D30">
        <w:rPr>
          <w:rFonts w:ascii="Arial" w:hAnsi="Arial" w:cs="Arial"/>
        </w:rPr>
        <w:t xml:space="preserve"> Street, the Roc-A-Fella and Interscope gold records came off the wall and were replaced with Netflix and Hulu posters,” he says. “The 1031As made the transition easily.”</w:t>
      </w:r>
    </w:p>
    <w:p w14:paraId="6A3F0B63" w14:textId="77777777" w:rsidR="00412D30" w:rsidRPr="00412D30" w:rsidRDefault="00412D30" w:rsidP="00412D30">
      <w:pPr>
        <w:spacing w:line="360" w:lineRule="auto"/>
        <w:rPr>
          <w:rFonts w:ascii="Arial" w:hAnsi="Arial" w:cs="Arial"/>
        </w:rPr>
      </w:pPr>
    </w:p>
    <w:p w14:paraId="0FA4CDFA" w14:textId="26B3D411" w:rsidR="00412D30" w:rsidRPr="00412D30" w:rsidRDefault="00412D30" w:rsidP="00412D30">
      <w:pPr>
        <w:spacing w:line="360" w:lineRule="auto"/>
        <w:rPr>
          <w:rFonts w:ascii="Arial" w:hAnsi="Arial" w:cs="Arial"/>
        </w:rPr>
      </w:pPr>
      <w:r w:rsidRPr="00412D30">
        <w:rPr>
          <w:rFonts w:ascii="Arial" w:hAnsi="Arial" w:cs="Arial"/>
        </w:rPr>
        <w:t>Across town, the massive 1234A</w:t>
      </w:r>
      <w:r w:rsidR="003625A3">
        <w:rPr>
          <w:rFonts w:ascii="Arial" w:hAnsi="Arial" w:cs="Arial"/>
        </w:rPr>
        <w:t>s</w:t>
      </w:r>
      <w:r w:rsidRPr="00412D30">
        <w:rPr>
          <w:rFonts w:ascii="Arial" w:hAnsi="Arial" w:cs="Arial"/>
        </w:rPr>
        <w:t xml:space="preserve"> are delivering the punch that The Cutting Room’s </w:t>
      </w:r>
      <w:r w:rsidR="003625A3">
        <w:rPr>
          <w:rFonts w:ascii="Arial" w:hAnsi="Arial" w:cs="Arial"/>
        </w:rPr>
        <w:t>hip-hop</w:t>
      </w:r>
      <w:r w:rsidRPr="00412D30">
        <w:rPr>
          <w:rFonts w:ascii="Arial" w:hAnsi="Arial" w:cs="Arial"/>
        </w:rPr>
        <w:t xml:space="preserve"> clients demand with the transparency needed for critical monitoring for the Broadway cast recordings and other </w:t>
      </w:r>
      <w:r w:rsidR="003625A3">
        <w:rPr>
          <w:rFonts w:ascii="Arial" w:hAnsi="Arial" w:cs="Arial"/>
        </w:rPr>
        <w:t xml:space="preserve">various </w:t>
      </w:r>
      <w:r w:rsidRPr="00412D30">
        <w:rPr>
          <w:rFonts w:ascii="Arial" w:hAnsi="Arial" w:cs="Arial"/>
        </w:rPr>
        <w:t xml:space="preserve">types of projects the new facility is becoming known for. “We’re branding Control Room 1 as a hybrid type of studio: able to deliver the volume and the gut punch that contemporary music production needs with the transparency and precision that film and other media sound require,” he explains. “The Genelec 1234As and the 7382A sub are the only combination that can do both. When Lil Baby comes in and wants the music to hit him in the chest, we can do that, and when the music calls for more nuance </w:t>
      </w:r>
      <w:r w:rsidR="003625A3">
        <w:rPr>
          <w:rFonts w:ascii="Arial" w:hAnsi="Arial" w:cs="Arial"/>
        </w:rPr>
        <w:t>–</w:t>
      </w:r>
      <w:r w:rsidRPr="00412D30">
        <w:rPr>
          <w:rFonts w:ascii="Arial" w:hAnsi="Arial" w:cs="Arial"/>
        </w:rPr>
        <w:t xml:space="preserve"> everything from Broadway to the Park Avenue Synagogue recording religious music</w:t>
      </w:r>
      <w:r w:rsidR="003625A3">
        <w:rPr>
          <w:rFonts w:ascii="Arial" w:hAnsi="Arial" w:cs="Arial"/>
        </w:rPr>
        <w:t xml:space="preserve"> –</w:t>
      </w:r>
      <w:r w:rsidRPr="00412D30">
        <w:rPr>
          <w:rFonts w:ascii="Arial" w:hAnsi="Arial" w:cs="Arial"/>
        </w:rPr>
        <w:t xml:space="preserve"> it’s all there, too. Genelec lets us cover all the bases.”</w:t>
      </w:r>
    </w:p>
    <w:p w14:paraId="3545A016" w14:textId="77777777" w:rsidR="00BA4559" w:rsidRPr="004C6869" w:rsidRDefault="00BA4559" w:rsidP="00BA4559">
      <w:pPr>
        <w:spacing w:line="360" w:lineRule="auto"/>
        <w:rPr>
          <w:rFonts w:ascii="Arial" w:hAnsi="Arial" w:cs="Arial"/>
        </w:rPr>
      </w:pPr>
    </w:p>
    <w:p w14:paraId="62810399" w14:textId="04633E2F" w:rsidR="005D0A91" w:rsidRPr="00412D30" w:rsidRDefault="005D0A91" w:rsidP="005D0A91">
      <w:pPr>
        <w:spacing w:line="360" w:lineRule="auto"/>
        <w:rPr>
          <w:rFonts w:ascii="Arial" w:hAnsi="Arial" w:cs="Arial"/>
        </w:rPr>
      </w:pPr>
      <w:r w:rsidRPr="00412D30">
        <w:rPr>
          <w:rFonts w:ascii="Arial" w:hAnsi="Arial" w:cs="Arial"/>
        </w:rPr>
        <w:t xml:space="preserve">For more information, please visit </w:t>
      </w:r>
      <w:hyperlink r:id="rId11">
        <w:r w:rsidRPr="00412D30">
          <w:rPr>
            <w:rStyle w:val="Hyperlink"/>
            <w:rFonts w:ascii="Arial" w:hAnsi="Arial" w:cs="Arial"/>
          </w:rPr>
          <w:t>www.genelec.com</w:t>
        </w:r>
      </w:hyperlink>
      <w:r w:rsidRPr="00412D30">
        <w:rPr>
          <w:rFonts w:ascii="Arial" w:hAnsi="Arial" w:cs="Arial"/>
        </w:rPr>
        <w:t xml:space="preserve">. </w:t>
      </w:r>
    </w:p>
    <w:p w14:paraId="375D8B62" w14:textId="77777777" w:rsidR="009F427F" w:rsidRPr="004C6869" w:rsidRDefault="009F427F" w:rsidP="009F427F">
      <w:pPr>
        <w:spacing w:line="360" w:lineRule="auto"/>
        <w:rPr>
          <w:rFonts w:ascii="Arial" w:hAnsi="Arial" w:cs="Arial"/>
        </w:rPr>
      </w:pPr>
    </w:p>
    <w:p w14:paraId="744546CC" w14:textId="003D21AF" w:rsidR="007A5647" w:rsidRPr="004C6869" w:rsidRDefault="009F427F" w:rsidP="006B6835">
      <w:pPr>
        <w:spacing w:line="360" w:lineRule="auto"/>
        <w:jc w:val="right"/>
        <w:rPr>
          <w:rFonts w:ascii="Arial" w:hAnsi="Arial" w:cs="Arial"/>
        </w:rPr>
      </w:pPr>
      <w:r w:rsidRPr="004C6869">
        <w:rPr>
          <w:rFonts w:ascii="Arial" w:hAnsi="Arial" w:cs="Arial"/>
          <w:i/>
          <w:sz w:val="18"/>
        </w:rPr>
        <w:t xml:space="preserve">...ends </w:t>
      </w:r>
      <w:r w:rsidR="009C7FBF">
        <w:rPr>
          <w:rFonts w:ascii="Arial" w:hAnsi="Arial" w:cs="Arial"/>
          <w:i/>
          <w:sz w:val="18"/>
        </w:rPr>
        <w:t>517</w:t>
      </w:r>
      <w:r w:rsidR="009C7FBF" w:rsidRPr="004C6869">
        <w:rPr>
          <w:rFonts w:ascii="Arial" w:hAnsi="Arial" w:cs="Arial"/>
          <w:i/>
          <w:sz w:val="18"/>
        </w:rPr>
        <w:t xml:space="preserve"> </w:t>
      </w:r>
      <w:proofErr w:type="gramStart"/>
      <w:r w:rsidRPr="004C6869">
        <w:rPr>
          <w:rFonts w:ascii="Arial" w:hAnsi="Arial" w:cs="Arial"/>
          <w:i/>
          <w:sz w:val="18"/>
        </w:rPr>
        <w:t>words</w:t>
      </w:r>
      <w:proofErr w:type="gramEnd"/>
    </w:p>
    <w:p w14:paraId="20BA06C2" w14:textId="77777777" w:rsidR="007A5647" w:rsidRPr="004C6869" w:rsidRDefault="007A5647" w:rsidP="00687FFA">
      <w:pPr>
        <w:spacing w:line="360" w:lineRule="auto"/>
        <w:rPr>
          <w:rFonts w:ascii="Arial" w:hAnsi="Arial" w:cs="Arial"/>
        </w:rPr>
      </w:pPr>
    </w:p>
    <w:p w14:paraId="1BA203B1" w14:textId="77777777" w:rsidR="007A5647" w:rsidRPr="004C6869" w:rsidRDefault="007A5647" w:rsidP="00687FFA">
      <w:pPr>
        <w:spacing w:line="360" w:lineRule="auto"/>
        <w:rPr>
          <w:rFonts w:ascii="Arial" w:hAnsi="Arial" w:cs="Arial"/>
        </w:rPr>
      </w:pPr>
    </w:p>
    <w:p w14:paraId="709E99F8" w14:textId="4441E8B4" w:rsidR="006B6835" w:rsidRPr="004C6869" w:rsidRDefault="006B6835" w:rsidP="006B6835">
      <w:pPr>
        <w:tabs>
          <w:tab w:val="left" w:pos="8550"/>
        </w:tabs>
        <w:spacing w:line="360" w:lineRule="auto"/>
        <w:rPr>
          <w:rFonts w:ascii="Arial" w:hAnsi="Arial" w:cs="Arial"/>
          <w:bCs/>
        </w:rPr>
      </w:pPr>
      <w:r w:rsidRPr="004C6869">
        <w:rPr>
          <w:rFonts w:ascii="Arial" w:hAnsi="Arial" w:cs="Arial"/>
          <w:bCs/>
        </w:rPr>
        <w:t xml:space="preserve">Photo file 1: </w:t>
      </w:r>
      <w:r w:rsidR="00A0227D" w:rsidRPr="00A0227D">
        <w:rPr>
          <w:rFonts w:ascii="Arial" w:hAnsi="Arial" w:cs="Arial"/>
          <w:bCs/>
        </w:rPr>
        <w:t>CuttingRoom_Photo1</w:t>
      </w:r>
      <w:r w:rsidRPr="004C6869">
        <w:rPr>
          <w:rFonts w:ascii="Arial" w:hAnsi="Arial" w:cs="Arial"/>
          <w:bCs/>
        </w:rPr>
        <w:t>.JPG</w:t>
      </w:r>
    </w:p>
    <w:p w14:paraId="01ABB9E4" w14:textId="2F8908BA" w:rsidR="005D0A91" w:rsidRPr="004C6869" w:rsidRDefault="006B6835" w:rsidP="00412D30">
      <w:pPr>
        <w:tabs>
          <w:tab w:val="left" w:pos="8550"/>
        </w:tabs>
        <w:spacing w:line="360" w:lineRule="auto"/>
        <w:rPr>
          <w:rFonts w:ascii="Arial" w:hAnsi="Arial" w:cs="Arial"/>
          <w:bCs/>
        </w:rPr>
      </w:pPr>
      <w:r w:rsidRPr="004C6869">
        <w:rPr>
          <w:rFonts w:ascii="Arial" w:hAnsi="Arial" w:cs="Arial"/>
          <w:bCs/>
        </w:rPr>
        <w:t xml:space="preserve">Photo caption 1: </w:t>
      </w:r>
      <w:r w:rsidR="009C7FBF">
        <w:rPr>
          <w:rFonts w:ascii="Arial" w:hAnsi="Arial" w:cs="Arial"/>
          <w:bCs/>
        </w:rPr>
        <w:t>Control Room 1 at The Cutting Room’s West 24</w:t>
      </w:r>
      <w:r w:rsidR="009C7FBF" w:rsidRPr="009C7FBF">
        <w:rPr>
          <w:rFonts w:ascii="Arial" w:hAnsi="Arial" w:cs="Arial"/>
          <w:bCs/>
          <w:vertAlign w:val="superscript"/>
        </w:rPr>
        <w:t>th</w:t>
      </w:r>
      <w:r w:rsidR="009C7FBF">
        <w:rPr>
          <w:rFonts w:ascii="Arial" w:hAnsi="Arial" w:cs="Arial"/>
          <w:bCs/>
        </w:rPr>
        <w:t xml:space="preserve"> Street facility, featuring </w:t>
      </w:r>
      <w:r w:rsidR="009C7FBF" w:rsidRPr="00412D30">
        <w:rPr>
          <w:rFonts w:ascii="Arial" w:hAnsi="Arial" w:cs="Arial"/>
        </w:rPr>
        <w:t>Genelec 1234As and 7382A sub</w:t>
      </w:r>
      <w:r w:rsidR="009C7FBF">
        <w:rPr>
          <w:rFonts w:ascii="Arial" w:hAnsi="Arial" w:cs="Arial"/>
        </w:rPr>
        <w:t xml:space="preserve">, as well as 8030Bs. </w:t>
      </w:r>
    </w:p>
    <w:p w14:paraId="4B1B8610" w14:textId="34070AFD" w:rsidR="005D0A91" w:rsidRDefault="005D0A91" w:rsidP="006B6835">
      <w:pPr>
        <w:tabs>
          <w:tab w:val="left" w:pos="8550"/>
        </w:tabs>
        <w:spacing w:line="360" w:lineRule="auto"/>
        <w:rPr>
          <w:rFonts w:ascii="Arial" w:hAnsi="Arial" w:cs="Arial"/>
          <w:bCs/>
        </w:rPr>
      </w:pPr>
    </w:p>
    <w:p w14:paraId="20DCC19B" w14:textId="4C47CADB"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file </w:t>
      </w:r>
      <w:r>
        <w:rPr>
          <w:rFonts w:ascii="Arial" w:hAnsi="Arial" w:cs="Arial"/>
          <w:bCs/>
        </w:rPr>
        <w:t>2</w:t>
      </w:r>
      <w:r w:rsidRPr="004C6869">
        <w:rPr>
          <w:rFonts w:ascii="Arial" w:hAnsi="Arial" w:cs="Arial"/>
          <w:bCs/>
        </w:rPr>
        <w:t xml:space="preserve">: </w:t>
      </w:r>
      <w:r w:rsidRPr="00A0227D">
        <w:rPr>
          <w:rFonts w:ascii="Arial" w:hAnsi="Arial" w:cs="Arial"/>
          <w:bCs/>
        </w:rPr>
        <w:t>CuttingRoom_Photo</w:t>
      </w:r>
      <w:r>
        <w:rPr>
          <w:rFonts w:ascii="Arial" w:hAnsi="Arial" w:cs="Arial"/>
          <w:bCs/>
        </w:rPr>
        <w:t>2</w:t>
      </w:r>
      <w:r w:rsidRPr="004C6869">
        <w:rPr>
          <w:rFonts w:ascii="Arial" w:hAnsi="Arial" w:cs="Arial"/>
          <w:bCs/>
        </w:rPr>
        <w:t>.JPG</w:t>
      </w:r>
    </w:p>
    <w:p w14:paraId="4FFC2250" w14:textId="0AFA1B92"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caption </w:t>
      </w:r>
      <w:r>
        <w:rPr>
          <w:rFonts w:ascii="Arial" w:hAnsi="Arial" w:cs="Arial"/>
          <w:bCs/>
        </w:rPr>
        <w:t>2</w:t>
      </w:r>
      <w:r w:rsidRPr="004C6869">
        <w:rPr>
          <w:rFonts w:ascii="Arial" w:hAnsi="Arial" w:cs="Arial"/>
          <w:bCs/>
        </w:rPr>
        <w:t xml:space="preserve">: </w:t>
      </w:r>
      <w:r w:rsidR="009C7FBF" w:rsidRPr="00412D30">
        <w:rPr>
          <w:rFonts w:ascii="Arial" w:hAnsi="Arial" w:cs="Arial"/>
        </w:rPr>
        <w:t>Genelec 1234A</w:t>
      </w:r>
      <w:r w:rsidR="009C7FBF">
        <w:rPr>
          <w:rFonts w:ascii="Arial" w:hAnsi="Arial" w:cs="Arial"/>
        </w:rPr>
        <w:t xml:space="preserve"> in use in </w:t>
      </w:r>
      <w:r w:rsidR="009C7FBF">
        <w:rPr>
          <w:rFonts w:ascii="Arial" w:hAnsi="Arial" w:cs="Arial"/>
          <w:bCs/>
        </w:rPr>
        <w:t>Control Room 1 at The Cutting Room’s West 24</w:t>
      </w:r>
      <w:r w:rsidR="009C7FBF" w:rsidRPr="00422F6B">
        <w:rPr>
          <w:rFonts w:ascii="Arial" w:hAnsi="Arial" w:cs="Arial"/>
          <w:bCs/>
          <w:vertAlign w:val="superscript"/>
        </w:rPr>
        <w:t>th</w:t>
      </w:r>
      <w:r w:rsidR="009C7FBF">
        <w:rPr>
          <w:rFonts w:ascii="Arial" w:hAnsi="Arial" w:cs="Arial"/>
          <w:bCs/>
        </w:rPr>
        <w:t xml:space="preserve"> Street facility</w:t>
      </w:r>
      <w:r>
        <w:rPr>
          <w:rFonts w:ascii="Arial" w:hAnsi="Arial" w:cs="Arial"/>
          <w:bCs/>
        </w:rPr>
        <w:t>. Photo by Angel Flores.</w:t>
      </w:r>
    </w:p>
    <w:p w14:paraId="2403DCB2" w14:textId="77777777" w:rsidR="00A0227D" w:rsidRDefault="00A0227D" w:rsidP="006B6835">
      <w:pPr>
        <w:tabs>
          <w:tab w:val="left" w:pos="8550"/>
        </w:tabs>
        <w:spacing w:line="360" w:lineRule="auto"/>
        <w:rPr>
          <w:rFonts w:ascii="Arial" w:hAnsi="Arial" w:cs="Arial"/>
          <w:bCs/>
        </w:rPr>
      </w:pPr>
    </w:p>
    <w:p w14:paraId="7C71AE0E" w14:textId="18C71014"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file </w:t>
      </w:r>
      <w:r>
        <w:rPr>
          <w:rFonts w:ascii="Arial" w:hAnsi="Arial" w:cs="Arial"/>
          <w:bCs/>
        </w:rPr>
        <w:t>3</w:t>
      </w:r>
      <w:r w:rsidRPr="004C6869">
        <w:rPr>
          <w:rFonts w:ascii="Arial" w:hAnsi="Arial" w:cs="Arial"/>
          <w:bCs/>
        </w:rPr>
        <w:t xml:space="preserve">: </w:t>
      </w:r>
      <w:r w:rsidRPr="00A0227D">
        <w:rPr>
          <w:rFonts w:ascii="Arial" w:hAnsi="Arial" w:cs="Arial"/>
          <w:bCs/>
        </w:rPr>
        <w:t>CuttingRoom_Photo</w:t>
      </w:r>
      <w:r>
        <w:rPr>
          <w:rFonts w:ascii="Arial" w:hAnsi="Arial" w:cs="Arial"/>
          <w:bCs/>
        </w:rPr>
        <w:t>3</w:t>
      </w:r>
      <w:r w:rsidRPr="004C6869">
        <w:rPr>
          <w:rFonts w:ascii="Arial" w:hAnsi="Arial" w:cs="Arial"/>
          <w:bCs/>
        </w:rPr>
        <w:t>.JPG</w:t>
      </w:r>
    </w:p>
    <w:p w14:paraId="302F40FA" w14:textId="14A90194"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caption </w:t>
      </w:r>
      <w:r>
        <w:rPr>
          <w:rFonts w:ascii="Arial" w:hAnsi="Arial" w:cs="Arial"/>
          <w:bCs/>
        </w:rPr>
        <w:t>3</w:t>
      </w:r>
      <w:r w:rsidRPr="004C6869">
        <w:rPr>
          <w:rFonts w:ascii="Arial" w:hAnsi="Arial" w:cs="Arial"/>
          <w:bCs/>
        </w:rPr>
        <w:t xml:space="preserve">: </w:t>
      </w:r>
      <w:r w:rsidR="009C7FBF">
        <w:rPr>
          <w:rFonts w:ascii="Arial" w:hAnsi="Arial" w:cs="Arial"/>
          <w:bCs/>
        </w:rPr>
        <w:t xml:space="preserve">David MacLeod (The Cutting Room General Manager) and David </w:t>
      </w:r>
      <w:proofErr w:type="spellStart"/>
      <w:r w:rsidR="009C7FBF">
        <w:rPr>
          <w:rFonts w:ascii="Arial" w:hAnsi="Arial" w:cs="Arial"/>
          <w:bCs/>
        </w:rPr>
        <w:t>Crafa</w:t>
      </w:r>
      <w:proofErr w:type="spellEnd"/>
      <w:r w:rsidR="009C7FBF">
        <w:rPr>
          <w:rFonts w:ascii="Arial" w:hAnsi="Arial" w:cs="Arial"/>
          <w:bCs/>
        </w:rPr>
        <w:t xml:space="preserve"> (The Cutting Room Owner/Founder)</w:t>
      </w:r>
      <w:r>
        <w:rPr>
          <w:rFonts w:ascii="Arial" w:hAnsi="Arial" w:cs="Arial"/>
          <w:bCs/>
        </w:rPr>
        <w:t>. Photo by Angel Flores.</w:t>
      </w:r>
    </w:p>
    <w:p w14:paraId="3D5F43EA" w14:textId="77777777" w:rsidR="00A0227D" w:rsidRDefault="00A0227D" w:rsidP="006B6835">
      <w:pPr>
        <w:tabs>
          <w:tab w:val="left" w:pos="8550"/>
        </w:tabs>
        <w:spacing w:line="360" w:lineRule="auto"/>
        <w:rPr>
          <w:rFonts w:ascii="Arial" w:hAnsi="Arial" w:cs="Arial"/>
          <w:bCs/>
        </w:rPr>
      </w:pPr>
    </w:p>
    <w:p w14:paraId="2D686BFF" w14:textId="0A90528F"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file </w:t>
      </w:r>
      <w:r>
        <w:rPr>
          <w:rFonts w:ascii="Arial" w:hAnsi="Arial" w:cs="Arial"/>
          <w:bCs/>
        </w:rPr>
        <w:t>4</w:t>
      </w:r>
      <w:r w:rsidRPr="004C6869">
        <w:rPr>
          <w:rFonts w:ascii="Arial" w:hAnsi="Arial" w:cs="Arial"/>
          <w:bCs/>
        </w:rPr>
        <w:t xml:space="preserve">: </w:t>
      </w:r>
      <w:r w:rsidRPr="00A0227D">
        <w:rPr>
          <w:rFonts w:ascii="Arial" w:hAnsi="Arial" w:cs="Arial"/>
          <w:bCs/>
        </w:rPr>
        <w:t>CuttingRoom_Photo</w:t>
      </w:r>
      <w:r>
        <w:rPr>
          <w:rFonts w:ascii="Arial" w:hAnsi="Arial" w:cs="Arial"/>
          <w:bCs/>
        </w:rPr>
        <w:t>4</w:t>
      </w:r>
      <w:r w:rsidRPr="004C6869">
        <w:rPr>
          <w:rFonts w:ascii="Arial" w:hAnsi="Arial" w:cs="Arial"/>
          <w:bCs/>
        </w:rPr>
        <w:t>.JPG</w:t>
      </w:r>
    </w:p>
    <w:p w14:paraId="1A03D567" w14:textId="29E75A68"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caption </w:t>
      </w:r>
      <w:r>
        <w:rPr>
          <w:rFonts w:ascii="Arial" w:hAnsi="Arial" w:cs="Arial"/>
          <w:bCs/>
        </w:rPr>
        <w:t>4</w:t>
      </w:r>
      <w:r w:rsidRPr="004C6869">
        <w:rPr>
          <w:rFonts w:ascii="Arial" w:hAnsi="Arial" w:cs="Arial"/>
          <w:bCs/>
        </w:rPr>
        <w:t xml:space="preserve">: </w:t>
      </w:r>
      <w:r w:rsidR="009C7FBF">
        <w:rPr>
          <w:rFonts w:ascii="Arial" w:hAnsi="Arial" w:cs="Arial"/>
          <w:bCs/>
        </w:rPr>
        <w:t>Control Room 1 at The Cutting Room’s West 24</w:t>
      </w:r>
      <w:r w:rsidR="009C7FBF" w:rsidRPr="00422F6B">
        <w:rPr>
          <w:rFonts w:ascii="Arial" w:hAnsi="Arial" w:cs="Arial"/>
          <w:bCs/>
          <w:vertAlign w:val="superscript"/>
        </w:rPr>
        <w:t>th</w:t>
      </w:r>
      <w:r w:rsidR="009C7FBF">
        <w:rPr>
          <w:rFonts w:ascii="Arial" w:hAnsi="Arial" w:cs="Arial"/>
          <w:bCs/>
        </w:rPr>
        <w:t xml:space="preserve"> Street facility, featuring </w:t>
      </w:r>
      <w:r w:rsidR="009C7FBF" w:rsidRPr="00412D30">
        <w:rPr>
          <w:rFonts w:ascii="Arial" w:hAnsi="Arial" w:cs="Arial"/>
        </w:rPr>
        <w:t>Genelec 1234As and 7382A sub</w:t>
      </w:r>
      <w:r w:rsidR="009C7FBF">
        <w:rPr>
          <w:rFonts w:ascii="Arial" w:hAnsi="Arial" w:cs="Arial"/>
        </w:rPr>
        <w:t xml:space="preserve">, as well as 8030Bs. </w:t>
      </w:r>
    </w:p>
    <w:p w14:paraId="1D77DBCE" w14:textId="77777777" w:rsidR="00A0227D" w:rsidRDefault="00A0227D" w:rsidP="006B6835">
      <w:pPr>
        <w:tabs>
          <w:tab w:val="left" w:pos="8550"/>
        </w:tabs>
        <w:spacing w:line="360" w:lineRule="auto"/>
        <w:rPr>
          <w:rFonts w:ascii="Arial" w:hAnsi="Arial" w:cs="Arial"/>
          <w:bCs/>
        </w:rPr>
      </w:pPr>
    </w:p>
    <w:p w14:paraId="04477DAF" w14:textId="72DCA5AB"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file </w:t>
      </w:r>
      <w:r>
        <w:rPr>
          <w:rFonts w:ascii="Arial" w:hAnsi="Arial" w:cs="Arial"/>
          <w:bCs/>
        </w:rPr>
        <w:t>5</w:t>
      </w:r>
      <w:r w:rsidRPr="004C6869">
        <w:rPr>
          <w:rFonts w:ascii="Arial" w:hAnsi="Arial" w:cs="Arial"/>
          <w:bCs/>
        </w:rPr>
        <w:t xml:space="preserve">: </w:t>
      </w:r>
      <w:r w:rsidRPr="00A0227D">
        <w:rPr>
          <w:rFonts w:ascii="Arial" w:hAnsi="Arial" w:cs="Arial"/>
          <w:bCs/>
        </w:rPr>
        <w:t>CuttingRoom_Photo</w:t>
      </w:r>
      <w:r>
        <w:rPr>
          <w:rFonts w:ascii="Arial" w:hAnsi="Arial" w:cs="Arial"/>
          <w:bCs/>
        </w:rPr>
        <w:t>5</w:t>
      </w:r>
      <w:r w:rsidRPr="004C6869">
        <w:rPr>
          <w:rFonts w:ascii="Arial" w:hAnsi="Arial" w:cs="Arial"/>
          <w:bCs/>
        </w:rPr>
        <w:t>.JPG</w:t>
      </w:r>
    </w:p>
    <w:p w14:paraId="45AD6316" w14:textId="159AAE65"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caption </w:t>
      </w:r>
      <w:r>
        <w:rPr>
          <w:rFonts w:ascii="Arial" w:hAnsi="Arial" w:cs="Arial"/>
          <w:bCs/>
        </w:rPr>
        <w:t>5</w:t>
      </w:r>
      <w:r w:rsidRPr="004C6869">
        <w:rPr>
          <w:rFonts w:ascii="Arial" w:hAnsi="Arial" w:cs="Arial"/>
          <w:bCs/>
        </w:rPr>
        <w:t xml:space="preserve">: </w:t>
      </w:r>
      <w:r w:rsidR="009C7FBF">
        <w:rPr>
          <w:rFonts w:ascii="Arial" w:hAnsi="Arial" w:cs="Arial"/>
          <w:bCs/>
        </w:rPr>
        <w:t>David MacLeod (The Cutting Room General Manager) working in Control Room 1</w:t>
      </w:r>
      <w:r>
        <w:rPr>
          <w:rFonts w:ascii="Arial" w:hAnsi="Arial" w:cs="Arial"/>
          <w:bCs/>
        </w:rPr>
        <w:t>. Photo by Angel Flores.</w:t>
      </w:r>
    </w:p>
    <w:p w14:paraId="03F67199" w14:textId="77777777" w:rsidR="00A0227D" w:rsidRDefault="00A0227D" w:rsidP="006B6835">
      <w:pPr>
        <w:tabs>
          <w:tab w:val="left" w:pos="8550"/>
        </w:tabs>
        <w:spacing w:line="360" w:lineRule="auto"/>
        <w:rPr>
          <w:rFonts w:ascii="Arial" w:hAnsi="Arial" w:cs="Arial"/>
          <w:bCs/>
        </w:rPr>
      </w:pPr>
    </w:p>
    <w:p w14:paraId="47FD3B7C" w14:textId="119C1B5C"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file </w:t>
      </w:r>
      <w:r>
        <w:rPr>
          <w:rFonts w:ascii="Arial" w:hAnsi="Arial" w:cs="Arial"/>
          <w:bCs/>
        </w:rPr>
        <w:t>6</w:t>
      </w:r>
      <w:r w:rsidRPr="004C6869">
        <w:rPr>
          <w:rFonts w:ascii="Arial" w:hAnsi="Arial" w:cs="Arial"/>
          <w:bCs/>
        </w:rPr>
        <w:t xml:space="preserve">: </w:t>
      </w:r>
      <w:r w:rsidRPr="00A0227D">
        <w:rPr>
          <w:rFonts w:ascii="Arial" w:hAnsi="Arial" w:cs="Arial"/>
          <w:bCs/>
        </w:rPr>
        <w:t>CuttingRoom_Photo</w:t>
      </w:r>
      <w:r>
        <w:rPr>
          <w:rFonts w:ascii="Arial" w:hAnsi="Arial" w:cs="Arial"/>
          <w:bCs/>
        </w:rPr>
        <w:t>6</w:t>
      </w:r>
      <w:r w:rsidRPr="004C6869">
        <w:rPr>
          <w:rFonts w:ascii="Arial" w:hAnsi="Arial" w:cs="Arial"/>
          <w:bCs/>
        </w:rPr>
        <w:t>.JPG</w:t>
      </w:r>
    </w:p>
    <w:p w14:paraId="58DFD006" w14:textId="7C2859DA" w:rsidR="00A0227D" w:rsidRPr="004C6869" w:rsidRDefault="00A0227D" w:rsidP="00A0227D">
      <w:pPr>
        <w:tabs>
          <w:tab w:val="left" w:pos="8550"/>
        </w:tabs>
        <w:spacing w:line="360" w:lineRule="auto"/>
        <w:rPr>
          <w:rFonts w:ascii="Arial" w:hAnsi="Arial" w:cs="Arial"/>
          <w:bCs/>
        </w:rPr>
      </w:pPr>
      <w:r w:rsidRPr="004C6869">
        <w:rPr>
          <w:rFonts w:ascii="Arial" w:hAnsi="Arial" w:cs="Arial"/>
          <w:bCs/>
        </w:rPr>
        <w:t xml:space="preserve">Photo caption </w:t>
      </w:r>
      <w:r>
        <w:rPr>
          <w:rFonts w:ascii="Arial" w:hAnsi="Arial" w:cs="Arial"/>
          <w:bCs/>
        </w:rPr>
        <w:t>6</w:t>
      </w:r>
      <w:r w:rsidRPr="004C6869">
        <w:rPr>
          <w:rFonts w:ascii="Arial" w:hAnsi="Arial" w:cs="Arial"/>
          <w:bCs/>
        </w:rPr>
        <w:t xml:space="preserve">: </w:t>
      </w:r>
      <w:r w:rsidR="009C7FBF">
        <w:rPr>
          <w:rFonts w:ascii="Arial" w:hAnsi="Arial" w:cs="Arial"/>
          <w:bCs/>
        </w:rPr>
        <w:t>Genelec 8030B in use at Control Room 1 at The Cutting Room’s West 24</w:t>
      </w:r>
      <w:r w:rsidR="009C7FBF" w:rsidRPr="00422F6B">
        <w:rPr>
          <w:rFonts w:ascii="Arial" w:hAnsi="Arial" w:cs="Arial"/>
          <w:bCs/>
          <w:vertAlign w:val="superscript"/>
        </w:rPr>
        <w:t>th</w:t>
      </w:r>
      <w:r w:rsidR="009C7FBF">
        <w:rPr>
          <w:rFonts w:ascii="Arial" w:hAnsi="Arial" w:cs="Arial"/>
          <w:bCs/>
        </w:rPr>
        <w:t xml:space="preserve"> Street facility</w:t>
      </w:r>
      <w:r>
        <w:rPr>
          <w:rFonts w:ascii="Arial" w:hAnsi="Arial" w:cs="Arial"/>
          <w:bCs/>
        </w:rPr>
        <w:t xml:space="preserve">. Photo by Angel Flores. </w:t>
      </w:r>
    </w:p>
    <w:p w14:paraId="7C443910" w14:textId="77777777" w:rsidR="00A0227D" w:rsidRDefault="00A0227D" w:rsidP="006B6835">
      <w:pPr>
        <w:tabs>
          <w:tab w:val="left" w:pos="8550"/>
        </w:tabs>
        <w:spacing w:line="360" w:lineRule="auto"/>
        <w:rPr>
          <w:rFonts w:ascii="Arial" w:hAnsi="Arial" w:cs="Arial"/>
          <w:bCs/>
        </w:rPr>
      </w:pPr>
    </w:p>
    <w:p w14:paraId="33B1C74F" w14:textId="0E3A94F2" w:rsidR="004830AF" w:rsidRDefault="004830AF" w:rsidP="006B6835">
      <w:pPr>
        <w:tabs>
          <w:tab w:val="left" w:pos="8550"/>
        </w:tabs>
        <w:spacing w:line="360" w:lineRule="auto"/>
        <w:rPr>
          <w:rFonts w:ascii="Arial" w:hAnsi="Arial" w:cs="Arial"/>
          <w:bCs/>
        </w:rPr>
      </w:pPr>
      <w:r>
        <w:rPr>
          <w:rFonts w:ascii="Arial" w:hAnsi="Arial" w:cs="Arial"/>
          <w:bCs/>
        </w:rPr>
        <w:t xml:space="preserve">PDF file: </w:t>
      </w:r>
      <w:r w:rsidRPr="004830AF">
        <w:rPr>
          <w:rFonts w:ascii="Arial" w:hAnsi="Arial" w:cs="Arial"/>
          <w:bCs/>
        </w:rPr>
        <w:t>CuttingRoom_Genelec_CaseStudy_Web</w:t>
      </w:r>
      <w:r>
        <w:rPr>
          <w:rFonts w:ascii="Arial" w:hAnsi="Arial" w:cs="Arial"/>
          <w:bCs/>
        </w:rPr>
        <w:t>.pdf</w:t>
      </w:r>
    </w:p>
    <w:p w14:paraId="177E60C1" w14:textId="2541C8BB" w:rsidR="004830AF" w:rsidRPr="004C6869" w:rsidRDefault="004830AF" w:rsidP="006B6835">
      <w:pPr>
        <w:tabs>
          <w:tab w:val="left" w:pos="8550"/>
        </w:tabs>
        <w:spacing w:line="360" w:lineRule="auto"/>
        <w:rPr>
          <w:rFonts w:ascii="Arial" w:hAnsi="Arial" w:cs="Arial"/>
          <w:bCs/>
        </w:rPr>
      </w:pPr>
      <w:r>
        <w:rPr>
          <w:rFonts w:ascii="Arial" w:hAnsi="Arial" w:cs="Arial"/>
          <w:bCs/>
        </w:rPr>
        <w:t xml:space="preserve">PDF caption: Genelec </w:t>
      </w:r>
      <w:proofErr w:type="gramStart"/>
      <w:r>
        <w:rPr>
          <w:rFonts w:ascii="Arial" w:hAnsi="Arial" w:cs="Arial"/>
          <w:bCs/>
        </w:rPr>
        <w:t>The</w:t>
      </w:r>
      <w:proofErr w:type="gramEnd"/>
      <w:r>
        <w:rPr>
          <w:rFonts w:ascii="Arial" w:hAnsi="Arial" w:cs="Arial"/>
          <w:bCs/>
        </w:rPr>
        <w:t xml:space="preserve"> Cutting Room case study</w:t>
      </w:r>
    </w:p>
    <w:p w14:paraId="1DA369F3" w14:textId="77777777" w:rsidR="007A5647" w:rsidRPr="004C6869" w:rsidRDefault="007A5647" w:rsidP="00687FFA">
      <w:pPr>
        <w:spacing w:line="360" w:lineRule="auto"/>
        <w:rPr>
          <w:rFonts w:ascii="Arial" w:hAnsi="Arial" w:cs="Arial"/>
        </w:rPr>
      </w:pPr>
    </w:p>
    <w:p w14:paraId="21245064" w14:textId="5CE5492C" w:rsidR="007A5647" w:rsidRPr="004C6869" w:rsidRDefault="009F427F" w:rsidP="00687FFA">
      <w:pPr>
        <w:spacing w:line="360" w:lineRule="auto"/>
        <w:rPr>
          <w:rFonts w:ascii="Arial" w:hAnsi="Arial" w:cs="Arial"/>
        </w:rPr>
      </w:pPr>
      <w:r w:rsidRPr="004C6869">
        <w:rPr>
          <w:rFonts w:ascii="Arial" w:hAnsi="Arial" w:cs="Arial"/>
        </w:rPr>
        <w:t xml:space="preserve">Genelec, the pioneer in Active Monitoring technology, is celebrating </w:t>
      </w:r>
      <w:r w:rsidR="007B4484" w:rsidRPr="004C6869">
        <w:rPr>
          <w:rFonts w:ascii="Arial" w:hAnsi="Arial" w:cs="Arial"/>
        </w:rPr>
        <w:t>45</w:t>
      </w:r>
      <w:r w:rsidRPr="004C6869">
        <w:rPr>
          <w:rFonts w:ascii="Arial" w:hAnsi="Arial" w:cs="Arial"/>
        </w:rPr>
        <w:t xml:space="preserve"> years of designing and manufacturing active loudspeakers for true and accurate sound reproduction. Genelec is credited with promoting the concept of active transducer technology. Since its inception in </w:t>
      </w:r>
      <w:r w:rsidRPr="004C6869">
        <w:rPr>
          <w:rFonts w:ascii="Arial" w:hAnsi="Arial" w:cs="Arial"/>
        </w:rPr>
        <w:lastRenderedPageBreak/>
        <w:t xml:space="preserve">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4C6869" w:rsidRDefault="007A5647" w:rsidP="00687FFA">
      <w:pPr>
        <w:spacing w:line="360" w:lineRule="auto"/>
        <w:rPr>
          <w:rFonts w:ascii="Arial" w:hAnsi="Arial" w:cs="Arial"/>
        </w:rPr>
      </w:pPr>
    </w:p>
    <w:p w14:paraId="19A3BB83" w14:textId="77777777" w:rsidR="007A5647" w:rsidRPr="004C6869" w:rsidRDefault="009F427F" w:rsidP="00687FFA">
      <w:pPr>
        <w:spacing w:line="360" w:lineRule="auto"/>
        <w:rPr>
          <w:rFonts w:ascii="Arial" w:hAnsi="Arial" w:cs="Arial"/>
        </w:rPr>
      </w:pPr>
      <w:r w:rsidRPr="004C6869">
        <w:rPr>
          <w:rFonts w:ascii="Arial" w:hAnsi="Arial" w:cs="Arial"/>
        </w:rPr>
        <w:t xml:space="preserve">Genelec is also celebrating over 15 years of its Smart Active Monitoring™ technology, which allows studio monitors to be networked, </w:t>
      </w:r>
      <w:proofErr w:type="gramStart"/>
      <w:r w:rsidRPr="004C6869">
        <w:rPr>
          <w:rFonts w:ascii="Arial" w:hAnsi="Arial" w:cs="Arial"/>
        </w:rPr>
        <w:t>configured</w:t>
      </w:r>
      <w:proofErr w:type="gramEnd"/>
      <w:r w:rsidRPr="004C6869">
        <w:rPr>
          <w:rFonts w:ascii="Arial" w:hAnsi="Arial" w:cs="Arial"/>
        </w:rPr>
        <w:t xml:space="preserve">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4C6869">
        <w:rPr>
          <w:rFonts w:ascii="Arial" w:hAnsi="Arial" w:cs="Arial"/>
        </w:rPr>
        <w:t>AutoCal</w:t>
      </w:r>
      <w:proofErr w:type="spellEnd"/>
      <w:r w:rsidRPr="004C6869">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4C6869" w:rsidRDefault="007A5647" w:rsidP="00687FFA">
      <w:pPr>
        <w:spacing w:line="360" w:lineRule="auto"/>
        <w:rPr>
          <w:rFonts w:ascii="Arial" w:hAnsi="Arial" w:cs="Arial"/>
        </w:rPr>
      </w:pPr>
    </w:p>
    <w:p w14:paraId="4CC3926C" w14:textId="77777777" w:rsidR="007A5647" w:rsidRPr="004C6869" w:rsidRDefault="009F427F" w:rsidP="00687FFA">
      <w:pPr>
        <w:spacing w:line="360" w:lineRule="auto"/>
        <w:rPr>
          <w:rFonts w:ascii="Arial" w:hAnsi="Arial" w:cs="Arial"/>
        </w:rPr>
      </w:pPr>
      <w:r w:rsidRPr="004C6869">
        <w:rPr>
          <w:rFonts w:ascii="Arial" w:hAnsi="Arial" w:cs="Arial"/>
          <w:sz w:val="20"/>
        </w:rPr>
        <w:t>Other brand and product names may be trademarks of the respective companies with which they are associated.</w:t>
      </w:r>
    </w:p>
    <w:p w14:paraId="05D50EA8" w14:textId="77777777" w:rsidR="007A5647" w:rsidRPr="004C6869" w:rsidRDefault="007A5647" w:rsidP="00687FFA">
      <w:pPr>
        <w:spacing w:line="360" w:lineRule="auto"/>
        <w:rPr>
          <w:rFonts w:ascii="Arial" w:hAnsi="Arial" w:cs="Arial"/>
        </w:rPr>
      </w:pPr>
    </w:p>
    <w:p w14:paraId="599FF934" w14:textId="77777777" w:rsidR="007A5647" w:rsidRPr="004C6869" w:rsidRDefault="009F427F" w:rsidP="00687FFA">
      <w:pPr>
        <w:spacing w:line="360" w:lineRule="auto"/>
        <w:rPr>
          <w:rFonts w:ascii="Arial" w:hAnsi="Arial" w:cs="Arial"/>
        </w:rPr>
      </w:pPr>
      <w:r w:rsidRPr="004C6869">
        <w:rPr>
          <w:rFonts w:ascii="Arial" w:hAnsi="Arial" w:cs="Arial"/>
          <w:i/>
        </w:rPr>
        <w:t xml:space="preserve">—For more information on the complete range of Genelec Active Monitoring Systems, contact: Genelec Inc., 7 Tech Circle, Natick, MA 01760. Tel: (508) 652-0900; Fax: (508) </w:t>
      </w:r>
      <w:proofErr w:type="gramStart"/>
      <w:r w:rsidRPr="004C6869">
        <w:rPr>
          <w:rFonts w:ascii="Arial" w:hAnsi="Arial" w:cs="Arial"/>
          <w:i/>
        </w:rPr>
        <w:t>652-0909;</w:t>
      </w:r>
      <w:proofErr w:type="gramEnd"/>
      <w:r w:rsidRPr="004C6869">
        <w:rPr>
          <w:rFonts w:ascii="Arial" w:hAnsi="Arial" w:cs="Arial"/>
          <w:i/>
        </w:rPr>
        <w:t xml:space="preserve"> </w:t>
      </w:r>
    </w:p>
    <w:p w14:paraId="6928263E" w14:textId="77777777" w:rsidR="007A5647" w:rsidRPr="004C6869" w:rsidRDefault="009F427F" w:rsidP="00687FFA">
      <w:pPr>
        <w:spacing w:line="360" w:lineRule="auto"/>
        <w:rPr>
          <w:rFonts w:ascii="Arial" w:hAnsi="Arial" w:cs="Arial"/>
        </w:rPr>
      </w:pPr>
      <w:r w:rsidRPr="004C6869">
        <w:rPr>
          <w:rFonts w:ascii="Arial" w:hAnsi="Arial" w:cs="Arial"/>
          <w:i/>
        </w:rPr>
        <w:t xml:space="preserve">Web: </w:t>
      </w:r>
      <w:r w:rsidRPr="004C6869">
        <w:rPr>
          <w:rFonts w:ascii="Arial" w:hAnsi="Arial" w:cs="Arial"/>
          <w:i/>
          <w:color w:val="00000A"/>
        </w:rPr>
        <w:t>http://www.genelec.com/</w:t>
      </w:r>
      <w:r w:rsidRPr="004C6869">
        <w:rPr>
          <w:rFonts w:ascii="Arial" w:hAnsi="Arial" w:cs="Arial"/>
          <w:i/>
        </w:rPr>
        <w:t>.</w:t>
      </w:r>
    </w:p>
    <w:sectPr w:rsidR="007A5647" w:rsidRPr="004C6869">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2201C"/>
    <w:rsid w:val="00065B3A"/>
    <w:rsid w:val="000D5EAA"/>
    <w:rsid w:val="0010173A"/>
    <w:rsid w:val="001269EF"/>
    <w:rsid w:val="001E2CE5"/>
    <w:rsid w:val="00346104"/>
    <w:rsid w:val="003625A3"/>
    <w:rsid w:val="003D7EDA"/>
    <w:rsid w:val="00412D30"/>
    <w:rsid w:val="004830AF"/>
    <w:rsid w:val="004A2EFB"/>
    <w:rsid w:val="004C18B9"/>
    <w:rsid w:val="004C6869"/>
    <w:rsid w:val="00571FCE"/>
    <w:rsid w:val="005960D3"/>
    <w:rsid w:val="005D0A91"/>
    <w:rsid w:val="005E6FB4"/>
    <w:rsid w:val="00600BD5"/>
    <w:rsid w:val="006708E1"/>
    <w:rsid w:val="00687FFA"/>
    <w:rsid w:val="006A1251"/>
    <w:rsid w:val="006B6835"/>
    <w:rsid w:val="006F5A44"/>
    <w:rsid w:val="00746B22"/>
    <w:rsid w:val="007A5647"/>
    <w:rsid w:val="007B4484"/>
    <w:rsid w:val="00860239"/>
    <w:rsid w:val="0086307A"/>
    <w:rsid w:val="0086404D"/>
    <w:rsid w:val="00880B48"/>
    <w:rsid w:val="0088178D"/>
    <w:rsid w:val="0089242F"/>
    <w:rsid w:val="008E42A6"/>
    <w:rsid w:val="009547D4"/>
    <w:rsid w:val="0096308D"/>
    <w:rsid w:val="009C7FBF"/>
    <w:rsid w:val="009F427F"/>
    <w:rsid w:val="00A0227D"/>
    <w:rsid w:val="00A52824"/>
    <w:rsid w:val="00A5497E"/>
    <w:rsid w:val="00A72E02"/>
    <w:rsid w:val="00B85F11"/>
    <w:rsid w:val="00B957A1"/>
    <w:rsid w:val="00BA4559"/>
    <w:rsid w:val="00C5023A"/>
    <w:rsid w:val="00C55EB5"/>
    <w:rsid w:val="00CE59D0"/>
    <w:rsid w:val="00CF008E"/>
    <w:rsid w:val="00D04196"/>
    <w:rsid w:val="00D83A0C"/>
    <w:rsid w:val="00DE2843"/>
    <w:rsid w:val="00E058F2"/>
    <w:rsid w:val="00E650DF"/>
    <w:rsid w:val="00EB0AD6"/>
    <w:rsid w:val="00EB6769"/>
    <w:rsid w:val="00EC38C2"/>
    <w:rsid w:val="00F4384F"/>
    <w:rsid w:val="00F53A07"/>
    <w:rsid w:val="00F7315E"/>
    <w:rsid w:val="00FA5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paragraph" w:styleId="ListParagraph">
    <w:name w:val="List Paragraph"/>
    <w:basedOn w:val="Normal"/>
    <w:uiPriority w:val="34"/>
    <w:qFormat/>
    <w:rsid w:val="004C6869"/>
    <w:pPr>
      <w:ind w:left="720"/>
      <w:contextualSpacing/>
    </w:pPr>
  </w:style>
  <w:style w:type="character" w:styleId="FollowedHyperlink">
    <w:name w:val="FollowedHyperlink"/>
    <w:basedOn w:val="DefaultParagraphFont"/>
    <w:uiPriority w:val="99"/>
    <w:semiHidden/>
    <w:unhideWhenUsed/>
    <w:rsid w:val="00F7315E"/>
    <w:rPr>
      <w:color w:val="800080" w:themeColor="followedHyperlink"/>
      <w:u w:val="single"/>
    </w:rPr>
  </w:style>
  <w:style w:type="character" w:styleId="CommentReference">
    <w:name w:val="annotation reference"/>
    <w:basedOn w:val="DefaultParagraphFont"/>
    <w:uiPriority w:val="99"/>
    <w:semiHidden/>
    <w:unhideWhenUsed/>
    <w:rsid w:val="00A72E02"/>
    <w:rPr>
      <w:sz w:val="16"/>
      <w:szCs w:val="16"/>
    </w:rPr>
  </w:style>
  <w:style w:type="paragraph" w:styleId="CommentText">
    <w:name w:val="annotation text"/>
    <w:basedOn w:val="Normal"/>
    <w:link w:val="CommentTextChar"/>
    <w:uiPriority w:val="99"/>
    <w:semiHidden/>
    <w:unhideWhenUsed/>
    <w:rsid w:val="00A72E02"/>
    <w:rPr>
      <w:sz w:val="20"/>
      <w:szCs w:val="20"/>
    </w:rPr>
  </w:style>
  <w:style w:type="character" w:customStyle="1" w:styleId="CommentTextChar">
    <w:name w:val="Comment Text Char"/>
    <w:basedOn w:val="DefaultParagraphFont"/>
    <w:link w:val="CommentText"/>
    <w:uiPriority w:val="99"/>
    <w:semiHidden/>
    <w:rsid w:val="00A72E02"/>
    <w:rPr>
      <w:sz w:val="20"/>
      <w:szCs w:val="20"/>
    </w:rPr>
  </w:style>
  <w:style w:type="paragraph" w:styleId="CommentSubject">
    <w:name w:val="annotation subject"/>
    <w:basedOn w:val="CommentText"/>
    <w:next w:val="CommentText"/>
    <w:link w:val="CommentSubjectChar"/>
    <w:uiPriority w:val="99"/>
    <w:semiHidden/>
    <w:unhideWhenUsed/>
    <w:rsid w:val="00A72E02"/>
    <w:rPr>
      <w:b/>
      <w:bCs/>
    </w:rPr>
  </w:style>
  <w:style w:type="character" w:customStyle="1" w:styleId="CommentSubjectChar">
    <w:name w:val="Comment Subject Char"/>
    <w:basedOn w:val="CommentTextChar"/>
    <w:link w:val="CommentSubject"/>
    <w:uiPriority w:val="99"/>
    <w:semiHidden/>
    <w:rsid w:val="00A72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nelec.com/1234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lec.com/previous-models/1031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www.genelec.com" TargetMode="External"/><Relationship Id="rId5" Type="http://schemas.openxmlformats.org/officeDocument/2006/relationships/hyperlink" Target="https://www.thecuttingroom.com/" TargetMode="External"/><Relationship Id="rId10" Type="http://schemas.openxmlformats.org/officeDocument/2006/relationships/hyperlink" Target="https://www.genelec.com/previous-models/8030b" TargetMode="External"/><Relationship Id="rId4" Type="http://schemas.openxmlformats.org/officeDocument/2006/relationships/webSettings" Target="webSettings.xml"/><Relationship Id="rId9" Type="http://schemas.openxmlformats.org/officeDocument/2006/relationships/hyperlink" Target="https://www.genelec.com/7382a"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4</cp:revision>
  <dcterms:created xsi:type="dcterms:W3CDTF">2023-10-18T14:24:00Z</dcterms:created>
  <dcterms:modified xsi:type="dcterms:W3CDTF">2023-10-18T14:54:00Z</dcterms:modified>
</cp:coreProperties>
</file>