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BF126" w14:textId="77777777" w:rsidR="00181B0C" w:rsidRPr="003B177F" w:rsidRDefault="005D6D14" w:rsidP="00181B0C">
      <w:pPr>
        <w:ind w:left="-1080" w:right="-1080" w:firstLine="1080"/>
        <w:rPr>
          <w:rFonts w:ascii="Arial" w:hAnsi="Arial"/>
          <w:b/>
        </w:rPr>
        <w:sectPr w:rsidR="00181B0C" w:rsidRPr="003B177F" w:rsidSect="00BA0F99">
          <w:footerReference w:type="default" r:id="rId7"/>
          <w:type w:val="continuous"/>
          <w:pgSz w:w="12240" w:h="15840"/>
          <w:pgMar w:top="0" w:right="0" w:bottom="1440" w:left="0" w:header="720" w:footer="1080" w:gutter="0"/>
          <w:cols w:space="720"/>
        </w:sectPr>
      </w:pPr>
      <w:r w:rsidRPr="003B177F">
        <w:rPr>
          <w:rFonts w:ascii="Arial" w:hAnsi="Arial"/>
          <w:b/>
          <w:noProof/>
          <w:lang w:val="en-US" w:eastAsia="en-US"/>
        </w:rPr>
        <w:drawing>
          <wp:inline distT="0" distB="0" distL="0" distR="0" wp14:anchorId="48BD011D" wp14:editId="15E07FA4">
            <wp:extent cx="7772400" cy="1803400"/>
            <wp:effectExtent l="0" t="0" r="0" b="0"/>
            <wp:docPr id="1" name="Picture 1" descr="Press_Release_Header_Span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_Release_Header_Spanis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F0190" w14:textId="77777777" w:rsidR="00181B0C" w:rsidRPr="003B177F" w:rsidRDefault="00181B0C" w:rsidP="00181B0C">
      <w:pPr>
        <w:rPr>
          <w:rFonts w:ascii="Arial" w:hAnsi="Arial"/>
          <w:b/>
        </w:rPr>
      </w:pPr>
    </w:p>
    <w:p w14:paraId="128BEB73" w14:textId="77777777" w:rsidR="00181B0C" w:rsidRPr="003B177F" w:rsidRDefault="00181B0C" w:rsidP="00181B0C">
      <w:pPr>
        <w:jc w:val="center"/>
        <w:rPr>
          <w:rFonts w:ascii="Arial" w:hAnsi="Arial"/>
        </w:rPr>
      </w:pPr>
      <w:r w:rsidRPr="003B177F">
        <w:rPr>
          <w:rFonts w:ascii="Arial" w:hAnsi="Arial"/>
        </w:rPr>
        <w:t xml:space="preserve">Contacto: </w:t>
      </w:r>
      <w:hyperlink r:id="rId9" w:history="1">
        <w:proofErr w:type="spellStart"/>
        <w:r w:rsidRPr="003B177F">
          <w:rPr>
            <w:rStyle w:val="Hyperlink"/>
            <w:rFonts w:ascii="Arial" w:hAnsi="Arial"/>
            <w:b/>
            <w:color w:val="auto"/>
          </w:rPr>
          <w:t>Clyne</w:t>
        </w:r>
        <w:proofErr w:type="spellEnd"/>
        <w:r w:rsidRPr="003B177F">
          <w:rPr>
            <w:rStyle w:val="Hyperlink"/>
            <w:rFonts w:ascii="Arial" w:hAnsi="Arial"/>
            <w:b/>
            <w:color w:val="auto"/>
          </w:rPr>
          <w:t xml:space="preserve"> Media, Inc.</w:t>
        </w:r>
      </w:hyperlink>
    </w:p>
    <w:p w14:paraId="1CD45141" w14:textId="77777777" w:rsidR="00181B0C" w:rsidRPr="003B177F" w:rsidRDefault="00181B0C" w:rsidP="00181B0C">
      <w:pPr>
        <w:jc w:val="center"/>
        <w:rPr>
          <w:rFonts w:ascii="Arial" w:hAnsi="Arial"/>
        </w:rPr>
      </w:pPr>
      <w:r w:rsidRPr="003B177F">
        <w:rPr>
          <w:rFonts w:ascii="Arial" w:hAnsi="Arial"/>
        </w:rPr>
        <w:t>Tel: (615) 662-1616</w:t>
      </w:r>
    </w:p>
    <w:p w14:paraId="183DE01D" w14:textId="77777777" w:rsidR="00181B0C" w:rsidRPr="003B177F" w:rsidRDefault="00181B0C" w:rsidP="00181B0C">
      <w:pPr>
        <w:jc w:val="center"/>
        <w:rPr>
          <w:rFonts w:ascii="Arial" w:hAnsi="Arial"/>
        </w:rPr>
      </w:pPr>
      <w:r w:rsidRPr="003B177F">
        <w:rPr>
          <w:rFonts w:ascii="Arial" w:hAnsi="Arial"/>
        </w:rPr>
        <w:t>Fax: (615) 662-1636</w:t>
      </w:r>
    </w:p>
    <w:p w14:paraId="18CB868A" w14:textId="77777777" w:rsidR="00181B0C" w:rsidRPr="003B177F" w:rsidRDefault="00181B0C" w:rsidP="00181B0C">
      <w:pPr>
        <w:jc w:val="center"/>
        <w:rPr>
          <w:rFonts w:ascii="Arial" w:hAnsi="Arial"/>
          <w:b/>
          <w:bCs/>
          <w:szCs w:val="28"/>
        </w:rPr>
      </w:pPr>
    </w:p>
    <w:p w14:paraId="52F512FB" w14:textId="77777777" w:rsidR="00181B0C" w:rsidRPr="003B177F" w:rsidRDefault="00181B0C" w:rsidP="00181B0C">
      <w:pPr>
        <w:spacing w:line="360" w:lineRule="auto"/>
        <w:jc w:val="center"/>
        <w:rPr>
          <w:rFonts w:ascii="Arial" w:hAnsi="Arial"/>
          <w:b/>
          <w:bCs/>
        </w:rPr>
      </w:pPr>
      <w:r w:rsidRPr="003B177F">
        <w:rPr>
          <w:rFonts w:ascii="Arial" w:hAnsi="Arial"/>
          <w:b/>
        </w:rPr>
        <w:t>PARA PUBLICACIÓN INMEDIATA</w:t>
      </w:r>
    </w:p>
    <w:p w14:paraId="1EE5FF87" w14:textId="77777777" w:rsidR="00BA0F99" w:rsidRPr="00E166B1" w:rsidRDefault="00BA0F99" w:rsidP="00BA0F99">
      <w:pPr>
        <w:rPr>
          <w:rFonts w:ascii="Arial" w:hAnsi="Arial"/>
          <w:b/>
          <w:bCs/>
          <w:szCs w:val="28"/>
        </w:rPr>
      </w:pPr>
    </w:p>
    <w:p w14:paraId="7888976F" w14:textId="77777777" w:rsidR="00BA0F99" w:rsidRDefault="00F2681E" w:rsidP="00F2681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2681E">
        <w:rPr>
          <w:rFonts w:ascii="Arial" w:hAnsi="Arial" w:cs="Arial"/>
          <w:b/>
          <w:sz w:val="28"/>
          <w:szCs w:val="28"/>
        </w:rPr>
        <w:t>Audio-</w:t>
      </w:r>
      <w:proofErr w:type="spellStart"/>
      <w:r w:rsidRPr="00F2681E">
        <w:rPr>
          <w:rFonts w:ascii="Arial" w:hAnsi="Arial" w:cs="Arial"/>
          <w:b/>
          <w:sz w:val="28"/>
          <w:szCs w:val="28"/>
        </w:rPr>
        <w:t>Technica</w:t>
      </w:r>
      <w:proofErr w:type="spellEnd"/>
      <w:r w:rsidRPr="00F2681E">
        <w:rPr>
          <w:rFonts w:ascii="Arial" w:hAnsi="Arial" w:cs="Arial"/>
          <w:b/>
          <w:sz w:val="28"/>
          <w:szCs w:val="28"/>
        </w:rPr>
        <w:t xml:space="preserve"> anuncia la disponibilidad de sus audífonos profesionales de monitorización </w:t>
      </w:r>
      <w:proofErr w:type="spellStart"/>
      <w:r w:rsidRPr="00F2681E">
        <w:rPr>
          <w:rFonts w:ascii="Arial" w:hAnsi="Arial" w:cs="Arial"/>
          <w:b/>
          <w:sz w:val="28"/>
          <w:szCs w:val="28"/>
        </w:rPr>
        <w:t>supraurales</w:t>
      </w:r>
      <w:proofErr w:type="spellEnd"/>
      <w:r w:rsidRPr="00F2681E">
        <w:rPr>
          <w:rFonts w:ascii="Arial" w:hAnsi="Arial" w:cs="Arial"/>
          <w:b/>
          <w:sz w:val="28"/>
          <w:szCs w:val="28"/>
        </w:rPr>
        <w:t xml:space="preserve"> ATH-M60x</w:t>
      </w:r>
    </w:p>
    <w:p w14:paraId="2B2682C6" w14:textId="77777777" w:rsidR="00F2681E" w:rsidRPr="00F2681E" w:rsidRDefault="00F2681E" w:rsidP="00F2681E">
      <w:pPr>
        <w:spacing w:line="36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14:paraId="7F73ACBC" w14:textId="77777777" w:rsidR="00BA0F99" w:rsidRDefault="00CD1FA7" w:rsidP="00BA0F99">
      <w:pPr>
        <w:spacing w:line="360" w:lineRule="auto"/>
        <w:rPr>
          <w:rFonts w:ascii="Arial" w:hAnsi="Arial" w:cs="Arial"/>
        </w:rPr>
      </w:pPr>
      <w:r>
        <w:rPr>
          <w:rFonts w:ascii="Arial" w:hAnsi="Arial"/>
          <w:i/>
          <w:color w:val="000000"/>
        </w:rPr>
        <w:t>STOW, OH</w:t>
      </w:r>
      <w:r w:rsidR="00F2681E">
        <w:rPr>
          <w:rFonts w:ascii="Arial" w:hAnsi="Arial"/>
          <w:i/>
          <w:color w:val="000000"/>
        </w:rPr>
        <w:t xml:space="preserve">, </w:t>
      </w:r>
      <w:r w:rsidR="00D63DD7">
        <w:rPr>
          <w:rFonts w:ascii="Arial" w:hAnsi="Arial"/>
          <w:i/>
          <w:color w:val="000000"/>
        </w:rPr>
        <w:t>19</w:t>
      </w:r>
      <w:r w:rsidR="00F2681E">
        <w:rPr>
          <w:rFonts w:ascii="Arial" w:hAnsi="Arial"/>
          <w:i/>
          <w:color w:val="000000"/>
        </w:rPr>
        <w:t xml:space="preserve"> de julio</w:t>
      </w:r>
      <w:r w:rsidR="00BA0F99">
        <w:rPr>
          <w:rFonts w:ascii="Arial" w:hAnsi="Arial"/>
          <w:i/>
          <w:color w:val="000000"/>
        </w:rPr>
        <w:t xml:space="preserve"> de 2018 </w:t>
      </w:r>
      <w:r w:rsidR="00BA0F99">
        <w:rPr>
          <w:rFonts w:ascii="Arial" w:hAnsi="Arial" w:cs="Arial"/>
          <w:cs/>
        </w:rPr>
        <w:t xml:space="preserve">— </w:t>
      </w:r>
      <w:hyperlink r:id="rId10" w:history="1">
        <w:r w:rsidR="00BA0F99">
          <w:rPr>
            <w:rStyle w:val="Hyperlink"/>
            <w:rFonts w:ascii="Arial" w:hAnsi="Arial"/>
          </w:rPr>
          <w:t>Audio-</w:t>
        </w:r>
        <w:proofErr w:type="spellStart"/>
        <w:r w:rsidR="00BA0F99">
          <w:rPr>
            <w:rStyle w:val="Hyperlink"/>
            <w:rFonts w:ascii="Arial" w:hAnsi="Arial"/>
          </w:rPr>
          <w:t>Technica</w:t>
        </w:r>
        <w:proofErr w:type="spellEnd"/>
      </w:hyperlink>
      <w:r w:rsidR="00BA0F99">
        <w:rPr>
          <w:rFonts w:ascii="Arial" w:hAnsi="Arial"/>
        </w:rPr>
        <w:t>,</w:t>
      </w:r>
      <w:r w:rsidR="00F2681E">
        <w:rPr>
          <w:rFonts w:ascii="Arial" w:hAnsi="Arial" w:cs="Arial"/>
        </w:rPr>
        <w:t xml:space="preserve"> </w:t>
      </w:r>
      <w:r w:rsidR="00F2681E" w:rsidRPr="00F2681E">
        <w:rPr>
          <w:rFonts w:ascii="Arial" w:hAnsi="Arial" w:cs="Arial"/>
        </w:rPr>
        <w:t xml:space="preserve">innovador líder en tecnología de transductores durante más de 50 años, anuncia la disponibilidad de los nuevos audífonos profesionales de monitorización </w:t>
      </w:r>
      <w:proofErr w:type="spellStart"/>
      <w:r w:rsidR="00F2681E" w:rsidRPr="00F2681E">
        <w:rPr>
          <w:rFonts w:ascii="Arial" w:hAnsi="Arial" w:cs="Arial"/>
        </w:rPr>
        <w:t>supraurales</w:t>
      </w:r>
      <w:proofErr w:type="spellEnd"/>
      <w:r w:rsidR="00F2681E">
        <w:rPr>
          <w:rFonts w:ascii="Arial" w:hAnsi="Arial" w:cs="Arial"/>
        </w:rPr>
        <w:t xml:space="preserve"> </w:t>
      </w:r>
      <w:hyperlink r:id="rId11" w:history="1">
        <w:r w:rsidR="00BA0F99">
          <w:rPr>
            <w:rStyle w:val="Hyperlink"/>
            <w:rFonts w:ascii="Arial" w:hAnsi="Arial"/>
          </w:rPr>
          <w:t>ATH-</w:t>
        </w:r>
        <w:bookmarkStart w:id="0" w:name="_Hlt509908262"/>
        <w:bookmarkStart w:id="1" w:name="_Hlt509908263"/>
        <w:bookmarkEnd w:id="0"/>
        <w:bookmarkEnd w:id="1"/>
        <w:r w:rsidR="00BA0F99">
          <w:rPr>
            <w:rStyle w:val="Hyperlink"/>
            <w:rFonts w:ascii="Arial" w:hAnsi="Arial"/>
          </w:rPr>
          <w:t>M60x</w:t>
        </w:r>
      </w:hyperlink>
      <w:r w:rsidR="00BA0F99">
        <w:rPr>
          <w:rFonts w:ascii="Arial" w:hAnsi="Arial"/>
        </w:rPr>
        <w:t xml:space="preserve">, última incorporación a la aclamada serie M de A-T. Diseñados para uso en estudio, </w:t>
      </w:r>
      <w:proofErr w:type="spellStart"/>
      <w:r w:rsidR="00BA0F99">
        <w:rPr>
          <w:rFonts w:ascii="Arial" w:hAnsi="Arial"/>
        </w:rPr>
        <w:t>broadcast</w:t>
      </w:r>
      <w:proofErr w:type="spellEnd"/>
      <w:r w:rsidR="00BA0F99">
        <w:rPr>
          <w:rFonts w:ascii="Arial" w:hAnsi="Arial"/>
        </w:rPr>
        <w:t xml:space="preserve"> y situaciones móviles, los ATH-M60x son unos audífonos profesionales de monitorización </w:t>
      </w:r>
      <w:proofErr w:type="spellStart"/>
      <w:r w:rsidR="00BA0F99">
        <w:rPr>
          <w:rFonts w:ascii="Arial" w:hAnsi="Arial"/>
        </w:rPr>
        <w:t>supraurales</w:t>
      </w:r>
      <w:proofErr w:type="spellEnd"/>
      <w:r w:rsidR="00BA0F99">
        <w:rPr>
          <w:rFonts w:ascii="Arial" w:hAnsi="Arial"/>
        </w:rPr>
        <w:t xml:space="preserve"> de tamaño discreto que utilizan los mismos elementos patentados de 45 mm de apertura grande que los audífonos ATH-M50x (con imanes de tierras raras y bobinas de voz con hilo de aluminio y recubrimiento de cobre), y proporcionan una excepcional claridad de sonido en toda una amplia gama de frecuencias, con bajos precisos. </w:t>
      </w:r>
    </w:p>
    <w:p w14:paraId="13B69B17" w14:textId="77777777" w:rsidR="00BA0F99" w:rsidRDefault="00BA0F99" w:rsidP="00BA0F99">
      <w:pPr>
        <w:spacing w:line="360" w:lineRule="auto"/>
        <w:rPr>
          <w:rFonts w:ascii="Arial" w:hAnsi="Arial" w:cs="Arial"/>
        </w:rPr>
      </w:pPr>
    </w:p>
    <w:p w14:paraId="5F687F52" w14:textId="77777777" w:rsidR="00BA0F99" w:rsidRPr="00CA1F19" w:rsidRDefault="00BA0F99" w:rsidP="00BA0F99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El diseño pequeño, cerrado y </w:t>
      </w:r>
      <w:proofErr w:type="spellStart"/>
      <w:r>
        <w:rPr>
          <w:rFonts w:ascii="Arial" w:hAnsi="Arial"/>
        </w:rPr>
        <w:t>supraural</w:t>
      </w:r>
      <w:proofErr w:type="spellEnd"/>
      <w:r>
        <w:rPr>
          <w:rFonts w:ascii="Arial" w:hAnsi="Arial"/>
        </w:rPr>
        <w:t xml:space="preserve"> de los audífonos ATH-M60x ofrece un excelente aislamiento del sonido y un gran ajuste, que se ve favorecido por una comodidad y durabilidad excepcionales de las almohadillas de espuma y la diadema con memoria. Los audífonos vienen con tres cables intercambiables (uno en espiral de 1,2 m - 3 m y dos rectos, uno de 3 m y otro de 1,2 m, cada uno con un </w:t>
      </w:r>
      <w:proofErr w:type="spellStart"/>
      <w:r>
        <w:rPr>
          <w:rFonts w:ascii="Arial" w:hAnsi="Arial"/>
        </w:rPr>
        <w:t>miniconector</w:t>
      </w:r>
      <w:proofErr w:type="spellEnd"/>
      <w:r>
        <w:rPr>
          <w:rFonts w:ascii="Arial" w:hAnsi="Arial"/>
        </w:rPr>
        <w:t xml:space="preserve"> de 3,5 mm), un adaptador de rosca de 6,3 mm y una funda protectora.  </w:t>
      </w:r>
    </w:p>
    <w:p w14:paraId="46E94EF2" w14:textId="77777777" w:rsidR="00BA0F99" w:rsidRPr="00CA1F19" w:rsidRDefault="00BA0F99" w:rsidP="00BA0F99">
      <w:pPr>
        <w:spacing w:line="360" w:lineRule="auto"/>
        <w:rPr>
          <w:rFonts w:ascii="Arial" w:hAnsi="Arial" w:cs="Arial"/>
        </w:rPr>
      </w:pPr>
    </w:p>
    <w:p w14:paraId="7F8671CD" w14:textId="77777777" w:rsidR="00BA0F99" w:rsidRPr="00CA1F19" w:rsidRDefault="00BA0F99" w:rsidP="00BA0F99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Características de los audífonos ATH-M60x:</w:t>
      </w:r>
    </w:p>
    <w:p w14:paraId="63C8C825" w14:textId="77777777" w:rsidR="00BA0F99" w:rsidRPr="00CA1F19" w:rsidRDefault="00BA0F99" w:rsidP="00BA0F99">
      <w:pPr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lastRenderedPageBreak/>
        <w:t>Diseño pequeño y cerrado para un oído que proporciona un aislamiento y un ajuste excelentes</w:t>
      </w:r>
    </w:p>
    <w:p w14:paraId="28B32B41" w14:textId="77777777" w:rsidR="00BA0F99" w:rsidRPr="00CA1F19" w:rsidRDefault="00BA0F99" w:rsidP="00BA0F99">
      <w:pPr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Elementos patentados de 45 mm de apertura grande (los mismos que se utilizan en los aclamados ATH-M50x) con imanes de tierras raras y bobinas de voz con hilo de aluminio y recubrimiento de cobre</w:t>
      </w:r>
    </w:p>
    <w:p w14:paraId="7C8F2118" w14:textId="77777777" w:rsidR="00BA0F99" w:rsidRPr="00CA1F19" w:rsidRDefault="00BA0F99" w:rsidP="00BA0F99">
      <w:pPr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Fabricación cuidadosa con componentes metálicos de primera calidad para garantizar su durabilidad</w:t>
      </w:r>
    </w:p>
    <w:p w14:paraId="19F596AC" w14:textId="77777777" w:rsidR="00BA0F99" w:rsidRPr="00CA1F19" w:rsidRDefault="00BA0F99" w:rsidP="00BA0F99">
      <w:pPr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Excepcional claridad de sonido en toda una amplia gama de frecuencias, con bajos precisos</w:t>
      </w:r>
    </w:p>
    <w:p w14:paraId="7DA20F2F" w14:textId="77777777" w:rsidR="00BA0F99" w:rsidRPr="00CA1F19" w:rsidRDefault="00BA0F99" w:rsidP="00BA0F99">
      <w:pPr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Diseño de baja impedancia que proporciona un nivel de salida alto desde cualquier salida de audífono</w:t>
      </w:r>
    </w:p>
    <w:p w14:paraId="4D2D81F3" w14:textId="77777777" w:rsidR="00BA0F99" w:rsidRPr="00CA1F19" w:rsidRDefault="00BA0F99" w:rsidP="00BA0F99">
      <w:pPr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Almohadillas de espuma y diadema con memoria de primera calidad que permiten llevar los audífonos cómodamente durante horas</w:t>
      </w:r>
    </w:p>
    <w:p w14:paraId="65DF1520" w14:textId="77777777" w:rsidR="00BA0F99" w:rsidRPr="00CA1F19" w:rsidRDefault="00BA0F99" w:rsidP="00BA0F99">
      <w:pPr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Las almohadillas y la diadema se desmontan para una fácil sustitución </w:t>
      </w:r>
    </w:p>
    <w:p w14:paraId="3A3A6243" w14:textId="77777777" w:rsidR="00BA0F99" w:rsidRPr="00CA1F19" w:rsidRDefault="00BA0F99" w:rsidP="00BA0F99">
      <w:pPr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Ideales para uso en estudio, </w:t>
      </w:r>
      <w:proofErr w:type="spellStart"/>
      <w:r>
        <w:rPr>
          <w:rFonts w:ascii="Arial" w:hAnsi="Arial"/>
        </w:rPr>
        <w:t>broadcast</w:t>
      </w:r>
      <w:proofErr w:type="spellEnd"/>
      <w:r>
        <w:rPr>
          <w:rFonts w:ascii="Arial" w:hAnsi="Arial"/>
        </w:rPr>
        <w:t xml:space="preserve"> y situaciones móviles </w:t>
      </w:r>
    </w:p>
    <w:p w14:paraId="6CD884EC" w14:textId="77777777" w:rsidR="00BA0F99" w:rsidRPr="00CA1F19" w:rsidRDefault="00BA0F99" w:rsidP="00BA0F99">
      <w:pPr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Cables </w:t>
      </w:r>
      <w:proofErr w:type="spellStart"/>
      <w:r>
        <w:rPr>
          <w:rFonts w:ascii="Arial" w:hAnsi="Arial"/>
        </w:rPr>
        <w:t>desconectables</w:t>
      </w:r>
      <w:proofErr w:type="spellEnd"/>
      <w:r>
        <w:rPr>
          <w:rFonts w:ascii="Arial" w:hAnsi="Arial"/>
        </w:rPr>
        <w:t xml:space="preserve"> (incluye un cable en espiral de 1,2 - 3 m, un cable recto de 3 m y un cable recto de 1,2 m)</w:t>
      </w:r>
    </w:p>
    <w:p w14:paraId="497030BE" w14:textId="77777777" w:rsidR="00BA0F99" w:rsidRDefault="00BA0F99" w:rsidP="00BA0F99">
      <w:pPr>
        <w:spacing w:line="360" w:lineRule="auto"/>
        <w:rPr>
          <w:rFonts w:ascii="Arial" w:hAnsi="Arial" w:cs="Arial"/>
        </w:rPr>
      </w:pPr>
    </w:p>
    <w:p w14:paraId="700ACF26" w14:textId="77777777" w:rsidR="00F2681E" w:rsidRPr="00F2681E" w:rsidRDefault="00F2681E" w:rsidP="00F2681E">
      <w:pPr>
        <w:rPr>
          <w:rFonts w:ascii="Arial" w:hAnsi="Arial" w:cs="Arial"/>
        </w:rPr>
      </w:pPr>
      <w:r w:rsidRPr="00F2681E">
        <w:rPr>
          <w:rFonts w:ascii="Arial" w:hAnsi="Arial" w:cs="Arial"/>
        </w:rPr>
        <w:t xml:space="preserve">Ya están disponibles los audífonos profesionales de monitorización </w:t>
      </w:r>
      <w:proofErr w:type="spellStart"/>
      <w:r w:rsidRPr="00F2681E">
        <w:rPr>
          <w:rFonts w:ascii="Arial" w:hAnsi="Arial" w:cs="Arial"/>
        </w:rPr>
        <w:t>supraurales</w:t>
      </w:r>
      <w:proofErr w:type="spellEnd"/>
      <w:r w:rsidRPr="00F2681E">
        <w:rPr>
          <w:rFonts w:ascii="Arial" w:hAnsi="Arial" w:cs="Arial"/>
        </w:rPr>
        <w:t xml:space="preserve"> ATH-M60x de Audio-</w:t>
      </w:r>
      <w:proofErr w:type="spellStart"/>
      <w:r w:rsidRPr="00F2681E">
        <w:rPr>
          <w:rFonts w:ascii="Arial" w:hAnsi="Arial" w:cs="Arial"/>
        </w:rPr>
        <w:t>Technica</w:t>
      </w:r>
      <w:proofErr w:type="spellEnd"/>
      <w:r w:rsidRPr="00F2681E">
        <w:rPr>
          <w:rFonts w:ascii="Arial" w:hAnsi="Arial" w:cs="Arial"/>
        </w:rPr>
        <w:t>.</w:t>
      </w:r>
    </w:p>
    <w:p w14:paraId="69B9D4BF" w14:textId="77777777" w:rsidR="00BA0F99" w:rsidRPr="00033E9D" w:rsidRDefault="00BA0F99" w:rsidP="00BA0F99">
      <w:pPr>
        <w:spacing w:line="360" w:lineRule="auto"/>
        <w:rPr>
          <w:rFonts w:ascii="Arial" w:hAnsi="Arial"/>
          <w:color w:val="FF0000"/>
        </w:rPr>
      </w:pPr>
    </w:p>
    <w:p w14:paraId="19238B9D" w14:textId="77777777" w:rsidR="00BA0F99" w:rsidRPr="00E166B1" w:rsidRDefault="00BA0F99" w:rsidP="00BA0F9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Para obtener más información, visite </w:t>
      </w:r>
      <w:hyperlink r:id="rId12" w:history="1">
        <w:r>
          <w:rPr>
            <w:rStyle w:val="Hyperlink"/>
            <w:rFonts w:ascii="Arial" w:hAnsi="Arial"/>
          </w:rPr>
          <w:t>www.audio-technica</w:t>
        </w:r>
        <w:bookmarkStart w:id="2" w:name="_Hlt462417124"/>
        <w:r>
          <w:rPr>
            <w:rStyle w:val="Hyperlink"/>
            <w:rFonts w:ascii="Arial" w:hAnsi="Arial"/>
          </w:rPr>
          <w:t>.</w:t>
        </w:r>
        <w:bookmarkEnd w:id="2"/>
        <w:r>
          <w:rPr>
            <w:rStyle w:val="Hyperlink"/>
            <w:rFonts w:ascii="Arial" w:hAnsi="Arial"/>
          </w:rPr>
          <w:t>com</w:t>
        </w:r>
      </w:hyperlink>
      <w:r>
        <w:rPr>
          <w:rFonts w:ascii="Arial" w:hAnsi="Arial"/>
        </w:rPr>
        <w:t xml:space="preserve">. </w:t>
      </w:r>
    </w:p>
    <w:p w14:paraId="03AFD2EA" w14:textId="77777777" w:rsidR="00BA0F99" w:rsidRPr="00E166B1" w:rsidRDefault="00BA0F99" w:rsidP="00BA0F99">
      <w:pPr>
        <w:spacing w:line="360" w:lineRule="auto"/>
        <w:jc w:val="right"/>
        <w:rPr>
          <w:rFonts w:ascii="Arial" w:hAnsi="Arial"/>
          <w:i/>
          <w:sz w:val="20"/>
        </w:rPr>
      </w:pPr>
      <w:r>
        <w:rPr>
          <w:rFonts w:ascii="Arial" w:hAnsi="Arial" w:cs="Arial"/>
          <w:i/>
          <w:sz w:val="20"/>
          <w:cs/>
        </w:rPr>
        <w:t>…</w:t>
      </w:r>
      <w:proofErr w:type="spellStart"/>
      <w:r>
        <w:rPr>
          <w:rFonts w:ascii="Arial" w:hAnsi="Arial"/>
          <w:i/>
          <w:sz w:val="20"/>
        </w:rPr>
        <w:t>ends</w:t>
      </w:r>
      <w:proofErr w:type="spellEnd"/>
      <w:r>
        <w:rPr>
          <w:rFonts w:ascii="Arial" w:hAnsi="Arial"/>
          <w:i/>
          <w:sz w:val="20"/>
        </w:rPr>
        <w:t xml:space="preserve"> 283 </w:t>
      </w:r>
      <w:proofErr w:type="spellStart"/>
      <w:r>
        <w:rPr>
          <w:rFonts w:ascii="Arial" w:hAnsi="Arial"/>
          <w:i/>
          <w:sz w:val="20"/>
        </w:rPr>
        <w:t>words</w:t>
      </w:r>
      <w:proofErr w:type="spellEnd"/>
    </w:p>
    <w:p w14:paraId="0B3B1C6C" w14:textId="77777777" w:rsidR="00BA0F99" w:rsidRPr="00E166B1" w:rsidRDefault="00BA0F99" w:rsidP="00BA0F99">
      <w:pPr>
        <w:spacing w:line="360" w:lineRule="auto"/>
        <w:rPr>
          <w:rFonts w:ascii="Arial" w:hAnsi="Arial" w:cs="Arial"/>
        </w:rPr>
      </w:pPr>
    </w:p>
    <w:p w14:paraId="75BE24A9" w14:textId="77777777" w:rsidR="00BA0F99" w:rsidRPr="00E166B1" w:rsidRDefault="00BA0F99" w:rsidP="00BA0F99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Archivo de fotografía: ATH-M60x.JPG</w:t>
      </w:r>
    </w:p>
    <w:p w14:paraId="1A9167E6" w14:textId="77777777" w:rsidR="00BA0F99" w:rsidRPr="00C14991" w:rsidRDefault="00BA0F99" w:rsidP="00BA0F99">
      <w:pPr>
        <w:spacing w:line="360" w:lineRule="auto"/>
      </w:pPr>
      <w:r>
        <w:rPr>
          <w:rFonts w:ascii="Arial" w:hAnsi="Arial"/>
        </w:rPr>
        <w:t xml:space="preserve">Leyenda de la fotografía: Audífonos profesionales de monitorización </w:t>
      </w:r>
      <w:proofErr w:type="spellStart"/>
      <w:r>
        <w:rPr>
          <w:rFonts w:ascii="Arial" w:hAnsi="Arial"/>
        </w:rPr>
        <w:t>supraurales</w:t>
      </w:r>
      <w:proofErr w:type="spellEnd"/>
      <w:r>
        <w:rPr>
          <w:rFonts w:ascii="Arial" w:hAnsi="Arial"/>
        </w:rPr>
        <w:t xml:space="preserve"> ATH-M60x de Audio-</w:t>
      </w:r>
      <w:proofErr w:type="spellStart"/>
      <w:r>
        <w:rPr>
          <w:rFonts w:ascii="Arial" w:hAnsi="Arial"/>
        </w:rPr>
        <w:t>Technica</w:t>
      </w:r>
      <w:proofErr w:type="spellEnd"/>
      <w:r>
        <w:rPr>
          <w:rFonts w:ascii="Arial" w:hAnsi="Arial"/>
        </w:rPr>
        <w:t>.</w:t>
      </w:r>
    </w:p>
    <w:p w14:paraId="574BA9CF" w14:textId="77777777" w:rsidR="00BA0F99" w:rsidRDefault="00BA0F99" w:rsidP="00BA0F99">
      <w:pPr>
        <w:spacing w:line="360" w:lineRule="auto"/>
        <w:rPr>
          <w:rFonts w:ascii="Arial" w:hAnsi="Arial" w:cs="Arial"/>
        </w:rPr>
      </w:pPr>
    </w:p>
    <w:p w14:paraId="0CBE6071" w14:textId="77777777" w:rsidR="00BA0F99" w:rsidRPr="00B86B5A" w:rsidRDefault="00BA0F99" w:rsidP="00BA0F99">
      <w:pPr>
        <w:spacing w:line="360" w:lineRule="auto"/>
        <w:rPr>
          <w:rFonts w:ascii="Arial" w:hAnsi="Arial" w:cs="Arial"/>
          <w:bCs/>
        </w:rPr>
      </w:pPr>
      <w:r w:rsidRPr="00C14991">
        <w:rPr>
          <w:rFonts w:ascii="Arial" w:hAnsi="Arial"/>
        </w:rPr>
        <w:t>Haga clic aquí para ver el perfil de los auriculares</w:t>
      </w:r>
      <w:r>
        <w:t xml:space="preserve"> </w:t>
      </w:r>
      <w:hyperlink r:id="rId13" w:history="1">
        <w:r w:rsidRPr="005746B6">
          <w:rPr>
            <w:rStyle w:val="Hyperlink"/>
            <w:rFonts w:ascii="Arial" w:hAnsi="Arial" w:cs="Arial"/>
          </w:rPr>
          <w:t>ATH-R60x</w:t>
        </w:r>
      </w:hyperlink>
      <w:r>
        <w:t xml:space="preserve"> </w:t>
      </w:r>
      <w:r w:rsidRPr="00C14991">
        <w:rPr>
          <w:rFonts w:ascii="Arial" w:hAnsi="Arial"/>
        </w:rPr>
        <w:t>y fotografías de alta resolución descargables.</w:t>
      </w:r>
      <w:r>
        <w:rPr>
          <w:rFonts w:ascii="Arial" w:hAnsi="Arial"/>
        </w:rPr>
        <w:t xml:space="preserve"> </w:t>
      </w:r>
    </w:p>
    <w:p w14:paraId="7E867449" w14:textId="77777777" w:rsidR="00BA0F99" w:rsidRDefault="00BA0F99" w:rsidP="00BA0F99">
      <w:pPr>
        <w:spacing w:line="360" w:lineRule="auto"/>
        <w:rPr>
          <w:rFonts w:ascii="Arial" w:hAnsi="Arial" w:cs="Arial"/>
        </w:rPr>
      </w:pPr>
    </w:p>
    <w:p w14:paraId="07281F4A" w14:textId="77777777" w:rsidR="00BA0F99" w:rsidRPr="0046365B" w:rsidRDefault="00BA0F99" w:rsidP="00BA0F99">
      <w:pPr>
        <w:spacing w:line="360" w:lineRule="auto"/>
        <w:rPr>
          <w:rFonts w:ascii="Arial" w:hAnsi="Arial" w:cs="Arial"/>
          <w:bCs/>
        </w:rPr>
      </w:pPr>
    </w:p>
    <w:p w14:paraId="29451CA5" w14:textId="77777777" w:rsidR="00BA0F99" w:rsidRDefault="00BA0F99" w:rsidP="00BA0F99">
      <w:pPr>
        <w:spacing w:line="360" w:lineRule="auto"/>
        <w:sectPr w:rsidR="00BA0F99">
          <w:footerReference w:type="default" r:id="rId14"/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5B68B9B6" w14:textId="77777777" w:rsidR="00BA0F99" w:rsidRPr="003B177F" w:rsidRDefault="00BA0F99" w:rsidP="00BA0F99">
      <w:pPr>
        <w:rPr>
          <w:rFonts w:ascii="Arial" w:hAnsi="Arial"/>
          <w:color w:val="000000"/>
        </w:rPr>
      </w:pPr>
      <w:r w:rsidRPr="003B177F">
        <w:rPr>
          <w:rFonts w:ascii="Arial" w:hAnsi="Arial"/>
          <w:color w:val="000000"/>
        </w:rPr>
        <w:lastRenderedPageBreak/>
        <w:t>Más información aquí:</w:t>
      </w:r>
    </w:p>
    <w:p w14:paraId="5BA957CD" w14:textId="77777777" w:rsidR="00BA0F99" w:rsidRPr="003B177F" w:rsidRDefault="00BA0F99" w:rsidP="00BA0F99"/>
    <w:p w14:paraId="0A9A47C4" w14:textId="77777777" w:rsidR="00BA0F99" w:rsidRPr="003B177F" w:rsidRDefault="00BA0F99" w:rsidP="00BA0F99">
      <w:pPr>
        <w:numPr>
          <w:ilvl w:val="0"/>
          <w:numId w:val="2"/>
        </w:numPr>
        <w:spacing w:line="360" w:lineRule="auto"/>
        <w:outlineLvl w:val="0"/>
        <w:rPr>
          <w:rFonts w:ascii="Arial" w:hAnsi="Arial" w:cs="Arial"/>
          <w:u w:val="single"/>
        </w:rPr>
      </w:pPr>
      <w:r w:rsidRPr="003B177F">
        <w:rPr>
          <w:rFonts w:ascii="Arial" w:hAnsi="Arial"/>
        </w:rPr>
        <w:t xml:space="preserve">Otros </w:t>
      </w:r>
      <w:hyperlink r:id="rId15" w:history="1">
        <w:r w:rsidRPr="003B177F">
          <w:rPr>
            <w:rStyle w:val="Hyperlink"/>
            <w:rFonts w:ascii="Arial" w:hAnsi="Arial"/>
          </w:rPr>
          <w:t>comunica</w:t>
        </w:r>
        <w:bookmarkStart w:id="3" w:name="_Hlt472330576"/>
        <w:r w:rsidRPr="003B177F">
          <w:rPr>
            <w:rStyle w:val="Hyperlink"/>
            <w:rFonts w:ascii="Arial" w:hAnsi="Arial"/>
          </w:rPr>
          <w:t>d</w:t>
        </w:r>
        <w:bookmarkEnd w:id="3"/>
        <w:r w:rsidRPr="003B177F">
          <w:rPr>
            <w:rStyle w:val="Hyperlink"/>
            <w:rFonts w:ascii="Arial" w:hAnsi="Arial"/>
          </w:rPr>
          <w:t>os de</w:t>
        </w:r>
        <w:bookmarkStart w:id="4" w:name="_Hlt472331013"/>
        <w:r w:rsidRPr="003B177F">
          <w:rPr>
            <w:rStyle w:val="Hyperlink"/>
            <w:rFonts w:ascii="Arial" w:hAnsi="Arial"/>
          </w:rPr>
          <w:t xml:space="preserve"> </w:t>
        </w:r>
        <w:bookmarkEnd w:id="4"/>
        <w:r w:rsidRPr="003B177F">
          <w:rPr>
            <w:rStyle w:val="Hyperlink"/>
            <w:rFonts w:ascii="Arial" w:hAnsi="Arial"/>
          </w:rPr>
          <w:t>prensa</w:t>
        </w:r>
      </w:hyperlink>
    </w:p>
    <w:p w14:paraId="5BBFDA15" w14:textId="77777777" w:rsidR="00BA0F99" w:rsidRPr="003B177F" w:rsidRDefault="00BA0F99" w:rsidP="00BA0F99">
      <w:pPr>
        <w:outlineLvl w:val="0"/>
        <w:rPr>
          <w:rFonts w:ascii="Arial" w:hAnsi="Arial" w:cs="Arial"/>
          <w:u w:val="single"/>
        </w:rPr>
      </w:pPr>
    </w:p>
    <w:p w14:paraId="6A1E3417" w14:textId="77777777" w:rsidR="00BA0F99" w:rsidRPr="003B177F" w:rsidRDefault="00BA0F99" w:rsidP="00BA0F99">
      <w:pPr>
        <w:spacing w:line="360" w:lineRule="auto"/>
        <w:rPr>
          <w:rFonts w:ascii="Arial" w:hAnsi="Arial" w:cs="Arial"/>
        </w:rPr>
      </w:pPr>
      <w:r w:rsidRPr="003B177F">
        <w:rPr>
          <w:rFonts w:ascii="Arial" w:hAnsi="Arial"/>
        </w:rPr>
        <w:t xml:space="preserve">      </w:t>
      </w:r>
      <w:r w:rsidR="005D6D14" w:rsidRPr="003B177F">
        <w:rPr>
          <w:rFonts w:ascii="Arial" w:hAnsi="Arial"/>
          <w:noProof/>
          <w:lang w:val="en-US" w:eastAsia="en-US"/>
        </w:rPr>
        <w:drawing>
          <wp:inline distT="0" distB="0" distL="0" distR="0" wp14:anchorId="608D82B4" wp14:editId="2FDC2236">
            <wp:extent cx="444500" cy="412750"/>
            <wp:effectExtent l="0" t="0" r="0" b="6350"/>
            <wp:docPr id="2" name="Picture 2" descr="facebook_ico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_ic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77F">
        <w:rPr>
          <w:rFonts w:ascii="Arial" w:hAnsi="Arial"/>
        </w:rPr>
        <w:t xml:space="preserve">      </w:t>
      </w:r>
      <w:r w:rsidR="005D6D14" w:rsidRPr="003B177F">
        <w:rPr>
          <w:rFonts w:ascii="Arial" w:hAnsi="Arial"/>
          <w:noProof/>
          <w:lang w:val="en-US" w:eastAsia="en-US"/>
        </w:rPr>
        <w:drawing>
          <wp:inline distT="0" distB="0" distL="0" distR="0" wp14:anchorId="2B193DE5" wp14:editId="02685096">
            <wp:extent cx="438150" cy="412750"/>
            <wp:effectExtent l="0" t="0" r="0" b="6350"/>
            <wp:docPr id="3" name="Picture 3" descr="Twitter_icon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_ic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77F">
        <w:rPr>
          <w:rFonts w:ascii="Arial" w:hAnsi="Arial"/>
        </w:rPr>
        <w:t xml:space="preserve">      </w:t>
      </w:r>
      <w:r w:rsidR="005D6D14" w:rsidRPr="003B177F">
        <w:rPr>
          <w:rFonts w:ascii="Arial" w:hAnsi="Arial"/>
          <w:noProof/>
          <w:lang w:val="en-US" w:eastAsia="en-US"/>
        </w:rPr>
        <w:drawing>
          <wp:inline distT="0" distB="0" distL="0" distR="0" wp14:anchorId="76E84E86" wp14:editId="49196830">
            <wp:extent cx="438150" cy="412750"/>
            <wp:effectExtent l="0" t="0" r="0" b="6350"/>
            <wp:docPr id="4" name="Picture 4" descr="YouTube_icon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uTube_ic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77F">
        <w:rPr>
          <w:rFonts w:ascii="Arial" w:hAnsi="Arial"/>
        </w:rPr>
        <w:t xml:space="preserve">      </w:t>
      </w:r>
      <w:r w:rsidR="005D6D14" w:rsidRPr="003B177F">
        <w:rPr>
          <w:rFonts w:ascii="Arial" w:hAnsi="Arial"/>
          <w:noProof/>
          <w:lang w:val="en-US" w:eastAsia="en-US"/>
        </w:rPr>
        <w:drawing>
          <wp:inline distT="0" distB="0" distL="0" distR="0" wp14:anchorId="6EBECD6E" wp14:editId="28DBE68E">
            <wp:extent cx="438150" cy="412750"/>
            <wp:effectExtent l="0" t="0" r="0" b="6350"/>
            <wp:docPr id="5" name="Picture 5" descr="LinkedIn_icon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nkedIn_ico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77F">
        <w:rPr>
          <w:rFonts w:ascii="Arial" w:hAnsi="Arial"/>
        </w:rPr>
        <w:t xml:space="preserve">      </w:t>
      </w:r>
      <w:r w:rsidR="005D6D14" w:rsidRPr="003B177F">
        <w:rPr>
          <w:rFonts w:ascii="Arial" w:hAnsi="Arial"/>
          <w:noProof/>
          <w:lang w:val="en-US" w:eastAsia="en-US"/>
        </w:rPr>
        <w:drawing>
          <wp:inline distT="0" distB="0" distL="0" distR="0" wp14:anchorId="17289727" wp14:editId="0B3B642D">
            <wp:extent cx="438150" cy="412750"/>
            <wp:effectExtent l="0" t="0" r="0" b="6350"/>
            <wp:docPr id="6" name="Picture 6" descr="GooglePlus_icon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oglePlus_ico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77F">
        <w:rPr>
          <w:rFonts w:ascii="Arial" w:hAnsi="Arial"/>
        </w:rPr>
        <w:t xml:space="preserve">      </w:t>
      </w:r>
      <w:r w:rsidR="005D6D14" w:rsidRPr="003B177F">
        <w:rPr>
          <w:rFonts w:ascii="Arial" w:hAnsi="Arial"/>
          <w:noProof/>
          <w:lang w:val="en-US" w:eastAsia="en-US"/>
        </w:rPr>
        <w:drawing>
          <wp:inline distT="0" distB="0" distL="0" distR="0" wp14:anchorId="007EBDE3" wp14:editId="19474F09">
            <wp:extent cx="438150" cy="412750"/>
            <wp:effectExtent l="0" t="0" r="0" b="6350"/>
            <wp:docPr id="7" name="Picture 7" descr="Pintrest_icon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trest_icon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77F">
        <w:rPr>
          <w:rFonts w:ascii="Arial" w:hAnsi="Arial"/>
        </w:rPr>
        <w:t xml:space="preserve">      </w:t>
      </w:r>
      <w:r w:rsidR="005D6D14" w:rsidRPr="003B177F">
        <w:rPr>
          <w:rFonts w:ascii="Arial" w:hAnsi="Arial"/>
          <w:noProof/>
          <w:lang w:val="en-US" w:eastAsia="en-US"/>
        </w:rPr>
        <w:drawing>
          <wp:inline distT="0" distB="0" distL="0" distR="0" wp14:anchorId="5FAFCE22" wp14:editId="7683C6BA">
            <wp:extent cx="438150" cy="412750"/>
            <wp:effectExtent l="0" t="0" r="0" b="6350"/>
            <wp:docPr id="8" name="Picture 8" descr="Instagram_icon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tagram_ico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77F">
        <w:rPr>
          <w:rFonts w:ascii="Arial" w:hAnsi="Arial"/>
        </w:rPr>
        <w:t xml:space="preserve">     </w:t>
      </w:r>
    </w:p>
    <w:p w14:paraId="23C135BE" w14:textId="77777777" w:rsidR="00BA0F99" w:rsidRPr="003B177F" w:rsidRDefault="00BA0F99" w:rsidP="00BA0F99">
      <w:pPr>
        <w:rPr>
          <w:rFonts w:ascii="Arial" w:hAnsi="Arial"/>
        </w:rPr>
      </w:pPr>
    </w:p>
    <w:p w14:paraId="46377644" w14:textId="77777777" w:rsidR="00BA0F99" w:rsidRPr="003B177F" w:rsidRDefault="00BA0F99" w:rsidP="00BA0F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/>
        </w:rPr>
      </w:pPr>
    </w:p>
    <w:p w14:paraId="58C0EA0A" w14:textId="77777777" w:rsidR="00BA0F99" w:rsidRPr="003B177F" w:rsidRDefault="00BA0F99" w:rsidP="00BA0F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 w:cs="Arial"/>
        </w:rPr>
      </w:pPr>
      <w:r w:rsidRPr="003B177F">
        <w:rPr>
          <w:rFonts w:ascii="Arial" w:hAnsi="Arial"/>
        </w:rPr>
        <w:t>Celebrando más de 50 años de excelencia en audio a nivel mundial, Audio-</w:t>
      </w:r>
      <w:proofErr w:type="spellStart"/>
      <w:r w:rsidRPr="003B177F">
        <w:rPr>
          <w:rFonts w:ascii="Arial" w:hAnsi="Arial"/>
        </w:rPr>
        <w:t>Technica</w:t>
      </w:r>
      <w:proofErr w:type="spellEnd"/>
      <w:r w:rsidRPr="003B177F">
        <w:rPr>
          <w:rFonts w:ascii="Arial" w:hAnsi="Arial"/>
        </w:rPr>
        <w:t xml:space="preserve"> es un innovador líder en tecnología de transductores, reconocido por el diseño y fabricación de micrófonos, micrófonos inalámbricos, auriculares, mezcladores y electrónica para la industria del audio.</w:t>
      </w:r>
    </w:p>
    <w:p w14:paraId="7BDF6B94" w14:textId="77777777" w:rsidR="00BA0F99" w:rsidRPr="003B177F" w:rsidRDefault="00BA0F99" w:rsidP="00BA0F99">
      <w:pPr>
        <w:rPr>
          <w:rFonts w:ascii="Arial" w:hAnsi="Arial"/>
        </w:rPr>
      </w:pPr>
    </w:p>
    <w:p w14:paraId="452F06D3" w14:textId="77777777" w:rsidR="00BA0F99" w:rsidRPr="003B177F" w:rsidRDefault="00BA0F99" w:rsidP="00BA0F99">
      <w:pPr>
        <w:spacing w:line="360" w:lineRule="auto"/>
        <w:rPr>
          <w:rFonts w:ascii="Arial" w:hAnsi="Arial" w:cs="Arial"/>
          <w:i/>
        </w:rPr>
      </w:pPr>
      <w:r w:rsidRPr="003B177F">
        <w:rPr>
          <w:rFonts w:ascii="Arial" w:hAnsi="Arial"/>
          <w:i/>
        </w:rPr>
        <w:t>-Para obtener más información sobre la gama completa de productos Audio-</w:t>
      </w:r>
      <w:proofErr w:type="spellStart"/>
      <w:r w:rsidRPr="003B177F">
        <w:rPr>
          <w:rFonts w:ascii="Arial" w:hAnsi="Arial"/>
          <w:i/>
        </w:rPr>
        <w:t>Technica</w:t>
      </w:r>
      <w:proofErr w:type="spellEnd"/>
      <w:r w:rsidRPr="003B177F">
        <w:rPr>
          <w:rFonts w:ascii="Arial" w:hAnsi="Arial"/>
          <w:i/>
        </w:rPr>
        <w:t xml:space="preserve">, póngase en contacto con </w:t>
      </w:r>
      <w:proofErr w:type="spellStart"/>
      <w:r w:rsidRPr="003B177F">
        <w:rPr>
          <w:rFonts w:ascii="Arial" w:hAnsi="Arial"/>
          <w:i/>
        </w:rPr>
        <w:t>Jamie</w:t>
      </w:r>
      <w:proofErr w:type="spellEnd"/>
      <w:r w:rsidRPr="003B177F">
        <w:rPr>
          <w:rFonts w:ascii="Arial" w:hAnsi="Arial"/>
          <w:i/>
        </w:rPr>
        <w:t xml:space="preserve"> </w:t>
      </w:r>
      <w:proofErr w:type="spellStart"/>
      <w:r w:rsidRPr="003B177F">
        <w:rPr>
          <w:rFonts w:ascii="Arial" w:hAnsi="Arial"/>
          <w:i/>
        </w:rPr>
        <w:t>Bobek</w:t>
      </w:r>
      <w:proofErr w:type="spellEnd"/>
      <w:r w:rsidRPr="003B177F">
        <w:rPr>
          <w:rFonts w:ascii="Arial" w:hAnsi="Arial"/>
          <w:i/>
        </w:rPr>
        <w:t>, Audio-</w:t>
      </w:r>
      <w:proofErr w:type="spellStart"/>
      <w:r w:rsidRPr="003B177F">
        <w:rPr>
          <w:rFonts w:ascii="Arial" w:hAnsi="Arial"/>
          <w:i/>
        </w:rPr>
        <w:t>Technica</w:t>
      </w:r>
      <w:proofErr w:type="spellEnd"/>
      <w:r w:rsidRPr="003B177F">
        <w:rPr>
          <w:rFonts w:ascii="Arial" w:hAnsi="Arial"/>
          <w:i/>
        </w:rPr>
        <w:t xml:space="preserve"> EE. UU., 1221 Commerce Drive, </w:t>
      </w:r>
      <w:proofErr w:type="spellStart"/>
      <w:r w:rsidRPr="003B177F">
        <w:rPr>
          <w:rFonts w:ascii="Arial" w:hAnsi="Arial"/>
          <w:i/>
        </w:rPr>
        <w:t>Stow</w:t>
      </w:r>
      <w:proofErr w:type="spellEnd"/>
      <w:r w:rsidRPr="003B177F">
        <w:rPr>
          <w:rFonts w:ascii="Arial" w:hAnsi="Arial"/>
          <w:i/>
        </w:rPr>
        <w:t>, Ohio 44224 Tel: (330) 686-2600; Fax: (330) 688-3752; Web: www.audio-technica.com</w:t>
      </w:r>
    </w:p>
    <w:p w14:paraId="3825A272" w14:textId="77777777" w:rsidR="00BA0F99" w:rsidRPr="003B177F" w:rsidRDefault="00BA0F99" w:rsidP="00BA0F99">
      <w:pPr>
        <w:spacing w:line="360" w:lineRule="auto"/>
        <w:rPr>
          <w:rFonts w:ascii="Arial" w:hAnsi="Arial" w:cs="Arial"/>
          <w:i/>
        </w:rPr>
      </w:pPr>
    </w:p>
    <w:p w14:paraId="2276F5B6" w14:textId="77777777" w:rsidR="00BA0F99" w:rsidRPr="00C102F7" w:rsidRDefault="00BA0F99" w:rsidP="00BA0F99">
      <w:pPr>
        <w:spacing w:line="360" w:lineRule="auto"/>
        <w:rPr>
          <w:rFonts w:ascii="Arial" w:hAnsi="Arial" w:cs="Arial"/>
          <w:i/>
        </w:rPr>
      </w:pPr>
      <w:bookmarkStart w:id="5" w:name="_GoBack"/>
    </w:p>
    <w:bookmarkEnd w:id="5"/>
    <w:sectPr w:rsidR="00BA0F99" w:rsidRPr="00C102F7" w:rsidSect="00BA0F99">
      <w:footerReference w:type="default" r:id="rId30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987E6" w14:textId="77777777" w:rsidR="00943715" w:rsidRDefault="00943715">
      <w:r>
        <w:separator/>
      </w:r>
    </w:p>
  </w:endnote>
  <w:endnote w:type="continuationSeparator" w:id="0">
    <w:p w14:paraId="0F622A66" w14:textId="77777777" w:rsidR="00943715" w:rsidRDefault="0094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Univers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2A681" w14:textId="77777777" w:rsidR="00181B0C" w:rsidRDefault="00181B0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6CB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257A9C06" w14:textId="77777777" w:rsidR="00181B0C" w:rsidRDefault="00181B0C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9205F" w14:textId="77777777" w:rsidR="00BA0F99" w:rsidRDefault="00BA0F9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  <w:rFonts w:cs="Helvetica"/>
        <w:cs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6CBE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  <w:rFonts w:cs="Helvetica"/>
        <w:cs/>
      </w:rPr>
      <w:t>•</w:t>
    </w:r>
  </w:p>
  <w:p w14:paraId="4C3BA9C3" w14:textId="77777777" w:rsidR="00BA0F99" w:rsidRDefault="00BA0F99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7ADE8" w14:textId="77777777" w:rsidR="00BA0F99" w:rsidRDefault="00BA0F9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  <w:rFonts w:cs="Helvetica"/>
        <w:cs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681E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  <w:rFonts w:cs="Helvetica"/>
        <w:cs/>
      </w:rPr>
      <w:t>•</w:t>
    </w:r>
  </w:p>
  <w:p w14:paraId="53E7794B" w14:textId="77777777" w:rsidR="00BA0F99" w:rsidRDefault="00BA0F9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13CA0" w14:textId="77777777" w:rsidR="00943715" w:rsidRDefault="00943715">
      <w:r>
        <w:separator/>
      </w:r>
    </w:p>
  </w:footnote>
  <w:footnote w:type="continuationSeparator" w:id="0">
    <w:p w14:paraId="34843D52" w14:textId="77777777" w:rsidR="00943715" w:rsidRDefault="00943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DB2D9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9C6C76"/>
    <w:multiLevelType w:val="hybridMultilevel"/>
    <w:tmpl w:val="74E6346C"/>
    <w:lvl w:ilvl="0" w:tplc="33C8C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253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04E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A64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E74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28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68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EE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F44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D1E1E"/>
    <w:multiLevelType w:val="hybridMultilevel"/>
    <w:tmpl w:val="AFCA4656"/>
    <w:lvl w:ilvl="0" w:tplc="ABDEC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4B1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2C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8A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80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7E5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69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2C4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6EE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9434C"/>
    <w:multiLevelType w:val="hybridMultilevel"/>
    <w:tmpl w:val="FF66A378"/>
    <w:lvl w:ilvl="0" w:tplc="C69CE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ACC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D82E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E7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4E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E4D2C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05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841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7E5E5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F6334"/>
    <w:multiLevelType w:val="hybridMultilevel"/>
    <w:tmpl w:val="1E1A1D3E"/>
    <w:lvl w:ilvl="0" w:tplc="0B0C1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4C58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BE1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A35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C3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C64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1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0F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5C32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B1D3A"/>
    <w:multiLevelType w:val="hybridMultilevel"/>
    <w:tmpl w:val="CB7CE186"/>
    <w:lvl w:ilvl="0" w:tplc="D0AAA006">
      <w:numFmt w:val="bullet"/>
      <w:lvlText w:val="•"/>
      <w:lvlJc w:val="left"/>
      <w:pPr>
        <w:ind w:left="720" w:hanging="360"/>
      </w:pPr>
      <w:rPr>
        <w:rFonts w:ascii="Calibri" w:eastAsia="Cambria" w:hAnsi="Calibri" w:cs="UniversLTStd-Light" w:hint="default"/>
      </w:rPr>
    </w:lvl>
    <w:lvl w:ilvl="1" w:tplc="83EEE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619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A65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A9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B6A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ABA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2D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8A91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756CD"/>
    <w:multiLevelType w:val="hybridMultilevel"/>
    <w:tmpl w:val="9C56FA3A"/>
    <w:lvl w:ilvl="0" w:tplc="00BCA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AC6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2EBC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648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E9C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9658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A6F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6D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C8F9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93473"/>
    <w:multiLevelType w:val="hybridMultilevel"/>
    <w:tmpl w:val="AB206F00"/>
    <w:lvl w:ilvl="0" w:tplc="B1E65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06D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8C2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EC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859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C2C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43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2C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A244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F53C5"/>
    <w:multiLevelType w:val="hybridMultilevel"/>
    <w:tmpl w:val="F9E8F168"/>
    <w:lvl w:ilvl="0" w:tplc="1B70F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A0A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5E0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E2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03D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054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03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C07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FC7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31AD8"/>
    <w:multiLevelType w:val="hybridMultilevel"/>
    <w:tmpl w:val="09CC36D2"/>
    <w:lvl w:ilvl="0" w:tplc="8F38D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63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5C81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8E1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E7A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4A7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677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031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9C1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C12872"/>
    <w:multiLevelType w:val="hybridMultilevel"/>
    <w:tmpl w:val="9C028DB6"/>
    <w:lvl w:ilvl="0" w:tplc="6BD41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F25B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26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C26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A75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E27A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EC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2A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85D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B676D"/>
    <w:multiLevelType w:val="multilevel"/>
    <w:tmpl w:val="350C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D71500"/>
    <w:multiLevelType w:val="hybridMultilevel"/>
    <w:tmpl w:val="98D6B134"/>
    <w:lvl w:ilvl="0" w:tplc="C5722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690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8826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49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A3C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234A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E6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212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69EC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46898"/>
    <w:multiLevelType w:val="hybridMultilevel"/>
    <w:tmpl w:val="BB2CF964"/>
    <w:lvl w:ilvl="0" w:tplc="93C21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A3E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1C8D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E1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6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9AA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7A0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89F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A3C9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B382C"/>
    <w:multiLevelType w:val="hybridMultilevel"/>
    <w:tmpl w:val="4650D664"/>
    <w:lvl w:ilvl="0" w:tplc="4028B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0F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B23D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430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FA3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61D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CB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3AE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14980"/>
    <w:multiLevelType w:val="hybridMultilevel"/>
    <w:tmpl w:val="D3388C7E"/>
    <w:lvl w:ilvl="0" w:tplc="9228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E90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04B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C2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60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B0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26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0D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C495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A1F1B"/>
    <w:multiLevelType w:val="hybridMultilevel"/>
    <w:tmpl w:val="0560B5C2"/>
    <w:lvl w:ilvl="0" w:tplc="C6646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84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010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A6D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A1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DC9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09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8E9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8407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01761"/>
    <w:multiLevelType w:val="hybridMultilevel"/>
    <w:tmpl w:val="2B32A938"/>
    <w:lvl w:ilvl="0" w:tplc="848C521A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4A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5CF6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4C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030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3C9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44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E15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A7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96462"/>
    <w:multiLevelType w:val="hybridMultilevel"/>
    <w:tmpl w:val="9774A46C"/>
    <w:lvl w:ilvl="0" w:tplc="10A25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483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05E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0EF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8FA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E63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260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06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E0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44494"/>
    <w:multiLevelType w:val="hybridMultilevel"/>
    <w:tmpl w:val="8ECE18AE"/>
    <w:lvl w:ilvl="0" w:tplc="0A221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4D2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965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06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4A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8A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ED5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AF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8A9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7458C"/>
    <w:multiLevelType w:val="hybridMultilevel"/>
    <w:tmpl w:val="95DC9C80"/>
    <w:lvl w:ilvl="0" w:tplc="88468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CE52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349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EB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09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9A9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CA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8B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607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11635"/>
    <w:multiLevelType w:val="multilevel"/>
    <w:tmpl w:val="27B0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C449EE"/>
    <w:multiLevelType w:val="hybridMultilevel"/>
    <w:tmpl w:val="F732CDD0"/>
    <w:lvl w:ilvl="0" w:tplc="D4683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414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E28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E52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850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FEEF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A9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64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846E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372096"/>
    <w:multiLevelType w:val="multilevel"/>
    <w:tmpl w:val="908E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854132"/>
    <w:multiLevelType w:val="hybridMultilevel"/>
    <w:tmpl w:val="D1EA812E"/>
    <w:lvl w:ilvl="0" w:tplc="B9D6F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E6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161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2B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03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D0A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E9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62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ECC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7107B5"/>
    <w:multiLevelType w:val="multilevel"/>
    <w:tmpl w:val="B164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2C65BBC"/>
    <w:multiLevelType w:val="hybridMultilevel"/>
    <w:tmpl w:val="1A5EEE5E"/>
    <w:lvl w:ilvl="0" w:tplc="A5ECF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621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EEDB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67A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EC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C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A5A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63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229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741462"/>
    <w:multiLevelType w:val="hybridMultilevel"/>
    <w:tmpl w:val="5C84CF94"/>
    <w:lvl w:ilvl="0" w:tplc="640EE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42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47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48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E7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B658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44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42A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82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9"/>
  </w:num>
  <w:num w:numId="5">
    <w:abstractNumId w:val="3"/>
  </w:num>
  <w:num w:numId="6">
    <w:abstractNumId w:val="16"/>
  </w:num>
  <w:num w:numId="7">
    <w:abstractNumId w:val="7"/>
  </w:num>
  <w:num w:numId="8">
    <w:abstractNumId w:val="14"/>
  </w:num>
  <w:num w:numId="9">
    <w:abstractNumId w:val="18"/>
  </w:num>
  <w:num w:numId="10">
    <w:abstractNumId w:val="9"/>
  </w:num>
  <w:num w:numId="11">
    <w:abstractNumId w:val="24"/>
  </w:num>
  <w:num w:numId="12">
    <w:abstractNumId w:val="6"/>
  </w:num>
  <w:num w:numId="13">
    <w:abstractNumId w:val="15"/>
  </w:num>
  <w:num w:numId="14">
    <w:abstractNumId w:val="5"/>
  </w:num>
  <w:num w:numId="15">
    <w:abstractNumId w:val="20"/>
  </w:num>
  <w:num w:numId="16">
    <w:abstractNumId w:val="27"/>
  </w:num>
  <w:num w:numId="17">
    <w:abstractNumId w:val="11"/>
  </w:num>
  <w:num w:numId="18">
    <w:abstractNumId w:val="23"/>
  </w:num>
  <w:num w:numId="19">
    <w:abstractNumId w:val="25"/>
  </w:num>
  <w:num w:numId="20">
    <w:abstractNumId w:val="8"/>
  </w:num>
  <w:num w:numId="21">
    <w:abstractNumId w:val="10"/>
  </w:num>
  <w:num w:numId="22">
    <w:abstractNumId w:val="2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2"/>
  </w:num>
  <w:num w:numId="26">
    <w:abstractNumId w:val="4"/>
  </w:num>
  <w:num w:numId="27">
    <w:abstractNumId w:val="22"/>
  </w:num>
  <w:num w:numId="28">
    <w:abstractNumId w:val="2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2C"/>
    <w:rsid w:val="00181B0C"/>
    <w:rsid w:val="00296CBE"/>
    <w:rsid w:val="003B177F"/>
    <w:rsid w:val="005746B6"/>
    <w:rsid w:val="005D6D14"/>
    <w:rsid w:val="00653F1A"/>
    <w:rsid w:val="00943715"/>
    <w:rsid w:val="00BA0F99"/>
    <w:rsid w:val="00C14991"/>
    <w:rsid w:val="00CD1FA7"/>
    <w:rsid w:val="00D63DD7"/>
    <w:rsid w:val="00F2681E"/>
    <w:rsid w:val="00F3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CD82D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  <w:lang w:val="es-ES" w:eastAsia="es-ES"/>
    </w:rPr>
  </w:style>
  <w:style w:type="character" w:styleId="FollowedHyperlink">
    <w:name w:val="FollowedHyperlink"/>
    <w:rsid w:val="005617BA"/>
    <w:rPr>
      <w:color w:val="800080"/>
      <w:u w:val="single"/>
      <w:lang w:val="es-ES" w:eastAsia="es-ES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  <w:lang w:val="es-ES" w:eastAsia="es-ES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  <w:lang w:val="es-ES" w:eastAsia="es-ES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semiHidden/>
    <w:unhideWhenUsed/>
    <w:rsid w:val="001C48D5"/>
  </w:style>
  <w:style w:type="paragraph" w:styleId="HTMLPreformatted">
    <w:name w:val="HTML Preformatted"/>
    <w:basedOn w:val="Normal"/>
    <w:link w:val="HTMLPreformattedChar"/>
    <w:uiPriority w:val="99"/>
    <w:unhideWhenUsed/>
    <w:rsid w:val="00E86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86B96"/>
    <w:rPr>
      <w:rFonts w:ascii="Courier New" w:hAnsi="Courier New" w:cs="Courier New"/>
      <w:lang w:val="es-ES" w:eastAsia="es-ES"/>
    </w:rPr>
  </w:style>
  <w:style w:type="character" w:customStyle="1" w:styleId="FooterChar">
    <w:name w:val="Footer Char"/>
    <w:link w:val="Footer"/>
    <w:rsid w:val="007E7B24"/>
    <w:rPr>
      <w:rFonts w:ascii="Helvetica" w:hAnsi="Helvetica"/>
      <w:sz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8643E5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lynemedia.com/audiotechnica/" TargetMode="External"/><Relationship Id="rId20" Type="http://schemas.openxmlformats.org/officeDocument/2006/relationships/hyperlink" Target="https://www.youtube.com/channel/UCkqAx5bVuSSaHK5xgjGOVXQ" TargetMode="External"/><Relationship Id="rId21" Type="http://schemas.openxmlformats.org/officeDocument/2006/relationships/image" Target="media/image4.jpeg"/><Relationship Id="rId22" Type="http://schemas.openxmlformats.org/officeDocument/2006/relationships/hyperlink" Target="http://www.linkedin.com/company/audio-technica" TargetMode="External"/><Relationship Id="rId23" Type="http://schemas.openxmlformats.org/officeDocument/2006/relationships/image" Target="media/image5.jpeg"/><Relationship Id="rId24" Type="http://schemas.openxmlformats.org/officeDocument/2006/relationships/hyperlink" Target="https://plus.google.com/+AudioTechnicaUSA#+AudioTechnicaUSA/posts" TargetMode="External"/><Relationship Id="rId25" Type="http://schemas.openxmlformats.org/officeDocument/2006/relationships/image" Target="media/image6.jpeg"/><Relationship Id="rId26" Type="http://schemas.openxmlformats.org/officeDocument/2006/relationships/hyperlink" Target="http://www.pinterest.com/audiotechnicaus/" TargetMode="External"/><Relationship Id="rId27" Type="http://schemas.openxmlformats.org/officeDocument/2006/relationships/image" Target="media/image7.jpeg"/><Relationship Id="rId28" Type="http://schemas.openxmlformats.org/officeDocument/2006/relationships/hyperlink" Target="http://instagram.com/audiotechnicala" TargetMode="External"/><Relationship Id="rId29" Type="http://schemas.openxmlformats.org/officeDocument/2006/relationships/image" Target="media/image8.jpeg"/><Relationship Id="rId30" Type="http://schemas.openxmlformats.org/officeDocument/2006/relationships/footer" Target="footer3.xm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hyperlink" Target="http://www.audio-technica.com/cgi-bin/map_set_lang.pl?language=spa&amp;world_area=latin_america&amp;redir=/cms/site/38bf932396b450fb/index.html" TargetMode="External"/><Relationship Id="rId11" Type="http://schemas.openxmlformats.org/officeDocument/2006/relationships/hyperlink" Target="http://www.audio-technica.com/cms/headphones/bb8606a65fab2267/index.html" TargetMode="External"/><Relationship Id="rId12" Type="http://schemas.openxmlformats.org/officeDocument/2006/relationships/hyperlink" Target="http://www.audio-technica.com/cgi-bin/map_set_lang.pl?language=spa&amp;world_area=latin_america&amp;redir=/cms/site/38bf932396b450fb/index.html" TargetMode="External"/><Relationship Id="rId13" Type="http://schemas.openxmlformats.org/officeDocument/2006/relationships/hyperlink" Target="http://www.audio-technica.com/cms/headphones/bb8606a65fab2267/index.html" TargetMode="External"/><Relationship Id="rId14" Type="http://schemas.openxmlformats.org/officeDocument/2006/relationships/footer" Target="footer2.xml"/><Relationship Id="rId15" Type="http://schemas.openxmlformats.org/officeDocument/2006/relationships/hyperlink" Target="http://www.audio-technica.com/cgi-bin/map_set_lang.pl?language=spa&amp;world_area=latin_america&amp;redir=/cgi-bin/product_search/press/press.pl?lang=spa" TargetMode="External"/><Relationship Id="rId16" Type="http://schemas.openxmlformats.org/officeDocument/2006/relationships/hyperlink" Target="https://www.facebook.com/AudioTechnicaLatinoamerica" TargetMode="External"/><Relationship Id="rId17" Type="http://schemas.openxmlformats.org/officeDocument/2006/relationships/image" Target="media/image2.jpeg"/><Relationship Id="rId18" Type="http://schemas.openxmlformats.org/officeDocument/2006/relationships/hyperlink" Target="https://twitter.com/audiotechnicala" TargetMode="External"/><Relationship Id="rId19" Type="http://schemas.openxmlformats.org/officeDocument/2006/relationships/image" Target="media/image3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628</Words>
  <Characters>3580</Characters>
  <Application>Microsoft Macintosh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4200</CharactersWithSpaces>
  <SharedDoc>false</SharedDoc>
  <HyperlinkBase/>
  <HLinks>
    <vt:vector size="78" baseType="variant">
      <vt:variant>
        <vt:i4>5177361</vt:i4>
      </vt:variant>
      <vt:variant>
        <vt:i4>36</vt:i4>
      </vt:variant>
      <vt:variant>
        <vt:i4>0</vt:i4>
      </vt:variant>
      <vt:variant>
        <vt:i4>5</vt:i4>
      </vt:variant>
      <vt:variant>
        <vt:lpwstr>http://instagram.com/audiotechnicala</vt:lpwstr>
      </vt:variant>
      <vt:variant>
        <vt:lpwstr/>
      </vt:variant>
      <vt:variant>
        <vt:i4>5439569</vt:i4>
      </vt:variant>
      <vt:variant>
        <vt:i4>33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3145834</vt:i4>
      </vt:variant>
      <vt:variant>
        <vt:i4>30</vt:i4>
      </vt:variant>
      <vt:variant>
        <vt:i4>0</vt:i4>
      </vt:variant>
      <vt:variant>
        <vt:i4>5</vt:i4>
      </vt:variant>
      <vt:variant>
        <vt:lpwstr>https://plus.google.com/+AudioTechnicaUSA</vt:lpwstr>
      </vt:variant>
      <vt:variant>
        <vt:lpwstr>+AudioTechnicaUSA/posts</vt:lpwstr>
      </vt:variant>
      <vt:variant>
        <vt:i4>2162736</vt:i4>
      </vt:variant>
      <vt:variant>
        <vt:i4>27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4653074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https://www.youtube.com/channel/UCkqAx5bVuSSaHK5xgjGOVXQ</vt:lpwstr>
      </vt:variant>
      <vt:variant>
        <vt:lpwstr/>
      </vt:variant>
      <vt:variant>
        <vt:i4>7536698</vt:i4>
      </vt:variant>
      <vt:variant>
        <vt:i4>21</vt:i4>
      </vt:variant>
      <vt:variant>
        <vt:i4>0</vt:i4>
      </vt:variant>
      <vt:variant>
        <vt:i4>5</vt:i4>
      </vt:variant>
      <vt:variant>
        <vt:lpwstr>https://twitter.com/audiotechnicala</vt:lpwstr>
      </vt:variant>
      <vt:variant>
        <vt:lpwstr/>
      </vt:variant>
      <vt:variant>
        <vt:i4>3276859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https://www.facebook.com/AudioTechnicaLatinoamerica</vt:lpwstr>
      </vt:variant>
      <vt:variant>
        <vt:lpwstr/>
      </vt:variant>
      <vt:variant>
        <vt:i4>6553680</vt:i4>
      </vt:variant>
      <vt:variant>
        <vt:i4>15</vt:i4>
      </vt:variant>
      <vt:variant>
        <vt:i4>0</vt:i4>
      </vt:variant>
      <vt:variant>
        <vt:i4>5</vt:i4>
      </vt:variant>
      <vt:variant>
        <vt:lpwstr>http://www.audio-technica.com/cgi-bin/map_set_lang.pl?language=spa&amp;world_area=latin_america&amp;redir=/cgi-bin/product_search/press/press.pl?lang=spa</vt:lpwstr>
      </vt:variant>
      <vt:variant>
        <vt:lpwstr/>
      </vt:variant>
      <vt:variant>
        <vt:i4>4849667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http://www.audio-technica.com/cms/headphones/bb8606a65fab2267/index.html</vt:lpwstr>
      </vt:variant>
      <vt:variant>
        <vt:lpwstr/>
      </vt:variant>
      <vt:variant>
        <vt:i4>4587601</vt:i4>
      </vt:variant>
      <vt:variant>
        <vt:i4>9</vt:i4>
      </vt:variant>
      <vt:variant>
        <vt:i4>0</vt:i4>
      </vt:variant>
      <vt:variant>
        <vt:i4>5</vt:i4>
      </vt:variant>
      <vt:variant>
        <vt:lpwstr>http://www.audio-technica.com/cgi-bin/map_set_lang.pl?language=spa&amp;world_area=latin_america&amp;redir=/cms/site/38bf932396b450fb/index.html</vt:lpwstr>
      </vt:variant>
      <vt:variant>
        <vt:lpwstr/>
      </vt:variant>
      <vt:variant>
        <vt:i4>4849667</vt:i4>
      </vt:variant>
      <vt:variant>
        <vt:i4>6</vt:i4>
      </vt:variant>
      <vt:variant>
        <vt:i4>0</vt:i4>
      </vt:variant>
      <vt:variant>
        <vt:i4>5</vt:i4>
      </vt:variant>
      <vt:variant>
        <vt:lpwstr>http://www.audio-technica.com/cms/headphones/bb8606a65fab2267/index.html</vt:lpwstr>
      </vt:variant>
      <vt:variant>
        <vt:lpwstr/>
      </vt:variant>
      <vt:variant>
        <vt:i4>4587601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http://www.audio-technica.com/cgi-bin/map_set_lang.pl?language=spa&amp;world_area=latin_america&amp;redir=/cms/site/38bf932396b450fb/index.html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Emerson</dc:creator>
  <cp:lastModifiedBy>Brad Gibson</cp:lastModifiedBy>
  <cp:revision>5</cp:revision>
  <cp:lastPrinted>2016-11-15T06:10:00Z</cp:lastPrinted>
  <dcterms:created xsi:type="dcterms:W3CDTF">2018-07-17T16:21:00Z</dcterms:created>
  <dcterms:modified xsi:type="dcterms:W3CDTF">2018-07-19T17:10:00Z</dcterms:modified>
</cp:coreProperties>
</file>