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50E5" w14:textId="6C2F0FA2" w:rsidR="00A73AA3" w:rsidRDefault="00A73AA3" w:rsidP="00DB2487">
      <w:pPr>
        <w:tabs>
          <w:tab w:val="left" w:pos="11160"/>
        </w:tabs>
        <w:ind w:right="-1080"/>
        <w:rPr>
          <w:rFonts w:ascii="Arial" w:hAnsi="Arial"/>
          <w:b/>
        </w:rPr>
      </w:pPr>
    </w:p>
    <w:p w14:paraId="6984CC93" w14:textId="77777777" w:rsidR="00A73AA3" w:rsidRDefault="00A73AA3" w:rsidP="0066375A">
      <w:pPr>
        <w:tabs>
          <w:tab w:val="left" w:pos="11160"/>
        </w:tabs>
        <w:ind w:left="-1080" w:right="-1080"/>
        <w:rPr>
          <w:rFonts w:ascii="Arial" w:hAnsi="Arial"/>
          <w:b/>
        </w:rPr>
      </w:pPr>
    </w:p>
    <w:p w14:paraId="3AB36589" w14:textId="77777777" w:rsidR="00A368ED" w:rsidRPr="00D86013" w:rsidRDefault="00A368ED" w:rsidP="0066375A">
      <w:pPr>
        <w:tabs>
          <w:tab w:val="left" w:pos="11160"/>
        </w:tabs>
        <w:ind w:left="-1080" w:right="-1080"/>
        <w:rPr>
          <w:rFonts w:ascii="Arial" w:hAnsi="Arial"/>
          <w:b/>
        </w:rPr>
      </w:pPr>
    </w:p>
    <w:p w14:paraId="3ED86573" w14:textId="77777777" w:rsidR="00872E28" w:rsidRDefault="00872E28" w:rsidP="004E67C2">
      <w:pPr>
        <w:ind w:right="90"/>
        <w:jc w:val="center"/>
        <w:rPr>
          <w:rFonts w:ascii="Arial" w:eastAsia="Arial" w:hAnsi="Arial" w:cs="Arial"/>
          <w:sz w:val="20"/>
          <w:szCs w:val="20"/>
        </w:rPr>
      </w:pPr>
    </w:p>
    <w:p w14:paraId="7D22C9EA" w14:textId="71B5DE97" w:rsidR="004069BB" w:rsidRPr="00DB2487" w:rsidRDefault="004069BB" w:rsidP="00872E28">
      <w:pPr>
        <w:ind w:right="90"/>
        <w:rPr>
          <w:rFonts w:ascii="Arial" w:eastAsia="Arial" w:hAnsi="Arial" w:cs="Arial"/>
          <w:sz w:val="20"/>
          <w:szCs w:val="20"/>
        </w:rPr>
        <w:sectPr w:rsidR="004069BB" w:rsidRPr="00DB2487" w:rsidSect="00F71750">
          <w:footerReference w:type="default" r:id="rId8"/>
          <w:headerReference w:type="first" r:id="rId9"/>
          <w:pgSz w:w="12240" w:h="15840"/>
          <w:pgMar w:top="0" w:right="1080" w:bottom="1440" w:left="990" w:header="720" w:footer="940" w:gutter="0"/>
          <w:cols w:space="720"/>
          <w:titlePg/>
          <w:docGrid w:linePitch="326"/>
        </w:sectPr>
      </w:pPr>
    </w:p>
    <w:p w14:paraId="75D6E508" w14:textId="4D9BA24B" w:rsidR="00857E0A" w:rsidRPr="00857E0A" w:rsidRDefault="00501BAD" w:rsidP="00857E0A">
      <w:pPr>
        <w:spacing w:line="360" w:lineRule="auto"/>
        <w:jc w:val="center"/>
        <w:rPr>
          <w:rFonts w:ascii="Arial" w:eastAsia="Arial" w:hAnsi="Arial" w:cs="Arial"/>
          <w:b/>
        </w:rPr>
      </w:pPr>
      <w:r w:rsidRPr="00B77416">
        <w:rPr>
          <w:rFonts w:ascii="Arial" w:eastAsia="Arial" w:hAnsi="Arial" w:cs="Arial"/>
          <w:b/>
          <w:sz w:val="28"/>
        </w:rPr>
        <w:t xml:space="preserve">The Return of a Cult Classic: </w:t>
      </w:r>
      <w:r w:rsidR="00223920">
        <w:rPr>
          <w:rFonts w:ascii="Arial" w:eastAsia="Arial" w:hAnsi="Arial" w:cs="Arial"/>
          <w:b/>
          <w:sz w:val="28"/>
        </w:rPr>
        <w:t>“</w:t>
      </w:r>
      <w:r w:rsidRPr="00B77416">
        <w:rPr>
          <w:rFonts w:ascii="Arial" w:eastAsia="Arial" w:hAnsi="Arial" w:cs="Arial"/>
          <w:b/>
          <w:sz w:val="28"/>
        </w:rPr>
        <w:t>Sound Burger</w:t>
      </w:r>
      <w:r w:rsidR="00223920">
        <w:rPr>
          <w:rFonts w:ascii="Arial" w:eastAsia="Arial" w:hAnsi="Arial" w:cs="Arial"/>
          <w:b/>
          <w:sz w:val="28"/>
        </w:rPr>
        <w:t>”</w:t>
      </w:r>
      <w:r w:rsidRPr="00B77416">
        <w:rPr>
          <w:rFonts w:ascii="Arial" w:eastAsia="Arial" w:hAnsi="Arial" w:cs="Arial"/>
          <w:b/>
          <w:sz w:val="28"/>
        </w:rPr>
        <w:t xml:space="preserve"> Portable Turntable Rejoins Audio-</w:t>
      </w:r>
      <w:proofErr w:type="spellStart"/>
      <w:r w:rsidRPr="00B77416">
        <w:rPr>
          <w:rFonts w:ascii="Arial" w:eastAsia="Arial" w:hAnsi="Arial" w:cs="Arial"/>
          <w:b/>
          <w:sz w:val="28"/>
        </w:rPr>
        <w:t>Technica</w:t>
      </w:r>
      <w:proofErr w:type="spellEnd"/>
      <w:r w:rsidRPr="00B77416">
        <w:rPr>
          <w:rFonts w:ascii="Arial" w:eastAsia="Arial" w:hAnsi="Arial" w:cs="Arial"/>
          <w:b/>
          <w:sz w:val="28"/>
        </w:rPr>
        <w:t xml:space="preserve"> Catalog</w:t>
      </w:r>
    </w:p>
    <w:p w14:paraId="4EFE983E" w14:textId="4C51AAE9" w:rsidR="00872E28" w:rsidRPr="00857E0A" w:rsidRDefault="00872E28" w:rsidP="00857E0A">
      <w:pPr>
        <w:spacing w:line="360" w:lineRule="auto"/>
        <w:rPr>
          <w:rFonts w:ascii="Arial" w:eastAsia="Arial" w:hAnsi="Arial" w:cs="Arial"/>
          <w:b/>
        </w:rPr>
      </w:pPr>
    </w:p>
    <w:p w14:paraId="583875A2" w14:textId="4A412D14" w:rsidR="00AE5D40" w:rsidRPr="00857E0A" w:rsidRDefault="00AE5D40" w:rsidP="00857E0A">
      <w:pPr>
        <w:spacing w:line="360" w:lineRule="auto"/>
        <w:rPr>
          <w:rFonts w:ascii="Arial" w:eastAsia="Arial" w:hAnsi="Arial" w:cs="Arial"/>
          <w:b/>
        </w:rPr>
        <w:sectPr w:rsidR="00AE5D40" w:rsidRPr="00857E0A" w:rsidSect="004E1E20">
          <w:footerReference w:type="default" r:id="rId10"/>
          <w:type w:val="continuous"/>
          <w:pgSz w:w="12240" w:h="15840"/>
          <w:pgMar w:top="0" w:right="1080" w:bottom="1440" w:left="1080" w:header="720" w:footer="940" w:gutter="0"/>
          <w:pgNumType w:start="1"/>
          <w:cols w:space="720"/>
        </w:sectPr>
      </w:pPr>
    </w:p>
    <w:p w14:paraId="0D0146D4" w14:textId="52C37306" w:rsidR="00501BAD" w:rsidRPr="00B77416" w:rsidRDefault="00872E28" w:rsidP="00501BAD">
      <w:pPr>
        <w:spacing w:line="360" w:lineRule="auto"/>
        <w:rPr>
          <w:rFonts w:ascii="Arial" w:eastAsia="Arial" w:hAnsi="Arial" w:cs="Arial"/>
          <w:szCs w:val="21"/>
        </w:rPr>
      </w:pPr>
      <w:r w:rsidRPr="00857E0A">
        <w:rPr>
          <w:rFonts w:ascii="Arial" w:eastAsia="Arial" w:hAnsi="Arial" w:cs="Arial"/>
          <w:i/>
          <w:color w:val="000000"/>
        </w:rPr>
        <w:t>Saint-Hubert, QC</w:t>
      </w:r>
      <w:r w:rsidR="00673CF3">
        <w:rPr>
          <w:rFonts w:ascii="Arial" w:eastAsia="Arial" w:hAnsi="Arial" w:cs="Arial"/>
          <w:i/>
          <w:color w:val="000000"/>
        </w:rPr>
        <w:t>,</w:t>
      </w:r>
      <w:r w:rsidR="00AE5D40" w:rsidRPr="00857E0A">
        <w:rPr>
          <w:rFonts w:ascii="Arial" w:hAnsi="Arial" w:cs="Arial"/>
          <w:i/>
        </w:rPr>
        <w:t xml:space="preserve"> </w:t>
      </w:r>
      <w:r w:rsidR="00501BAD">
        <w:rPr>
          <w:rFonts w:ascii="Arial" w:hAnsi="Arial" w:cs="Arial"/>
          <w:i/>
        </w:rPr>
        <w:t>May 31</w:t>
      </w:r>
      <w:r w:rsidR="00AE5D40" w:rsidRPr="00857E0A">
        <w:rPr>
          <w:rFonts w:ascii="Arial" w:hAnsi="Arial" w:cs="Arial"/>
          <w:i/>
        </w:rPr>
        <w:t xml:space="preserve">, </w:t>
      </w:r>
      <w:r w:rsidR="00857E0A" w:rsidRPr="00857E0A">
        <w:rPr>
          <w:rFonts w:ascii="Arial" w:hAnsi="Arial" w:cs="Arial"/>
          <w:i/>
        </w:rPr>
        <w:t>2023</w:t>
      </w:r>
      <w:r w:rsidR="00AE5D40" w:rsidRPr="00857E0A">
        <w:rPr>
          <w:rFonts w:ascii="Arial" w:hAnsi="Arial" w:cs="Arial"/>
          <w:i/>
        </w:rPr>
        <w:t xml:space="preserve"> </w:t>
      </w:r>
      <w:r w:rsidR="00AE5D40" w:rsidRPr="00857E0A">
        <w:rPr>
          <w:rFonts w:ascii="Arial" w:hAnsi="Arial" w:cs="Arial"/>
        </w:rPr>
        <w:t xml:space="preserve">— </w:t>
      </w:r>
      <w:r w:rsidR="00501BAD" w:rsidRPr="00B77416">
        <w:rPr>
          <w:rFonts w:ascii="Arial" w:eastAsia="Arial" w:hAnsi="Arial" w:cs="Arial"/>
          <w:szCs w:val="21"/>
        </w:rPr>
        <w:t xml:space="preserve">Roughly half a year after reintroducing the Sound Burger portable turntable in a limited-edition retro red model – and 40 years after the product’s original debut – </w:t>
      </w:r>
      <w:hyperlink r:id="rId11">
        <w:r w:rsidR="00501BAD" w:rsidRPr="00B77416">
          <w:rPr>
            <w:rFonts w:ascii="Arial" w:eastAsia="Arial" w:hAnsi="Arial" w:cs="Arial"/>
            <w:color w:val="0000FF"/>
            <w:szCs w:val="21"/>
            <w:u w:val="single"/>
          </w:rPr>
          <w:t>Audio-</w:t>
        </w:r>
        <w:proofErr w:type="spellStart"/>
        <w:r w:rsidR="00501BAD" w:rsidRPr="00B77416">
          <w:rPr>
            <w:rFonts w:ascii="Arial" w:eastAsia="Arial" w:hAnsi="Arial" w:cs="Arial"/>
            <w:color w:val="0000FF"/>
            <w:szCs w:val="21"/>
            <w:u w:val="single"/>
          </w:rPr>
          <w:t>Technica</w:t>
        </w:r>
        <w:proofErr w:type="spellEnd"/>
      </w:hyperlink>
      <w:r w:rsidR="00501BAD" w:rsidRPr="00B77416">
        <w:rPr>
          <w:rFonts w:ascii="Arial" w:eastAsia="Arial" w:hAnsi="Arial" w:cs="Arial"/>
          <w:szCs w:val="21"/>
        </w:rPr>
        <w:t xml:space="preserve"> is thrilled to announce that this fan favorite is returning to the company’s regular lineup. The limited-edition model, released in the fall of 2022 to celebrate Audio-</w:t>
      </w:r>
      <w:proofErr w:type="spellStart"/>
      <w:r w:rsidR="00501BAD" w:rsidRPr="00B77416">
        <w:rPr>
          <w:rFonts w:ascii="Arial" w:eastAsia="Arial" w:hAnsi="Arial" w:cs="Arial"/>
          <w:szCs w:val="21"/>
        </w:rPr>
        <w:t>Technica’s</w:t>
      </w:r>
      <w:proofErr w:type="spellEnd"/>
      <w:r w:rsidR="00501BAD" w:rsidRPr="00B77416">
        <w:rPr>
          <w:rFonts w:ascii="Arial" w:eastAsia="Arial" w:hAnsi="Arial" w:cs="Arial"/>
          <w:szCs w:val="21"/>
        </w:rPr>
        <w:t xml:space="preserve"> 60</w:t>
      </w:r>
      <w:r w:rsidR="00501BAD" w:rsidRPr="00B77416">
        <w:rPr>
          <w:rFonts w:ascii="Arial" w:eastAsia="Arial" w:hAnsi="Arial" w:cs="Arial"/>
          <w:szCs w:val="21"/>
          <w:vertAlign w:val="superscript"/>
        </w:rPr>
        <w:t>th</w:t>
      </w:r>
      <w:r w:rsidR="00501BAD" w:rsidRPr="00B77416">
        <w:rPr>
          <w:rFonts w:ascii="Arial" w:eastAsia="Arial" w:hAnsi="Arial" w:cs="Arial"/>
          <w:szCs w:val="21"/>
        </w:rPr>
        <w:t xml:space="preserve"> anniversary, was met with such an overwhelming response that it sold out in a matter of days worldwide.</w:t>
      </w:r>
    </w:p>
    <w:p w14:paraId="0506E8AC" w14:textId="77777777" w:rsidR="00501BAD" w:rsidRPr="00B77416" w:rsidRDefault="00501BAD" w:rsidP="00501BAD">
      <w:pPr>
        <w:spacing w:line="360" w:lineRule="auto"/>
        <w:rPr>
          <w:rFonts w:ascii="Arial" w:eastAsia="Arial" w:hAnsi="Arial" w:cs="Arial"/>
          <w:szCs w:val="21"/>
        </w:rPr>
      </w:pPr>
    </w:p>
    <w:p w14:paraId="7518B4AF" w14:textId="77777777" w:rsidR="00501BAD" w:rsidRPr="00B77416" w:rsidRDefault="00501BAD" w:rsidP="00501BAD">
      <w:pPr>
        <w:spacing w:line="360" w:lineRule="auto"/>
        <w:rPr>
          <w:rFonts w:ascii="Arial" w:eastAsia="Arial" w:hAnsi="Arial" w:cs="Arial"/>
          <w:szCs w:val="21"/>
          <w:highlight w:val="white"/>
        </w:rPr>
      </w:pPr>
      <w:r w:rsidRPr="00B77416">
        <w:rPr>
          <w:rFonts w:ascii="Arial" w:eastAsia="Arial" w:hAnsi="Arial" w:cs="Arial"/>
          <w:szCs w:val="21"/>
        </w:rPr>
        <w:t>Designed with portability in mind and available in three unique colors, the Sound Burger offers a retro aesthetic mixed with modern updates. Ideal for parties, compact living spaces, or picnics, this affordable entry-level turntable offers Bluetooth® connectivity and USB charging and up to 12 hours of spinning.</w:t>
      </w:r>
    </w:p>
    <w:p w14:paraId="4FD8A6F2" w14:textId="77777777" w:rsidR="00501BAD" w:rsidRPr="00B77416" w:rsidRDefault="00501BAD" w:rsidP="00501BAD">
      <w:pPr>
        <w:spacing w:line="360" w:lineRule="auto"/>
        <w:rPr>
          <w:rFonts w:ascii="Arial" w:eastAsia="Arial" w:hAnsi="Arial" w:cs="Arial"/>
          <w:szCs w:val="21"/>
          <w:highlight w:val="white"/>
        </w:rPr>
      </w:pPr>
    </w:p>
    <w:p w14:paraId="45897126" w14:textId="77777777" w:rsidR="00501BAD" w:rsidRPr="00B77416" w:rsidRDefault="00501BAD" w:rsidP="00501BAD">
      <w:pPr>
        <w:spacing w:line="360" w:lineRule="auto"/>
        <w:rPr>
          <w:rFonts w:ascii="Arial" w:eastAsia="Arial" w:hAnsi="Arial" w:cs="Arial"/>
          <w:szCs w:val="21"/>
          <w:highlight w:val="white"/>
        </w:rPr>
      </w:pPr>
      <w:r w:rsidRPr="00B77416">
        <w:rPr>
          <w:rFonts w:ascii="Arial" w:eastAsia="Arial" w:hAnsi="Arial" w:cs="Arial"/>
          <w:szCs w:val="21"/>
          <w:highlight w:val="white"/>
        </w:rPr>
        <w:t>The Sound Burger offers high-quality sound reproduction with a belt-drive system that plays 33-1/3 and 45 RPM records. To achieve both portability and stability, the tonearm employs a dynamic balance system in which stylus pressure is applied via a spring. In addition, a high-precision DC motor maintains stable rotation. The turntable also comes with an audio cable for those who prefer an analog, wired listening experience.</w:t>
      </w:r>
    </w:p>
    <w:p w14:paraId="44C69379" w14:textId="77777777" w:rsidR="00501BAD" w:rsidRPr="00B77416" w:rsidRDefault="00501BAD" w:rsidP="00501BAD">
      <w:pPr>
        <w:spacing w:line="360" w:lineRule="auto"/>
        <w:rPr>
          <w:rFonts w:ascii="Arial" w:eastAsia="Arial" w:hAnsi="Arial" w:cs="Arial"/>
          <w:szCs w:val="21"/>
          <w:highlight w:val="white"/>
        </w:rPr>
      </w:pPr>
    </w:p>
    <w:p w14:paraId="11146C8A" w14:textId="77777777" w:rsidR="00501BAD" w:rsidRDefault="00501BAD" w:rsidP="00501BAD">
      <w:pPr>
        <w:spacing w:line="360" w:lineRule="auto"/>
        <w:rPr>
          <w:rFonts w:ascii="Arial" w:eastAsia="Arial" w:hAnsi="Arial" w:cs="Arial"/>
          <w:szCs w:val="21"/>
        </w:rPr>
      </w:pPr>
      <w:r w:rsidRPr="00B77416">
        <w:rPr>
          <w:rFonts w:ascii="Arial" w:eastAsia="Arial" w:hAnsi="Arial" w:cs="Arial"/>
          <w:szCs w:val="21"/>
          <w:highlight w:val="white"/>
        </w:rPr>
        <w:t xml:space="preserve">Available in black, white, and yellow, the Sound Burger </w:t>
      </w:r>
      <w:r w:rsidRPr="00B77416">
        <w:rPr>
          <w:rFonts w:ascii="Arial" w:eastAsia="Arial" w:hAnsi="Arial" w:cs="Arial"/>
          <w:szCs w:val="21"/>
        </w:rPr>
        <w:t>is available with an MSRP of $199. Accessories included: 45 RPM adapter, RCA audio cable (3.5 mm male to dual RCA male), and USB cable for charging (USB Type-A / USB Type-C™). The Sound Burger features a replaceable stylus.</w:t>
      </w:r>
    </w:p>
    <w:p w14:paraId="5794ACF8" w14:textId="77777777" w:rsidR="00501BAD" w:rsidRPr="00B77416" w:rsidRDefault="00501BAD" w:rsidP="00501BAD">
      <w:pPr>
        <w:spacing w:line="360" w:lineRule="auto"/>
        <w:rPr>
          <w:rFonts w:ascii="Arial" w:eastAsia="Arial" w:hAnsi="Arial" w:cs="Arial"/>
          <w:szCs w:val="21"/>
          <w:highlight w:val="yellow"/>
        </w:rPr>
      </w:pPr>
    </w:p>
    <w:p w14:paraId="7DBC80D4" w14:textId="77777777" w:rsidR="00501BAD" w:rsidRDefault="00501BAD" w:rsidP="00501BA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For more information, please visit </w:t>
      </w:r>
      <w:hyperlink r:id="rId12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>
        <w:rPr>
          <w:rFonts w:ascii="Arial" w:eastAsia="Arial" w:hAnsi="Arial" w:cs="Arial"/>
        </w:rPr>
        <w:t>.</w:t>
      </w:r>
    </w:p>
    <w:p w14:paraId="43A743F2" w14:textId="77777777" w:rsidR="00501BAD" w:rsidRDefault="00501BAD" w:rsidP="00501BAD">
      <w:pPr>
        <w:spacing w:line="360" w:lineRule="auto"/>
        <w:rPr>
          <w:rFonts w:ascii="Arial" w:eastAsia="Arial" w:hAnsi="Arial" w:cs="Arial"/>
        </w:rPr>
      </w:pPr>
    </w:p>
    <w:p w14:paraId="02E6695E" w14:textId="070F1FD2" w:rsidR="00501BAD" w:rsidRDefault="00501BAD" w:rsidP="00501BAD">
      <w:pPr>
        <w:spacing w:line="360" w:lineRule="auto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…ends </w:t>
      </w:r>
      <w:r w:rsidR="00673CF3">
        <w:rPr>
          <w:rFonts w:ascii="Arial" w:eastAsia="Arial" w:hAnsi="Arial" w:cs="Arial"/>
          <w:i/>
          <w:sz w:val="20"/>
          <w:szCs w:val="20"/>
        </w:rPr>
        <w:t>239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words</w:t>
      </w:r>
      <w:proofErr w:type="gramEnd"/>
    </w:p>
    <w:p w14:paraId="5C64F571" w14:textId="77777777" w:rsidR="00501BAD" w:rsidRDefault="00501BAD" w:rsidP="00501BAD">
      <w:pPr>
        <w:spacing w:line="360" w:lineRule="auto"/>
        <w:rPr>
          <w:rFonts w:ascii="Arial" w:eastAsia="Arial" w:hAnsi="Arial" w:cs="Arial"/>
        </w:rPr>
      </w:pPr>
    </w:p>
    <w:p w14:paraId="2499D894" w14:textId="77777777" w:rsidR="00673CF3" w:rsidRDefault="00673CF3" w:rsidP="00673CF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file 1: </w:t>
      </w:r>
      <w:r w:rsidRPr="00392958">
        <w:rPr>
          <w:rFonts w:ascii="Arial" w:eastAsia="Arial" w:hAnsi="Arial" w:cs="Arial"/>
        </w:rPr>
        <w:t>AT-SB727_GROUP</w:t>
      </w:r>
      <w:r>
        <w:rPr>
          <w:rFonts w:ascii="Arial" w:eastAsia="Arial" w:hAnsi="Arial" w:cs="Arial"/>
        </w:rPr>
        <w:t>.jpg</w:t>
      </w:r>
    </w:p>
    <w:p w14:paraId="3D1667EE" w14:textId="77777777" w:rsidR="00673CF3" w:rsidRDefault="00673CF3" w:rsidP="00673CF3">
      <w:pPr>
        <w:spacing w:line="360" w:lineRule="auto"/>
        <w:rPr>
          <w:rFonts w:ascii="Arial" w:eastAsia="Arial" w:hAnsi="Arial" w:cs="Arial"/>
          <w:szCs w:val="21"/>
        </w:rPr>
      </w:pPr>
      <w:r>
        <w:rPr>
          <w:rFonts w:ascii="Arial" w:eastAsia="Arial" w:hAnsi="Arial" w:cs="Arial"/>
        </w:rPr>
        <w:t>Photo caption 1: 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Sound Burger (</w:t>
      </w:r>
      <w:r>
        <w:rPr>
          <w:rFonts w:ascii="Arial" w:eastAsia="Arial" w:hAnsi="Arial" w:cs="Arial"/>
          <w:szCs w:val="21"/>
          <w:highlight w:val="white"/>
        </w:rPr>
        <w:t>available</w:t>
      </w:r>
      <w:r w:rsidRPr="00B77416">
        <w:rPr>
          <w:rFonts w:ascii="Arial" w:eastAsia="Arial" w:hAnsi="Arial" w:cs="Arial"/>
          <w:szCs w:val="21"/>
          <w:highlight w:val="white"/>
        </w:rPr>
        <w:t xml:space="preserve"> in black, </w:t>
      </w:r>
      <w:proofErr w:type="gramStart"/>
      <w:r w:rsidRPr="00B77416">
        <w:rPr>
          <w:rFonts w:ascii="Arial" w:eastAsia="Arial" w:hAnsi="Arial" w:cs="Arial"/>
          <w:szCs w:val="21"/>
          <w:highlight w:val="white"/>
        </w:rPr>
        <w:t>white</w:t>
      </w:r>
      <w:proofErr w:type="gramEnd"/>
      <w:r w:rsidRPr="00B77416">
        <w:rPr>
          <w:rFonts w:ascii="Arial" w:eastAsia="Arial" w:hAnsi="Arial" w:cs="Arial"/>
          <w:szCs w:val="21"/>
          <w:highlight w:val="white"/>
        </w:rPr>
        <w:t xml:space="preserve"> and yellow</w:t>
      </w:r>
      <w:r>
        <w:rPr>
          <w:rFonts w:ascii="Arial" w:eastAsia="Arial" w:hAnsi="Arial" w:cs="Arial"/>
          <w:szCs w:val="21"/>
        </w:rPr>
        <w:t>)</w:t>
      </w:r>
    </w:p>
    <w:p w14:paraId="1F9DD7DA" w14:textId="77777777" w:rsidR="00673CF3" w:rsidRDefault="00673CF3" w:rsidP="00673CF3">
      <w:pPr>
        <w:spacing w:line="360" w:lineRule="auto"/>
        <w:rPr>
          <w:rFonts w:ascii="Arial" w:eastAsia="Arial" w:hAnsi="Arial" w:cs="Arial"/>
          <w:szCs w:val="21"/>
        </w:rPr>
      </w:pPr>
    </w:p>
    <w:p w14:paraId="056E7721" w14:textId="77777777" w:rsidR="00673CF3" w:rsidRDefault="00673CF3" w:rsidP="00673CF3">
      <w:pPr>
        <w:spacing w:line="360" w:lineRule="auto"/>
        <w:rPr>
          <w:rFonts w:ascii="Arial" w:eastAsia="Arial" w:hAnsi="Arial" w:cs="Arial"/>
          <w:szCs w:val="21"/>
        </w:rPr>
      </w:pPr>
      <w:r>
        <w:rPr>
          <w:rFonts w:ascii="Arial" w:eastAsia="Arial" w:hAnsi="Arial" w:cs="Arial"/>
          <w:szCs w:val="21"/>
        </w:rPr>
        <w:t xml:space="preserve">Photo file 2: </w:t>
      </w:r>
      <w:r w:rsidRPr="00392958">
        <w:rPr>
          <w:rFonts w:ascii="Arial" w:eastAsia="Arial" w:hAnsi="Arial" w:cs="Arial"/>
          <w:szCs w:val="21"/>
        </w:rPr>
        <w:t>AT-SB727_Lifestyle_01</w:t>
      </w:r>
      <w:r>
        <w:rPr>
          <w:rFonts w:ascii="Arial" w:eastAsia="Arial" w:hAnsi="Arial" w:cs="Arial"/>
          <w:szCs w:val="21"/>
        </w:rPr>
        <w:t>.jpg</w:t>
      </w:r>
    </w:p>
    <w:p w14:paraId="79DCD18D" w14:textId="77777777" w:rsidR="00673CF3" w:rsidRDefault="00673CF3" w:rsidP="00673CF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Cs w:val="21"/>
        </w:rPr>
        <w:t xml:space="preserve">Photo caption 2: </w:t>
      </w:r>
      <w:r>
        <w:rPr>
          <w:rFonts w:ascii="Arial" w:eastAsia="Arial" w:hAnsi="Arial" w:cs="Arial"/>
        </w:rPr>
        <w:t>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Sound Burger (lifestyle photo A)</w:t>
      </w:r>
    </w:p>
    <w:p w14:paraId="276000A4" w14:textId="77777777" w:rsidR="00673CF3" w:rsidRDefault="00673CF3" w:rsidP="00673CF3">
      <w:pPr>
        <w:spacing w:line="360" w:lineRule="auto"/>
        <w:rPr>
          <w:rFonts w:ascii="Arial" w:eastAsia="Arial" w:hAnsi="Arial" w:cs="Arial"/>
        </w:rPr>
      </w:pPr>
    </w:p>
    <w:p w14:paraId="29055524" w14:textId="77777777" w:rsidR="00673CF3" w:rsidRDefault="00673CF3" w:rsidP="00673CF3">
      <w:pPr>
        <w:spacing w:line="360" w:lineRule="auto"/>
        <w:rPr>
          <w:rFonts w:ascii="Arial" w:eastAsia="Arial" w:hAnsi="Arial" w:cs="Arial"/>
          <w:szCs w:val="21"/>
        </w:rPr>
      </w:pPr>
      <w:r>
        <w:rPr>
          <w:rFonts w:ascii="Arial" w:eastAsia="Arial" w:hAnsi="Arial" w:cs="Arial"/>
        </w:rPr>
        <w:t xml:space="preserve">Photo file 3: </w:t>
      </w:r>
      <w:r w:rsidRPr="00392958">
        <w:rPr>
          <w:rFonts w:ascii="Arial" w:eastAsia="Arial" w:hAnsi="Arial" w:cs="Arial"/>
          <w:szCs w:val="21"/>
        </w:rPr>
        <w:t>AT-SB727_Lifestyle_0</w:t>
      </w:r>
      <w:r>
        <w:rPr>
          <w:rFonts w:ascii="Arial" w:eastAsia="Arial" w:hAnsi="Arial" w:cs="Arial"/>
          <w:szCs w:val="21"/>
        </w:rPr>
        <w:t>2.jpg</w:t>
      </w:r>
    </w:p>
    <w:p w14:paraId="4CA01D72" w14:textId="77777777" w:rsidR="00673CF3" w:rsidRDefault="00673CF3" w:rsidP="00673CF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Cs w:val="21"/>
        </w:rPr>
        <w:t xml:space="preserve">Photo caption 3: </w:t>
      </w:r>
      <w:r>
        <w:rPr>
          <w:rFonts w:ascii="Arial" w:eastAsia="Arial" w:hAnsi="Arial" w:cs="Arial"/>
        </w:rPr>
        <w:t>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Sound Burger (lifestyle photo B)</w:t>
      </w:r>
    </w:p>
    <w:p w14:paraId="5C05DF79" w14:textId="77777777" w:rsidR="00501BAD" w:rsidRDefault="00501BAD" w:rsidP="00501BAD">
      <w:pPr>
        <w:spacing w:line="360" w:lineRule="auto"/>
        <w:rPr>
          <w:rFonts w:ascii="Arial" w:eastAsia="Arial" w:hAnsi="Arial" w:cs="Arial"/>
        </w:rPr>
      </w:pPr>
    </w:p>
    <w:p w14:paraId="685B0A55" w14:textId="77777777" w:rsidR="00501BAD" w:rsidRDefault="00501BAD" w:rsidP="00501BAD">
      <w:pPr>
        <w:spacing w:line="360" w:lineRule="auto"/>
        <w:rPr>
          <w:rFonts w:ascii="Arial" w:eastAsia="Arial" w:hAnsi="Arial" w:cs="Arial"/>
        </w:rPr>
        <w:sectPr w:rsidR="00501BAD">
          <w:footerReference w:type="default" r:id="rId13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07A855DE" w14:textId="77777777" w:rsidR="00501BAD" w:rsidRDefault="00501BAD" w:rsidP="00501BA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Celebrating 60 years of audio excellence worldwide, 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is a leading innovator in transducer technology, renowned for the design and manufacture of microphones, wireless microphones, headphones, mixers, and turntables for the audio industry.</w:t>
      </w:r>
    </w:p>
    <w:p w14:paraId="5FF2EA35" w14:textId="77777777" w:rsidR="00501BAD" w:rsidRDefault="00501BAD" w:rsidP="00501BAD">
      <w:pPr>
        <w:rPr>
          <w:rFonts w:ascii="Arial" w:eastAsia="Arial" w:hAnsi="Arial" w:cs="Arial"/>
        </w:rPr>
      </w:pPr>
    </w:p>
    <w:p w14:paraId="050FD4D1" w14:textId="77777777" w:rsidR="00501BAD" w:rsidRDefault="00501BAD" w:rsidP="00501BAD">
      <w:pPr>
        <w:spacing w:line="360" w:lineRule="auto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</w:rPr>
        <w:t>—For more information on the complete range of Audio-</w:t>
      </w:r>
      <w:proofErr w:type="spellStart"/>
      <w:r>
        <w:rPr>
          <w:rFonts w:ascii="Arial" w:eastAsia="Arial" w:hAnsi="Arial" w:cs="Arial"/>
          <w:i/>
        </w:rPr>
        <w:t>Technica</w:t>
      </w:r>
      <w:proofErr w:type="spellEnd"/>
      <w:r>
        <w:rPr>
          <w:rFonts w:ascii="Arial" w:eastAsia="Arial" w:hAnsi="Arial" w:cs="Arial"/>
          <w:i/>
        </w:rPr>
        <w:t xml:space="preserve"> products, contact Jamie </w:t>
      </w:r>
      <w:proofErr w:type="spellStart"/>
      <w:r>
        <w:rPr>
          <w:rFonts w:ascii="Arial" w:eastAsia="Arial" w:hAnsi="Arial" w:cs="Arial"/>
          <w:i/>
        </w:rPr>
        <w:t>Bobek</w:t>
      </w:r>
      <w:proofErr w:type="spellEnd"/>
      <w:r>
        <w:rPr>
          <w:rFonts w:ascii="Arial" w:eastAsia="Arial" w:hAnsi="Arial" w:cs="Arial"/>
          <w:i/>
        </w:rPr>
        <w:t>, Audio-</w:t>
      </w:r>
      <w:proofErr w:type="spellStart"/>
      <w:r>
        <w:rPr>
          <w:rFonts w:ascii="Arial" w:eastAsia="Arial" w:hAnsi="Arial" w:cs="Arial"/>
          <w:i/>
        </w:rPr>
        <w:t>Technica</w:t>
      </w:r>
      <w:proofErr w:type="spellEnd"/>
      <w:r>
        <w:rPr>
          <w:rFonts w:ascii="Arial" w:eastAsia="Arial" w:hAnsi="Arial" w:cs="Arial"/>
          <w:i/>
        </w:rPr>
        <w:t xml:space="preserve"> U.S., Inc., 1221 Commerce Drive, Stow, OH 44224. Tel: (330) 686-2600; Fax: (330) 688-3752; Web:</w:t>
      </w:r>
      <w:r>
        <w:rPr>
          <w:rFonts w:ascii="Arial" w:eastAsia="Arial" w:hAnsi="Arial" w:cs="Arial"/>
          <w:i/>
          <w:color w:val="0000FF"/>
        </w:rPr>
        <w:t xml:space="preserve"> </w:t>
      </w:r>
      <w:hyperlink r:id="rId14">
        <w:r>
          <w:rPr>
            <w:rFonts w:ascii="Arial" w:eastAsia="Arial" w:hAnsi="Arial" w:cs="Arial"/>
            <w:i/>
            <w:color w:val="0000FF"/>
            <w:u w:val="single"/>
          </w:rPr>
          <w:t>www.audio-technica.com</w:t>
        </w:r>
      </w:hyperlink>
    </w:p>
    <w:p w14:paraId="4B63F612" w14:textId="77777777" w:rsidR="00501BAD" w:rsidRDefault="00501BAD" w:rsidP="00501BAD">
      <w:pPr>
        <w:spacing w:line="360" w:lineRule="auto"/>
        <w:rPr>
          <w:rFonts w:ascii="Arial" w:eastAsia="Arial" w:hAnsi="Arial" w:cs="Arial"/>
          <w:b/>
        </w:rPr>
      </w:pPr>
    </w:p>
    <w:p w14:paraId="54E3E774" w14:textId="77777777" w:rsidR="00501BAD" w:rsidRDefault="00501BAD" w:rsidP="00501BAD">
      <w:pPr>
        <w:spacing w:line="360" w:lineRule="auto"/>
        <w:ind w:right="9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— For further information regarding product availability and pricing in Europe, contact Alexandra Bischof (</w:t>
      </w:r>
      <w:hyperlink r:id="rId15">
        <w:r>
          <w:rPr>
            <w:rFonts w:ascii="Arial" w:eastAsia="Arial" w:hAnsi="Arial" w:cs="Arial"/>
            <w:i/>
            <w:color w:val="0000FF"/>
            <w:sz w:val="20"/>
            <w:szCs w:val="20"/>
            <w:highlight w:val="white"/>
            <w:u w:val="single"/>
          </w:rPr>
          <w:t>abischof@audio-technica.eu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). </w:t>
      </w:r>
    </w:p>
    <w:p w14:paraId="63744295" w14:textId="2C9CA687" w:rsidR="00684D81" w:rsidRDefault="00684D81" w:rsidP="005E2456">
      <w:pPr>
        <w:spacing w:line="360" w:lineRule="auto"/>
        <w:rPr>
          <w:rFonts w:ascii="Arial" w:eastAsia="Arial" w:hAnsi="Arial" w:cs="Arial"/>
          <w:b/>
        </w:rPr>
      </w:pPr>
    </w:p>
    <w:p w14:paraId="71478FDC" w14:textId="5A2DE999" w:rsidR="005E2456" w:rsidRDefault="00A73AA3" w:rsidP="00684D81">
      <w:pPr>
        <w:spacing w:line="360" w:lineRule="auto"/>
        <w:rPr>
          <w:rStyle w:val="Hyperlink"/>
          <w:rFonts w:ascii="ArialMT" w:hAnsi="ArialMT"/>
        </w:rPr>
      </w:pPr>
      <w:proofErr w:type="spellStart"/>
      <w:r w:rsidRPr="00627967">
        <w:rPr>
          <w:rFonts w:ascii="ArialMT" w:hAnsi="ArialMT" w:cs="ArialMT"/>
          <w:b/>
          <w:color w:val="000000"/>
          <w:lang w:val="fr-FR"/>
        </w:rPr>
        <w:t>Press</w:t>
      </w:r>
      <w:proofErr w:type="spellEnd"/>
      <w:r w:rsidR="00673CF3">
        <w:rPr>
          <w:rFonts w:ascii="ArialMT" w:hAnsi="ArialMT" w:cs="ArialMT"/>
          <w:b/>
          <w:color w:val="000000"/>
          <w:lang w:val="fr-FR"/>
        </w:rPr>
        <w:t xml:space="preserve"> Contact</w:t>
      </w:r>
      <w:r w:rsidRPr="00627967">
        <w:rPr>
          <w:rFonts w:ascii="ArialMT" w:hAnsi="ArialMT" w:cs="ArialMT"/>
          <w:b/>
          <w:color w:val="000000"/>
          <w:lang w:val="fr-FR"/>
        </w:rPr>
        <w:br/>
      </w:r>
      <w:hyperlink r:id="rId16" w:history="1">
        <w:r w:rsidRPr="00DB5665">
          <w:rPr>
            <w:rStyle w:val="Hyperlink"/>
            <w:rFonts w:ascii="ArialMT" w:hAnsi="ArialMT"/>
          </w:rPr>
          <w:t>info@audio-technica.ca</w:t>
        </w:r>
      </w:hyperlink>
    </w:p>
    <w:p w14:paraId="6A18DA1F" w14:textId="6A9CCD0B" w:rsidR="005A2FAD" w:rsidRPr="00857E0A" w:rsidRDefault="00673CF3" w:rsidP="00857E0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  <w:color w:val="000000"/>
          <w:lang w:val="fr-FR"/>
        </w:rPr>
      </w:pPr>
      <w:r>
        <w:rPr>
          <w:rStyle w:val="Hyperlink"/>
          <w:rFonts w:ascii="ArialMT" w:hAnsi="ArialMT"/>
        </w:rPr>
        <w:br w:type="column"/>
      </w:r>
      <w:r w:rsidR="005A2FA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1FA565" wp14:editId="34A0C7CF">
            <wp:simplePos x="0" y="0"/>
            <wp:positionH relativeFrom="column">
              <wp:posOffset>5287645</wp:posOffset>
            </wp:positionH>
            <wp:positionV relativeFrom="paragraph">
              <wp:posOffset>-173355</wp:posOffset>
            </wp:positionV>
            <wp:extent cx="1163320" cy="991235"/>
            <wp:effectExtent l="0" t="0" r="0" b="0"/>
            <wp:wrapSquare wrapText="bothSides"/>
            <wp:docPr id="9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AD" w:rsidRPr="00701630">
        <w:rPr>
          <w:rFonts w:ascii="Arial" w:hAnsi="Arial" w:cs="Arial"/>
          <w:sz w:val="20"/>
          <w:szCs w:val="20"/>
          <w:lang w:val="fr-CA"/>
        </w:rPr>
        <w:t>Audio-</w:t>
      </w:r>
      <w:proofErr w:type="spellStart"/>
      <w:r w:rsidR="005A2FAD" w:rsidRPr="00701630">
        <w:rPr>
          <w:rFonts w:ascii="Arial" w:hAnsi="Arial" w:cs="Arial"/>
          <w:sz w:val="20"/>
          <w:szCs w:val="20"/>
          <w:lang w:val="fr-CA"/>
        </w:rPr>
        <w:t>Technica</w:t>
      </w:r>
      <w:proofErr w:type="spellEnd"/>
      <w:r w:rsidR="005A2FAD" w:rsidRPr="00701630">
        <w:rPr>
          <w:rFonts w:ascii="Arial" w:hAnsi="Arial" w:cs="Arial"/>
          <w:sz w:val="20"/>
          <w:szCs w:val="20"/>
          <w:lang w:val="fr-CA"/>
        </w:rPr>
        <w:t xml:space="preserve"> Canada, Inc.</w:t>
      </w:r>
      <w:r w:rsidR="005A2FAD" w:rsidRPr="00701630">
        <w:rPr>
          <w:rFonts w:ascii="Arial" w:hAnsi="Arial" w:cs="Arial"/>
          <w:sz w:val="20"/>
          <w:szCs w:val="20"/>
          <w:lang w:val="fr-CA"/>
        </w:rPr>
        <w:br/>
      </w:r>
      <w:r w:rsidR="005A2FAD" w:rsidRPr="00BC35F1">
        <w:rPr>
          <w:rFonts w:ascii="Arial" w:hAnsi="Arial" w:cs="Arial"/>
          <w:sz w:val="20"/>
          <w:szCs w:val="20"/>
          <w:lang w:val="fr-CA"/>
        </w:rPr>
        <w:t>3135 Boulevard Moise-Vincent, Suite 105</w:t>
      </w:r>
      <w:r w:rsidR="005A2FAD" w:rsidRPr="00701630">
        <w:rPr>
          <w:rFonts w:ascii="Arial" w:hAnsi="Arial" w:cs="Arial"/>
          <w:sz w:val="20"/>
          <w:szCs w:val="20"/>
          <w:lang w:val="fr-CA"/>
        </w:rPr>
        <w:br/>
        <w:t>Saint-Hubert,</w:t>
      </w:r>
      <w:r w:rsidR="005A2FAD">
        <w:rPr>
          <w:rFonts w:ascii="Arial" w:hAnsi="Arial" w:cs="Arial"/>
          <w:sz w:val="20"/>
          <w:szCs w:val="20"/>
          <w:lang w:val="fr-CA"/>
        </w:rPr>
        <w:t xml:space="preserve"> QC</w:t>
      </w:r>
      <w:r w:rsidR="005A2FAD" w:rsidRPr="00701630">
        <w:rPr>
          <w:rFonts w:ascii="Arial" w:hAnsi="Arial" w:cs="Arial"/>
          <w:sz w:val="20"/>
          <w:szCs w:val="20"/>
          <w:lang w:val="fr-CA"/>
        </w:rPr>
        <w:t xml:space="preserve">                                      </w:t>
      </w:r>
      <w:r w:rsidR="005A2FAD">
        <w:rPr>
          <w:rFonts w:ascii="Arial" w:hAnsi="Arial" w:cs="Arial"/>
          <w:sz w:val="20"/>
          <w:szCs w:val="20"/>
          <w:lang w:val="fr-CA"/>
        </w:rPr>
        <w:tab/>
        <w:t xml:space="preserve">       </w:t>
      </w:r>
      <w:r w:rsidR="005A2FAD" w:rsidRPr="00D75F5E">
        <w:rPr>
          <w:rFonts w:ascii="Arial" w:hAnsi="Arial" w:cs="Arial"/>
          <w:sz w:val="20"/>
          <w:szCs w:val="20"/>
          <w:lang w:val="fr-CA"/>
        </w:rPr>
        <w:t>COMMUNIQUE DE PRESSE</w:t>
      </w:r>
      <w:r w:rsidR="005A2FAD" w:rsidRPr="00701630">
        <w:rPr>
          <w:rFonts w:ascii="Arial" w:hAnsi="Arial" w:cs="Arial"/>
          <w:sz w:val="20"/>
          <w:szCs w:val="20"/>
          <w:lang w:val="fr-CA"/>
        </w:rPr>
        <w:t xml:space="preserve"> </w:t>
      </w:r>
      <w:r w:rsidR="005A2FAD" w:rsidRPr="00701630">
        <w:rPr>
          <w:rFonts w:ascii="Arial" w:hAnsi="Arial" w:cs="Arial"/>
          <w:sz w:val="20"/>
          <w:szCs w:val="20"/>
          <w:lang w:val="fr-CA"/>
        </w:rPr>
        <w:br/>
        <w:t xml:space="preserve">J3Z 0C8             </w:t>
      </w:r>
    </w:p>
    <w:p w14:paraId="5674CD93" w14:textId="77777777" w:rsidR="005A2FAD" w:rsidRPr="00701630" w:rsidRDefault="005A2FA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  <w:r w:rsidRPr="00701630">
        <w:rPr>
          <w:rFonts w:ascii="Arial" w:hAnsi="Arial" w:cs="Arial"/>
          <w:sz w:val="20"/>
          <w:szCs w:val="20"/>
          <w:lang w:val="fr-CA"/>
        </w:rPr>
        <w:t>T: (450) 506-0245</w:t>
      </w:r>
    </w:p>
    <w:p w14:paraId="59FF52F9" w14:textId="77777777" w:rsidR="005A2FAD" w:rsidRPr="003C0B7D" w:rsidRDefault="005A2FAD" w:rsidP="005A2FAD">
      <w:pPr>
        <w:pStyle w:val="Header"/>
        <w:ind w:left="8222" w:hanging="8222"/>
        <w:rPr>
          <w:rFonts w:ascii="Arial" w:hAnsi="Arial" w:cs="Arial"/>
          <w:sz w:val="22"/>
          <w:szCs w:val="22"/>
          <w:lang w:val="en-GB"/>
        </w:rPr>
      </w:pPr>
      <w:r w:rsidRPr="004C7834">
        <w:rPr>
          <w:rFonts w:ascii="Arial" w:hAnsi="Arial" w:cs="Arial"/>
          <w:sz w:val="20"/>
          <w:szCs w:val="20"/>
          <w:lang w:val="en-GB"/>
        </w:rPr>
        <w:t>www.audio-technica.ca</w:t>
      </w:r>
    </w:p>
    <w:p w14:paraId="331EFABE" w14:textId="77777777" w:rsidR="005A2FAD" w:rsidRDefault="005A2FAD" w:rsidP="005A2FAD"/>
    <w:p w14:paraId="60C5366D" w14:textId="51066DAD" w:rsidR="00A368ED" w:rsidRDefault="00A368ED" w:rsidP="004E67C2">
      <w:pPr>
        <w:spacing w:line="360" w:lineRule="auto"/>
        <w:ind w:right="-900"/>
        <w:rPr>
          <w:rFonts w:ascii="Arial" w:hAnsi="Arial"/>
        </w:rPr>
      </w:pPr>
    </w:p>
    <w:p w14:paraId="5DAB2DEC" w14:textId="58EA3EDA" w:rsidR="008E259D" w:rsidRPr="00501BAD" w:rsidRDefault="00501BAD" w:rsidP="0025642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fr-CA"/>
        </w:rPr>
      </w:pPr>
      <w:r w:rsidRPr="00501BAD">
        <w:rPr>
          <w:rFonts w:ascii="Arial" w:eastAsia="Arial" w:hAnsi="Arial" w:cs="Arial"/>
          <w:b/>
          <w:sz w:val="28"/>
          <w:szCs w:val="28"/>
          <w:lang w:val="fr-CA"/>
        </w:rPr>
        <w:t>Le retour d'un Classique Culte: La table tournante portable ‘Sound Burger’ rejoint le catalogue d’Audio-</w:t>
      </w:r>
      <w:proofErr w:type="spellStart"/>
      <w:r w:rsidRPr="00501BAD">
        <w:rPr>
          <w:rFonts w:ascii="Arial" w:eastAsia="Arial" w:hAnsi="Arial" w:cs="Arial"/>
          <w:b/>
          <w:sz w:val="28"/>
          <w:szCs w:val="28"/>
          <w:lang w:val="fr-CA"/>
        </w:rPr>
        <w:t>Technica</w:t>
      </w:r>
      <w:proofErr w:type="spellEnd"/>
    </w:p>
    <w:p w14:paraId="2D7A135A" w14:textId="77777777" w:rsidR="00501BAD" w:rsidRPr="00256423" w:rsidRDefault="00501BAD" w:rsidP="00256423">
      <w:pPr>
        <w:spacing w:line="360" w:lineRule="auto"/>
        <w:jc w:val="center"/>
        <w:rPr>
          <w:rFonts w:ascii="Arial" w:hAnsi="Arial"/>
          <w:lang w:val="fr-CA"/>
        </w:rPr>
      </w:pPr>
    </w:p>
    <w:p w14:paraId="4ACAF83E" w14:textId="6691818D" w:rsidR="00501BAD" w:rsidRPr="00501BAD" w:rsidRDefault="00501BAD" w:rsidP="00501BAD">
      <w:pPr>
        <w:spacing w:line="360" w:lineRule="auto"/>
        <w:rPr>
          <w:rFonts w:ascii="Arial" w:eastAsia="Arial" w:hAnsi="Arial" w:cs="Arial"/>
          <w:szCs w:val="21"/>
          <w:lang w:val="fr-CA"/>
        </w:rPr>
      </w:pPr>
      <w:r w:rsidRPr="005216F3">
        <w:rPr>
          <w:rFonts w:ascii="Arial" w:eastAsia="Arial" w:hAnsi="Arial" w:cs="Arial"/>
          <w:i/>
          <w:color w:val="000000"/>
          <w:sz w:val="21"/>
          <w:szCs w:val="21"/>
          <w:lang w:val="fr-CA"/>
        </w:rPr>
        <w:t>St-</w:t>
      </w:r>
      <w:r w:rsidRPr="00501BAD">
        <w:rPr>
          <w:rFonts w:ascii="Arial" w:eastAsia="Arial" w:hAnsi="Arial" w:cs="Arial"/>
          <w:i/>
          <w:color w:val="000000"/>
          <w:szCs w:val="21"/>
          <w:lang w:val="fr-CA"/>
        </w:rPr>
        <w:t xml:space="preserve">Hubert, QC, </w:t>
      </w:r>
      <w:r w:rsidRPr="00501BAD">
        <w:rPr>
          <w:rFonts w:ascii="Arial" w:eastAsia="Arial" w:hAnsi="Arial" w:cs="Arial"/>
          <w:i/>
          <w:szCs w:val="21"/>
          <w:lang w:val="fr-CA"/>
        </w:rPr>
        <w:t>31 mai, 2023</w:t>
      </w:r>
      <w:r w:rsidRPr="00501BAD">
        <w:rPr>
          <w:rFonts w:ascii="Arial" w:eastAsia="Arial" w:hAnsi="Arial" w:cs="Arial"/>
          <w:color w:val="000000"/>
          <w:szCs w:val="21"/>
          <w:lang w:val="fr-CA"/>
        </w:rPr>
        <w:t xml:space="preserve"> </w:t>
      </w:r>
      <w:r w:rsidRPr="00501BAD">
        <w:rPr>
          <w:rFonts w:ascii="Arial" w:eastAsia="Arial" w:hAnsi="Arial" w:cs="Arial"/>
          <w:szCs w:val="21"/>
          <w:lang w:val="fr-CA"/>
        </w:rPr>
        <w:t xml:space="preserve">— Environ six mois après avoir réintroduit la table tournante portable Sound Burger dans un modèle rétro rouge en édition limitée – et 40 ans après les débuts originaux du produit – </w:t>
      </w:r>
      <w:hyperlink r:id="rId18">
        <w:r w:rsidRPr="00501BAD">
          <w:rPr>
            <w:rFonts w:ascii="Arial" w:eastAsia="Arial" w:hAnsi="Arial" w:cs="Arial"/>
            <w:color w:val="0000FF"/>
            <w:szCs w:val="21"/>
            <w:u w:val="single"/>
            <w:lang w:val="fr-CA"/>
          </w:rPr>
          <w:t>Audio-</w:t>
        </w:r>
        <w:proofErr w:type="spellStart"/>
        <w:r w:rsidRPr="00501BAD">
          <w:rPr>
            <w:rFonts w:ascii="Arial" w:eastAsia="Arial" w:hAnsi="Arial" w:cs="Arial"/>
            <w:color w:val="0000FF"/>
            <w:szCs w:val="21"/>
            <w:u w:val="single"/>
            <w:lang w:val="fr-CA"/>
          </w:rPr>
          <w:t>Technica</w:t>
        </w:r>
        <w:proofErr w:type="spellEnd"/>
      </w:hyperlink>
      <w:r w:rsidRPr="00501BAD">
        <w:rPr>
          <w:rFonts w:ascii="Arial" w:eastAsia="Arial" w:hAnsi="Arial" w:cs="Arial"/>
          <w:szCs w:val="21"/>
          <w:lang w:val="fr-CA"/>
        </w:rPr>
        <w:t xml:space="preserve"> est ravi d'annoncer que ce favori des fans revient dans la gamme habituelle de l'entreprise. Le modèle en édition limitée, sorti à l'automne 2022 pour célébrer le 60e anniversaire d'Audio-</w:t>
      </w:r>
      <w:proofErr w:type="spellStart"/>
      <w:r w:rsidRPr="00501BAD">
        <w:rPr>
          <w:rFonts w:ascii="Arial" w:eastAsia="Arial" w:hAnsi="Arial" w:cs="Arial"/>
          <w:szCs w:val="21"/>
          <w:lang w:val="fr-CA"/>
        </w:rPr>
        <w:t>Technica</w:t>
      </w:r>
      <w:proofErr w:type="spellEnd"/>
      <w:r w:rsidRPr="00501BAD">
        <w:rPr>
          <w:rFonts w:ascii="Arial" w:eastAsia="Arial" w:hAnsi="Arial" w:cs="Arial"/>
          <w:szCs w:val="21"/>
          <w:lang w:val="fr-CA"/>
        </w:rPr>
        <w:t>, a rencontré un tel succès qu'il s'est vendu en quelques jours dans le monde entier.</w:t>
      </w:r>
    </w:p>
    <w:p w14:paraId="67A23FCF" w14:textId="77777777" w:rsidR="00501BAD" w:rsidRPr="00501BAD" w:rsidRDefault="00501BAD" w:rsidP="00501BAD">
      <w:pPr>
        <w:spacing w:line="360" w:lineRule="auto"/>
        <w:rPr>
          <w:rFonts w:ascii="Arial" w:eastAsia="Arial" w:hAnsi="Arial" w:cs="Arial"/>
          <w:szCs w:val="21"/>
          <w:lang w:val="fr-CA"/>
        </w:rPr>
      </w:pPr>
    </w:p>
    <w:p w14:paraId="5676C782" w14:textId="77777777" w:rsidR="00501BAD" w:rsidRPr="00501BAD" w:rsidRDefault="00501BAD" w:rsidP="00501BAD">
      <w:pPr>
        <w:spacing w:line="360" w:lineRule="auto"/>
        <w:rPr>
          <w:rFonts w:ascii="Arial" w:eastAsia="Arial" w:hAnsi="Arial" w:cs="Arial"/>
          <w:szCs w:val="21"/>
          <w:lang w:val="fr-CA"/>
        </w:rPr>
      </w:pPr>
      <w:r w:rsidRPr="00501BAD">
        <w:rPr>
          <w:rFonts w:ascii="Arial" w:eastAsia="Arial" w:hAnsi="Arial" w:cs="Arial"/>
          <w:szCs w:val="21"/>
          <w:lang w:val="fr-CA"/>
        </w:rPr>
        <w:t>Conçu dans un souci de portabilité et disponible en trois couleurs uniques, le Sound Burger offre une esthétique rétro mélangée à des mises à jour modernes. Idéale pour les fêtes, les espaces de vie compacts ou les pique-niques, cette platine vinyle d'entrée de gamme abordable offre une connectivité Bluetooth ® et un chargement USB et jusqu'à 12 heures d'autonomie.</w:t>
      </w:r>
    </w:p>
    <w:p w14:paraId="25D0A1DE" w14:textId="77777777" w:rsidR="00501BAD" w:rsidRPr="00501BAD" w:rsidRDefault="00501BAD" w:rsidP="00501BAD">
      <w:pPr>
        <w:spacing w:line="360" w:lineRule="auto"/>
        <w:rPr>
          <w:rFonts w:ascii="Arial" w:eastAsia="Arial" w:hAnsi="Arial" w:cs="Arial"/>
          <w:szCs w:val="21"/>
          <w:lang w:val="fr-CA"/>
        </w:rPr>
      </w:pPr>
    </w:p>
    <w:p w14:paraId="4FDE7ABE" w14:textId="77777777" w:rsidR="00501BAD" w:rsidRPr="00501BAD" w:rsidRDefault="00501BAD" w:rsidP="00501BAD">
      <w:pPr>
        <w:spacing w:line="360" w:lineRule="auto"/>
        <w:rPr>
          <w:rFonts w:ascii="Arial" w:eastAsia="Arial" w:hAnsi="Arial" w:cs="Arial"/>
          <w:szCs w:val="21"/>
          <w:lang w:val="fr-CA"/>
        </w:rPr>
      </w:pPr>
      <w:r w:rsidRPr="00501BAD">
        <w:rPr>
          <w:rFonts w:ascii="Arial" w:eastAsia="Arial" w:hAnsi="Arial" w:cs="Arial"/>
          <w:szCs w:val="21"/>
          <w:lang w:val="fr-CA"/>
        </w:rPr>
        <w:t>Le Sound Burger offre une reproduction sonore de haute qualité avec un système d'entraînement par courroie qui lit les enregistrements 33-1/3 et 45 TR / min. Pour atteindre à la fois portabilité et stabilité, le bras de lecture utilise un système d'équilibrage dynamique dans lequel la pression du stylet est appliquée via un ressort. De plus, un moteur à courant continu de haute précision maintient une rotation stable. La table tournante est également livrée avec un câble audio pour ceux qui préfèrent une expérience d'écoute analogique filaire.</w:t>
      </w:r>
    </w:p>
    <w:p w14:paraId="2517B499" w14:textId="77777777" w:rsidR="00501BAD" w:rsidRPr="00501BAD" w:rsidRDefault="00501BAD" w:rsidP="00501BAD">
      <w:pPr>
        <w:spacing w:line="360" w:lineRule="auto"/>
        <w:rPr>
          <w:rFonts w:ascii="Arial" w:eastAsia="Arial" w:hAnsi="Arial" w:cs="Arial"/>
          <w:szCs w:val="21"/>
          <w:lang w:val="fr-CA"/>
        </w:rPr>
      </w:pPr>
    </w:p>
    <w:p w14:paraId="197828CD" w14:textId="77777777" w:rsidR="00501BAD" w:rsidRPr="00501BAD" w:rsidRDefault="00501BAD" w:rsidP="00501BAD">
      <w:pPr>
        <w:spacing w:line="360" w:lineRule="auto"/>
        <w:rPr>
          <w:rFonts w:ascii="Arial" w:eastAsia="Arial" w:hAnsi="Arial" w:cs="Arial"/>
          <w:szCs w:val="21"/>
          <w:highlight w:val="yellow"/>
        </w:rPr>
      </w:pPr>
      <w:r w:rsidRPr="00501BAD">
        <w:rPr>
          <w:rFonts w:ascii="Arial" w:eastAsia="Arial" w:hAnsi="Arial" w:cs="Arial"/>
          <w:szCs w:val="21"/>
          <w:lang w:val="fr-CA"/>
        </w:rPr>
        <w:lastRenderedPageBreak/>
        <w:t>Disponible en noir, blanc et jaune, le Sound Burger est disponible avec un PDSF de 279$. Accessoires inclus: adaptateur 45 TR / min, câble audio RCA (mâle 3,5 mm vers double RCA mâle) et câble USB pour le chargement (USB Type-A / USB Type-C ™). Le Sound Burger est doté d'un stylet remplaçable.</w:t>
      </w:r>
    </w:p>
    <w:p w14:paraId="31C2046F" w14:textId="77777777" w:rsidR="00501BAD" w:rsidRDefault="00501BAD" w:rsidP="00501BAD">
      <w:pPr>
        <w:rPr>
          <w:rFonts w:ascii="Arial" w:eastAsia="Arial" w:hAnsi="Arial" w:cs="Arial"/>
          <w:sz w:val="22"/>
          <w:szCs w:val="22"/>
        </w:rPr>
      </w:pPr>
    </w:p>
    <w:p w14:paraId="274A1743" w14:textId="77777777" w:rsidR="005E2456" w:rsidRPr="0011617B" w:rsidRDefault="005E2456" w:rsidP="005E2456">
      <w:pPr>
        <w:spacing w:line="360" w:lineRule="auto"/>
        <w:rPr>
          <w:rFonts w:ascii="Arial" w:eastAsia="Arial" w:hAnsi="Arial" w:cs="Arial"/>
          <w:lang w:val="fr-CA"/>
        </w:rPr>
      </w:pPr>
    </w:p>
    <w:p w14:paraId="606B3DD4" w14:textId="05476068" w:rsidR="005E2456" w:rsidRPr="0011617B" w:rsidRDefault="005E2456" w:rsidP="005E2456">
      <w:pPr>
        <w:spacing w:line="360" w:lineRule="auto"/>
        <w:rPr>
          <w:rFonts w:ascii="Arial" w:eastAsia="Arial" w:hAnsi="Arial" w:cs="Arial"/>
          <w:lang w:val="fr-CA"/>
        </w:rPr>
      </w:pPr>
      <w:r w:rsidRPr="0011617B">
        <w:rPr>
          <w:rFonts w:ascii="Arial" w:eastAsia="Arial" w:hAnsi="Arial" w:cs="Arial"/>
          <w:lang w:val="fr-CA"/>
        </w:rPr>
        <w:t xml:space="preserve">Pour plus d'informations, veuillez visiter </w:t>
      </w:r>
      <w:r w:rsidR="00000000">
        <w:fldChar w:fldCharType="begin"/>
      </w:r>
      <w:r w:rsidR="007167FD">
        <w:instrText>HYPERLINK "https://www.audio-technica.com/fr-ca/"</w:instrText>
      </w:r>
      <w:r w:rsidR="00000000">
        <w:fldChar w:fldCharType="separate"/>
      </w:r>
      <w:r w:rsidRPr="0011617B">
        <w:rPr>
          <w:rStyle w:val="Hyperlink"/>
          <w:rFonts w:ascii="Arial" w:hAnsi="Arial" w:cs="Arial"/>
          <w:lang w:val="fr-CA"/>
        </w:rPr>
        <w:t>www.audio-technica.com</w:t>
      </w:r>
      <w:r w:rsidR="00000000">
        <w:rPr>
          <w:rStyle w:val="Hyperlink"/>
          <w:rFonts w:ascii="Arial" w:hAnsi="Arial" w:cs="Arial"/>
          <w:lang w:val="fr-CA"/>
        </w:rPr>
        <w:fldChar w:fldCharType="end"/>
      </w:r>
      <w:r w:rsidRPr="0011617B">
        <w:rPr>
          <w:rFonts w:ascii="Arial" w:eastAsia="Arial" w:hAnsi="Arial" w:cs="Arial"/>
          <w:lang w:val="fr-CA"/>
        </w:rPr>
        <w:t>.</w:t>
      </w:r>
    </w:p>
    <w:p w14:paraId="0D2FDBB7" w14:textId="77777777" w:rsidR="005E2456" w:rsidRPr="0011617B" w:rsidRDefault="005E2456" w:rsidP="005E2456">
      <w:pPr>
        <w:spacing w:line="360" w:lineRule="auto"/>
        <w:rPr>
          <w:rFonts w:ascii="Arial" w:eastAsia="Arial" w:hAnsi="Arial" w:cs="Arial"/>
          <w:lang w:val="fr-CA"/>
        </w:rPr>
      </w:pPr>
    </w:p>
    <w:p w14:paraId="000CABF7" w14:textId="1EFF4996" w:rsidR="005E2456" w:rsidRDefault="005E2456" w:rsidP="005E2456">
      <w:pPr>
        <w:spacing w:line="360" w:lineRule="auto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</w:t>
      </w:r>
      <w:r w:rsidRPr="00775325">
        <w:t xml:space="preserve"> </w:t>
      </w:r>
      <w:r w:rsidRPr="00EA264E">
        <w:rPr>
          <w:rFonts w:ascii="Arial" w:eastAsia="Arial" w:hAnsi="Arial" w:cs="Arial"/>
          <w:i/>
          <w:sz w:val="20"/>
          <w:szCs w:val="20"/>
          <w:lang w:val="fr-CA"/>
        </w:rPr>
        <w:t>termine</w:t>
      </w:r>
      <w:r w:rsidRPr="00775325">
        <w:rPr>
          <w:rFonts w:ascii="Arial" w:eastAsia="Arial" w:hAnsi="Arial" w:cs="Arial"/>
          <w:i/>
          <w:sz w:val="20"/>
          <w:szCs w:val="20"/>
        </w:rPr>
        <w:t xml:space="preserve"> </w:t>
      </w:r>
      <w:r w:rsidR="00673CF3">
        <w:rPr>
          <w:rFonts w:ascii="Arial" w:eastAsia="Arial" w:hAnsi="Arial" w:cs="Arial"/>
          <w:i/>
          <w:sz w:val="20"/>
          <w:szCs w:val="20"/>
        </w:rPr>
        <w:t>280</w:t>
      </w:r>
      <w:r w:rsidRPr="00775325">
        <w:rPr>
          <w:rFonts w:ascii="Arial" w:eastAsia="Arial" w:hAnsi="Arial" w:cs="Arial"/>
          <w:i/>
          <w:sz w:val="20"/>
          <w:szCs w:val="20"/>
        </w:rPr>
        <w:t xml:space="preserve"> mots</w:t>
      </w:r>
    </w:p>
    <w:p w14:paraId="012DC3DA" w14:textId="77777777" w:rsidR="005E2456" w:rsidRDefault="005E2456" w:rsidP="005E2456">
      <w:pPr>
        <w:spacing w:line="360" w:lineRule="auto"/>
        <w:rPr>
          <w:rFonts w:ascii="Arial" w:eastAsia="Arial" w:hAnsi="Arial" w:cs="Arial"/>
        </w:rPr>
      </w:pPr>
    </w:p>
    <w:p w14:paraId="53BF409C" w14:textId="1DFD4E6C" w:rsidR="005E2456" w:rsidRPr="004C7F63" w:rsidRDefault="005E2456" w:rsidP="005E2456">
      <w:pPr>
        <w:spacing w:line="360" w:lineRule="auto"/>
        <w:rPr>
          <w:rFonts w:ascii="Arial" w:eastAsia="Arial" w:hAnsi="Arial" w:cs="Arial"/>
          <w:lang w:val="fr-CA"/>
        </w:rPr>
      </w:pPr>
      <w:r w:rsidRPr="004C7F63">
        <w:rPr>
          <w:rFonts w:ascii="Arial" w:eastAsia="Arial" w:hAnsi="Arial" w:cs="Arial"/>
          <w:lang w:val="fr-CA"/>
        </w:rPr>
        <w:t xml:space="preserve">Fichier photo 1: </w:t>
      </w:r>
      <w:r w:rsidR="00673CF3" w:rsidRPr="00673CF3">
        <w:rPr>
          <w:rFonts w:ascii="Arial" w:eastAsia="Arial" w:hAnsi="Arial" w:cs="Arial"/>
          <w:lang w:val="fr-CA"/>
        </w:rPr>
        <w:t>AT-SB727_GROUP</w:t>
      </w:r>
      <w:r w:rsidR="00673CF3">
        <w:rPr>
          <w:rFonts w:ascii="Arial" w:eastAsia="Arial" w:hAnsi="Arial" w:cs="Arial"/>
          <w:lang w:val="fr-CA"/>
        </w:rPr>
        <w:t>.jpg</w:t>
      </w:r>
    </w:p>
    <w:p w14:paraId="6B1E93ED" w14:textId="4BF1A3C9" w:rsidR="005E2456" w:rsidRDefault="005E2456" w:rsidP="005E2456">
      <w:pPr>
        <w:spacing w:line="360" w:lineRule="auto"/>
        <w:rPr>
          <w:rFonts w:ascii="Arial" w:eastAsia="Arial" w:hAnsi="Arial" w:cs="Arial"/>
          <w:lang w:val="fr-CA"/>
        </w:rPr>
      </w:pPr>
      <w:r w:rsidRPr="004C7F63">
        <w:rPr>
          <w:rFonts w:ascii="Arial" w:eastAsia="Arial" w:hAnsi="Arial" w:cs="Arial"/>
          <w:lang w:val="fr-CA"/>
        </w:rPr>
        <w:t xml:space="preserve">Légende de la photo 1: </w:t>
      </w:r>
      <w:r w:rsidR="00501BAD">
        <w:rPr>
          <w:rFonts w:ascii="Arial" w:eastAsia="Arial" w:hAnsi="Arial" w:cs="Arial"/>
          <w:lang w:val="fr-CA"/>
        </w:rPr>
        <w:t>Audio</w:t>
      </w:r>
      <w:r w:rsidR="00EA264E">
        <w:rPr>
          <w:rFonts w:ascii="Arial" w:eastAsia="Arial" w:hAnsi="Arial" w:cs="Arial"/>
          <w:lang w:val="fr-CA"/>
        </w:rPr>
        <w:t>-</w:t>
      </w:r>
      <w:proofErr w:type="spellStart"/>
      <w:r w:rsidR="00501BAD">
        <w:rPr>
          <w:rFonts w:ascii="Arial" w:eastAsia="Arial" w:hAnsi="Arial" w:cs="Arial"/>
          <w:lang w:val="fr-CA"/>
        </w:rPr>
        <w:t>Technica</w:t>
      </w:r>
      <w:proofErr w:type="spellEnd"/>
      <w:r w:rsidR="00501BAD">
        <w:rPr>
          <w:rFonts w:ascii="Arial" w:eastAsia="Arial" w:hAnsi="Arial" w:cs="Arial"/>
          <w:lang w:val="fr-CA"/>
        </w:rPr>
        <w:t xml:space="preserve"> Sound Burger</w:t>
      </w:r>
    </w:p>
    <w:p w14:paraId="1871C15F" w14:textId="77777777" w:rsidR="00673CF3" w:rsidRDefault="00673CF3" w:rsidP="005E2456">
      <w:pPr>
        <w:spacing w:line="360" w:lineRule="auto"/>
        <w:rPr>
          <w:rFonts w:ascii="Arial" w:eastAsia="Arial" w:hAnsi="Arial" w:cs="Arial"/>
          <w:lang w:val="fr-CA"/>
        </w:rPr>
      </w:pPr>
    </w:p>
    <w:p w14:paraId="1A9A616D" w14:textId="38FE5966" w:rsidR="00673CF3" w:rsidRPr="004C7F63" w:rsidRDefault="00673CF3" w:rsidP="00673CF3">
      <w:pPr>
        <w:spacing w:line="360" w:lineRule="auto"/>
        <w:rPr>
          <w:rFonts w:ascii="Arial" w:eastAsia="Arial" w:hAnsi="Arial" w:cs="Arial"/>
          <w:lang w:val="fr-CA"/>
        </w:rPr>
      </w:pPr>
      <w:r w:rsidRPr="004C7F63">
        <w:rPr>
          <w:rFonts w:ascii="Arial" w:eastAsia="Arial" w:hAnsi="Arial" w:cs="Arial"/>
          <w:lang w:val="fr-CA"/>
        </w:rPr>
        <w:t xml:space="preserve">Fichier photo </w:t>
      </w:r>
      <w:r>
        <w:rPr>
          <w:rFonts w:ascii="Arial" w:eastAsia="Arial" w:hAnsi="Arial" w:cs="Arial"/>
          <w:lang w:val="fr-CA"/>
        </w:rPr>
        <w:t>2</w:t>
      </w:r>
      <w:r w:rsidRPr="004C7F63">
        <w:rPr>
          <w:rFonts w:ascii="Arial" w:eastAsia="Arial" w:hAnsi="Arial" w:cs="Arial"/>
          <w:lang w:val="fr-CA"/>
        </w:rPr>
        <w:t xml:space="preserve">: </w:t>
      </w:r>
      <w:r w:rsidRPr="00673CF3">
        <w:rPr>
          <w:rFonts w:ascii="Arial" w:eastAsia="Arial" w:hAnsi="Arial" w:cs="Arial"/>
          <w:lang w:val="fr-CA"/>
        </w:rPr>
        <w:t>AT-SB727_Lifestyle_01</w:t>
      </w:r>
      <w:r>
        <w:rPr>
          <w:rFonts w:ascii="Arial" w:eastAsia="Arial" w:hAnsi="Arial" w:cs="Arial"/>
          <w:lang w:val="fr-CA"/>
        </w:rPr>
        <w:t>.jpg</w:t>
      </w:r>
    </w:p>
    <w:p w14:paraId="22C27F4D" w14:textId="7F95667A" w:rsidR="00673CF3" w:rsidRDefault="00673CF3" w:rsidP="00673CF3">
      <w:pPr>
        <w:spacing w:line="360" w:lineRule="auto"/>
        <w:rPr>
          <w:rFonts w:ascii="Arial" w:eastAsia="Arial" w:hAnsi="Arial" w:cs="Arial"/>
          <w:lang w:val="fr-CA"/>
        </w:rPr>
      </w:pPr>
      <w:r w:rsidRPr="004C7F63">
        <w:rPr>
          <w:rFonts w:ascii="Arial" w:eastAsia="Arial" w:hAnsi="Arial" w:cs="Arial"/>
          <w:lang w:val="fr-CA"/>
        </w:rPr>
        <w:t xml:space="preserve">Légende de la photo </w:t>
      </w:r>
      <w:r>
        <w:rPr>
          <w:rFonts w:ascii="Arial" w:eastAsia="Arial" w:hAnsi="Arial" w:cs="Arial"/>
          <w:lang w:val="fr-CA"/>
        </w:rPr>
        <w:t>2: Audio</w:t>
      </w:r>
      <w:r w:rsidR="00EA264E">
        <w:rPr>
          <w:rFonts w:ascii="Arial" w:eastAsia="Arial" w:hAnsi="Arial" w:cs="Arial"/>
          <w:lang w:val="fr-CA"/>
        </w:rPr>
        <w:t>-</w:t>
      </w:r>
      <w:proofErr w:type="spellStart"/>
      <w:r>
        <w:rPr>
          <w:rFonts w:ascii="Arial" w:eastAsia="Arial" w:hAnsi="Arial" w:cs="Arial"/>
          <w:lang w:val="fr-CA"/>
        </w:rPr>
        <w:t>Technica</w:t>
      </w:r>
      <w:proofErr w:type="spellEnd"/>
      <w:r>
        <w:rPr>
          <w:rFonts w:ascii="Arial" w:eastAsia="Arial" w:hAnsi="Arial" w:cs="Arial"/>
          <w:lang w:val="fr-CA"/>
        </w:rPr>
        <w:t xml:space="preserve"> Sound Burger</w:t>
      </w:r>
    </w:p>
    <w:p w14:paraId="17FE845C" w14:textId="77777777" w:rsidR="00673CF3" w:rsidRDefault="00673CF3" w:rsidP="00673CF3">
      <w:pPr>
        <w:spacing w:line="360" w:lineRule="auto"/>
        <w:rPr>
          <w:rFonts w:ascii="Arial" w:eastAsia="Arial" w:hAnsi="Arial" w:cs="Arial"/>
          <w:lang w:val="fr-CA"/>
        </w:rPr>
      </w:pPr>
    </w:p>
    <w:p w14:paraId="30CB81BB" w14:textId="5CEFDCDD" w:rsidR="00673CF3" w:rsidRPr="004C7F63" w:rsidRDefault="00673CF3" w:rsidP="00673CF3">
      <w:pPr>
        <w:spacing w:line="360" w:lineRule="auto"/>
        <w:rPr>
          <w:rFonts w:ascii="Arial" w:eastAsia="Arial" w:hAnsi="Arial" w:cs="Arial"/>
          <w:lang w:val="fr-CA"/>
        </w:rPr>
      </w:pPr>
      <w:r w:rsidRPr="004C7F63">
        <w:rPr>
          <w:rFonts w:ascii="Arial" w:eastAsia="Arial" w:hAnsi="Arial" w:cs="Arial"/>
          <w:lang w:val="fr-CA"/>
        </w:rPr>
        <w:t xml:space="preserve">Fichier photo </w:t>
      </w:r>
      <w:r>
        <w:rPr>
          <w:rFonts w:ascii="Arial" w:eastAsia="Arial" w:hAnsi="Arial" w:cs="Arial"/>
          <w:lang w:val="fr-CA"/>
        </w:rPr>
        <w:t>3</w:t>
      </w:r>
      <w:r w:rsidRPr="004C7F63">
        <w:rPr>
          <w:rFonts w:ascii="Arial" w:eastAsia="Arial" w:hAnsi="Arial" w:cs="Arial"/>
          <w:lang w:val="fr-CA"/>
        </w:rPr>
        <w:t xml:space="preserve">: </w:t>
      </w:r>
      <w:r w:rsidRPr="00673CF3">
        <w:rPr>
          <w:rFonts w:ascii="Arial" w:eastAsia="Arial" w:hAnsi="Arial" w:cs="Arial"/>
          <w:lang w:val="fr-CA"/>
        </w:rPr>
        <w:t>AT-SB727_Lifestyle_0</w:t>
      </w:r>
      <w:r>
        <w:rPr>
          <w:rFonts w:ascii="Arial" w:eastAsia="Arial" w:hAnsi="Arial" w:cs="Arial"/>
          <w:lang w:val="fr-CA"/>
        </w:rPr>
        <w:t>2.jpg</w:t>
      </w:r>
    </w:p>
    <w:p w14:paraId="0A3CBA9A" w14:textId="2A989D92" w:rsidR="00673CF3" w:rsidRDefault="00673CF3" w:rsidP="00673CF3">
      <w:pPr>
        <w:spacing w:line="360" w:lineRule="auto"/>
        <w:rPr>
          <w:rFonts w:ascii="Arial" w:eastAsia="Arial" w:hAnsi="Arial" w:cs="Arial"/>
          <w:lang w:val="fr-CA"/>
        </w:rPr>
      </w:pPr>
      <w:r w:rsidRPr="004C7F63">
        <w:rPr>
          <w:rFonts w:ascii="Arial" w:eastAsia="Arial" w:hAnsi="Arial" w:cs="Arial"/>
          <w:lang w:val="fr-CA"/>
        </w:rPr>
        <w:t xml:space="preserve">Légende de la photo </w:t>
      </w:r>
      <w:r>
        <w:rPr>
          <w:rFonts w:ascii="Arial" w:eastAsia="Arial" w:hAnsi="Arial" w:cs="Arial"/>
          <w:lang w:val="fr-CA"/>
        </w:rPr>
        <w:t>3: Audio</w:t>
      </w:r>
      <w:r w:rsidR="00EA264E">
        <w:rPr>
          <w:rFonts w:ascii="Arial" w:eastAsia="Arial" w:hAnsi="Arial" w:cs="Arial"/>
          <w:lang w:val="fr-CA"/>
        </w:rPr>
        <w:t>-</w:t>
      </w:r>
      <w:proofErr w:type="spellStart"/>
      <w:r>
        <w:rPr>
          <w:rFonts w:ascii="Arial" w:eastAsia="Arial" w:hAnsi="Arial" w:cs="Arial"/>
          <w:lang w:val="fr-CA"/>
        </w:rPr>
        <w:t>Technica</w:t>
      </w:r>
      <w:proofErr w:type="spellEnd"/>
      <w:r>
        <w:rPr>
          <w:rFonts w:ascii="Arial" w:eastAsia="Arial" w:hAnsi="Arial" w:cs="Arial"/>
          <w:lang w:val="fr-CA"/>
        </w:rPr>
        <w:t xml:space="preserve"> Sound Burger</w:t>
      </w:r>
    </w:p>
    <w:p w14:paraId="1D5D4F45" w14:textId="77777777" w:rsidR="00673CF3" w:rsidRPr="004C7F63" w:rsidRDefault="00673CF3" w:rsidP="00673CF3">
      <w:pPr>
        <w:spacing w:line="360" w:lineRule="auto"/>
        <w:rPr>
          <w:rFonts w:ascii="Arial" w:eastAsia="Arial" w:hAnsi="Arial" w:cs="Arial"/>
          <w:lang w:val="fr-CA"/>
        </w:rPr>
      </w:pPr>
    </w:p>
    <w:p w14:paraId="2D303B5C" w14:textId="47576B16" w:rsidR="005E2456" w:rsidRPr="004C7F63" w:rsidRDefault="005E2456" w:rsidP="005E2456">
      <w:pPr>
        <w:spacing w:line="360" w:lineRule="auto"/>
        <w:rPr>
          <w:rFonts w:ascii="Arial" w:eastAsia="Arial" w:hAnsi="Arial" w:cs="Arial"/>
          <w:lang w:val="fr-CA"/>
        </w:rPr>
      </w:pPr>
    </w:p>
    <w:p w14:paraId="2E620D18" w14:textId="77777777" w:rsidR="005E2456" w:rsidRPr="004C7F63" w:rsidRDefault="005E2456" w:rsidP="005E2456">
      <w:pPr>
        <w:spacing w:line="360" w:lineRule="auto"/>
        <w:rPr>
          <w:rFonts w:ascii="Arial" w:eastAsia="Arial" w:hAnsi="Arial" w:cs="Arial"/>
          <w:lang w:val="fr-CA"/>
        </w:rPr>
        <w:sectPr w:rsidR="005E2456" w:rsidRPr="004C7F63">
          <w:footerReference w:type="default" r:id="rId19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029D0EF0" w14:textId="77777777" w:rsidR="005E2456" w:rsidRPr="004C7F63" w:rsidRDefault="005E2456" w:rsidP="005E2456">
      <w:pPr>
        <w:rPr>
          <w:rFonts w:ascii="Arial" w:eastAsia="Arial" w:hAnsi="Arial" w:cs="Arial"/>
          <w:lang w:val="fr-CA"/>
        </w:rPr>
      </w:pPr>
    </w:p>
    <w:p w14:paraId="5E52D006" w14:textId="77777777" w:rsidR="005E2456" w:rsidRPr="00775325" w:rsidRDefault="005E2456" w:rsidP="005E2456">
      <w:pPr>
        <w:spacing w:line="360" w:lineRule="auto"/>
        <w:rPr>
          <w:rFonts w:ascii="Arial" w:eastAsia="Arial" w:hAnsi="Arial" w:cs="Arial"/>
          <w:lang w:val="fr-CA"/>
        </w:rPr>
      </w:pPr>
      <w:r w:rsidRPr="00775325">
        <w:rPr>
          <w:rFonts w:ascii="Arial" w:eastAsia="Arial" w:hAnsi="Arial" w:cs="Arial"/>
          <w:lang w:val="fr-CA"/>
        </w:rPr>
        <w:t>Célébrant 60 ans d'excellence audio dans le monde entier, Audio-</w:t>
      </w:r>
      <w:proofErr w:type="spellStart"/>
      <w:r w:rsidRPr="00775325">
        <w:rPr>
          <w:rFonts w:ascii="Arial" w:eastAsia="Arial" w:hAnsi="Arial" w:cs="Arial"/>
          <w:lang w:val="fr-CA"/>
        </w:rPr>
        <w:t>Technica</w:t>
      </w:r>
      <w:proofErr w:type="spellEnd"/>
      <w:r w:rsidRPr="00775325">
        <w:rPr>
          <w:rFonts w:ascii="Arial" w:eastAsia="Arial" w:hAnsi="Arial" w:cs="Arial"/>
          <w:lang w:val="fr-CA"/>
        </w:rPr>
        <w:t xml:space="preserve"> est un innovateur de premier plan dans la technologie des transducteurs, réputé pour la conception et la fabrication de microphones, microphones sans fil, écouteurs, mélangeurs et platines pour l'industrie audio.</w:t>
      </w:r>
    </w:p>
    <w:p w14:paraId="2A0350EC" w14:textId="77777777" w:rsidR="005E2456" w:rsidRPr="00775325" w:rsidRDefault="005E2456" w:rsidP="005E2456">
      <w:pPr>
        <w:rPr>
          <w:rFonts w:ascii="Arial" w:eastAsia="Arial" w:hAnsi="Arial" w:cs="Arial"/>
          <w:lang w:val="fr-CA"/>
        </w:rPr>
      </w:pPr>
    </w:p>
    <w:p w14:paraId="5C4436F0" w14:textId="77777777" w:rsidR="005E2456" w:rsidRPr="00016F23" w:rsidRDefault="005E2456" w:rsidP="005E2456">
      <w:pPr>
        <w:spacing w:line="360" w:lineRule="auto"/>
        <w:rPr>
          <w:rFonts w:ascii="Arial" w:eastAsia="Arial" w:hAnsi="Arial" w:cs="Arial"/>
          <w:i/>
          <w:color w:val="0000FF"/>
          <w:lang w:val="fr-CA"/>
        </w:rPr>
      </w:pPr>
      <w:r w:rsidRPr="00775325">
        <w:rPr>
          <w:rFonts w:ascii="Arial" w:eastAsia="Arial" w:hAnsi="Arial" w:cs="Arial"/>
          <w:i/>
          <w:lang w:val="fr-CA"/>
        </w:rPr>
        <w:t>—</w:t>
      </w:r>
      <w:r w:rsidRPr="00775325">
        <w:rPr>
          <w:lang w:val="fr-CA"/>
        </w:rPr>
        <w:t xml:space="preserve"> </w:t>
      </w:r>
      <w:r w:rsidRPr="00775325">
        <w:rPr>
          <w:rFonts w:ascii="Arial" w:eastAsia="Arial" w:hAnsi="Arial" w:cs="Arial"/>
          <w:i/>
          <w:lang w:val="fr-CA"/>
        </w:rPr>
        <w:t>Pour plus d'informations sur la gamme complète de produits Audio-</w:t>
      </w:r>
      <w:proofErr w:type="spellStart"/>
      <w:r w:rsidRPr="00775325">
        <w:rPr>
          <w:rFonts w:ascii="Arial" w:eastAsia="Arial" w:hAnsi="Arial" w:cs="Arial"/>
          <w:i/>
          <w:lang w:val="fr-CA"/>
        </w:rPr>
        <w:t>Technica</w:t>
      </w:r>
      <w:proofErr w:type="spellEnd"/>
      <w:r w:rsidRPr="00775325">
        <w:rPr>
          <w:rFonts w:ascii="Arial" w:eastAsia="Arial" w:hAnsi="Arial" w:cs="Arial"/>
          <w:i/>
          <w:lang w:val="fr-CA"/>
        </w:rPr>
        <w:t xml:space="preserve">, contactez Jamie </w:t>
      </w:r>
      <w:proofErr w:type="spellStart"/>
      <w:r w:rsidRPr="00775325">
        <w:rPr>
          <w:rFonts w:ascii="Arial" w:eastAsia="Arial" w:hAnsi="Arial" w:cs="Arial"/>
          <w:i/>
          <w:lang w:val="fr-CA"/>
        </w:rPr>
        <w:t>Bobek</w:t>
      </w:r>
      <w:proofErr w:type="spellEnd"/>
      <w:r w:rsidRPr="00775325">
        <w:rPr>
          <w:rFonts w:ascii="Arial" w:eastAsia="Arial" w:hAnsi="Arial" w:cs="Arial"/>
          <w:i/>
          <w:lang w:val="fr-CA"/>
        </w:rPr>
        <w:t>, Audio-</w:t>
      </w:r>
      <w:proofErr w:type="spellStart"/>
      <w:r w:rsidRPr="00775325">
        <w:rPr>
          <w:rFonts w:ascii="Arial" w:eastAsia="Arial" w:hAnsi="Arial" w:cs="Arial"/>
          <w:i/>
          <w:lang w:val="fr-CA"/>
        </w:rPr>
        <w:t>Technica</w:t>
      </w:r>
      <w:proofErr w:type="spellEnd"/>
      <w:r w:rsidRPr="00775325">
        <w:rPr>
          <w:rFonts w:ascii="Arial" w:eastAsia="Arial" w:hAnsi="Arial" w:cs="Arial"/>
          <w:i/>
          <w:lang w:val="fr-CA"/>
        </w:rPr>
        <w:t xml:space="preserve"> U. S., Inc., 1221, promenade du commerce, </w:t>
      </w:r>
      <w:proofErr w:type="spellStart"/>
      <w:r w:rsidRPr="00775325">
        <w:rPr>
          <w:rFonts w:ascii="Arial" w:eastAsia="Arial" w:hAnsi="Arial" w:cs="Arial"/>
          <w:i/>
          <w:lang w:val="fr-CA"/>
        </w:rPr>
        <w:t>Stow</w:t>
      </w:r>
      <w:proofErr w:type="spellEnd"/>
      <w:r w:rsidRPr="00775325">
        <w:rPr>
          <w:rFonts w:ascii="Arial" w:eastAsia="Arial" w:hAnsi="Arial" w:cs="Arial"/>
          <w:i/>
          <w:lang w:val="fr-CA"/>
        </w:rPr>
        <w:t xml:space="preserve">, OH 44224. </w:t>
      </w:r>
      <w:r w:rsidRPr="00016F23">
        <w:rPr>
          <w:rFonts w:ascii="Arial" w:eastAsia="Arial" w:hAnsi="Arial" w:cs="Arial"/>
          <w:i/>
          <w:lang w:val="fr-CA"/>
        </w:rPr>
        <w:t>Tél.: (330) 686-2600; Télécopieur: (330) 688-3752; Web:</w:t>
      </w:r>
      <w:r w:rsidRPr="00016F23">
        <w:rPr>
          <w:rFonts w:ascii="Arial" w:eastAsia="Arial" w:hAnsi="Arial" w:cs="Arial"/>
          <w:i/>
          <w:color w:val="0000FF"/>
          <w:lang w:val="fr-CA"/>
        </w:rPr>
        <w:t xml:space="preserve"> </w:t>
      </w:r>
      <w:hyperlink r:id="rId20">
        <w:r w:rsidRPr="00016F23">
          <w:rPr>
            <w:rFonts w:ascii="Arial" w:eastAsia="Arial" w:hAnsi="Arial" w:cs="Arial"/>
            <w:i/>
            <w:color w:val="0000FF"/>
            <w:u w:val="single"/>
            <w:lang w:val="fr-CA"/>
          </w:rPr>
          <w:t>www.audio-technica.com</w:t>
        </w:r>
      </w:hyperlink>
    </w:p>
    <w:p w14:paraId="3FFC80C9" w14:textId="77777777" w:rsidR="005E2456" w:rsidRPr="00016F23" w:rsidRDefault="005E2456" w:rsidP="005E2456">
      <w:pPr>
        <w:spacing w:line="360" w:lineRule="auto"/>
        <w:rPr>
          <w:rFonts w:ascii="Arial" w:eastAsia="Arial" w:hAnsi="Arial" w:cs="Arial"/>
          <w:b/>
          <w:lang w:val="fr-CA"/>
        </w:rPr>
      </w:pPr>
    </w:p>
    <w:p w14:paraId="54E57290" w14:textId="77777777" w:rsidR="005E2456" w:rsidRPr="00016F23" w:rsidRDefault="005E2456" w:rsidP="005E2456">
      <w:pPr>
        <w:spacing w:line="360" w:lineRule="auto"/>
        <w:ind w:right="90"/>
        <w:rPr>
          <w:rFonts w:ascii="Arial" w:eastAsia="Arial" w:hAnsi="Arial" w:cs="Arial"/>
          <w:i/>
          <w:sz w:val="20"/>
          <w:szCs w:val="20"/>
          <w:highlight w:val="white"/>
          <w:lang w:val="fr-CA"/>
        </w:rPr>
      </w:pPr>
      <w:r w:rsidRPr="00016F23">
        <w:rPr>
          <w:rFonts w:ascii="Arial" w:eastAsia="Arial" w:hAnsi="Arial" w:cs="Arial"/>
          <w:i/>
          <w:sz w:val="20"/>
          <w:szCs w:val="20"/>
          <w:highlight w:val="white"/>
          <w:lang w:val="fr-CA"/>
        </w:rPr>
        <w:t xml:space="preserve">— </w:t>
      </w:r>
      <w:r w:rsidRPr="00016F23">
        <w:rPr>
          <w:rFonts w:ascii="Arial" w:eastAsia="Arial" w:hAnsi="Arial" w:cs="Arial"/>
          <w:i/>
          <w:sz w:val="20"/>
          <w:szCs w:val="20"/>
          <w:lang w:val="fr-CA"/>
        </w:rPr>
        <w:t>Pour plus d'informations sur la disponibilité et les prix des produits en Europe, contactez</w:t>
      </w:r>
      <w:r>
        <w:rPr>
          <w:rFonts w:ascii="Arial" w:eastAsia="Arial" w:hAnsi="Arial" w:cs="Arial"/>
          <w:i/>
          <w:sz w:val="20"/>
          <w:szCs w:val="20"/>
          <w:lang w:val="fr-CA"/>
        </w:rPr>
        <w:t xml:space="preserve"> </w:t>
      </w:r>
      <w:r w:rsidRPr="00016F23">
        <w:rPr>
          <w:rFonts w:ascii="Arial" w:eastAsia="Arial" w:hAnsi="Arial" w:cs="Arial"/>
          <w:i/>
          <w:sz w:val="20"/>
          <w:szCs w:val="20"/>
          <w:highlight w:val="white"/>
          <w:lang w:val="fr-CA"/>
        </w:rPr>
        <w:t>Alexandra Bischof (</w:t>
      </w:r>
      <w:hyperlink r:id="rId21">
        <w:r w:rsidRPr="00016F23">
          <w:rPr>
            <w:rFonts w:ascii="Arial" w:eastAsia="Arial" w:hAnsi="Arial" w:cs="Arial"/>
            <w:i/>
            <w:color w:val="0000FF"/>
            <w:sz w:val="20"/>
            <w:szCs w:val="20"/>
            <w:highlight w:val="white"/>
            <w:u w:val="single"/>
            <w:lang w:val="fr-CA"/>
          </w:rPr>
          <w:t>abischof@audio-technica.eu</w:t>
        </w:r>
      </w:hyperlink>
      <w:r w:rsidRPr="00016F23">
        <w:rPr>
          <w:rFonts w:ascii="Arial" w:eastAsia="Arial" w:hAnsi="Arial" w:cs="Arial"/>
          <w:i/>
          <w:sz w:val="20"/>
          <w:szCs w:val="20"/>
          <w:highlight w:val="white"/>
          <w:lang w:val="fr-CA"/>
        </w:rPr>
        <w:t xml:space="preserve">). </w:t>
      </w:r>
    </w:p>
    <w:p w14:paraId="783E6F6F" w14:textId="2B29588B" w:rsidR="00796CDF" w:rsidRDefault="00796CDF" w:rsidP="00796CDF">
      <w:pPr>
        <w:spacing w:line="360" w:lineRule="auto"/>
        <w:rPr>
          <w:rFonts w:ascii="Arial" w:hAnsi="Arial" w:cs="Arial"/>
          <w:b/>
        </w:rPr>
      </w:pPr>
    </w:p>
    <w:p w14:paraId="0E45FD79" w14:textId="77777777" w:rsidR="00796CDF" w:rsidRDefault="00796CDF" w:rsidP="00796CDF">
      <w:pPr>
        <w:autoSpaceDE w:val="0"/>
        <w:autoSpaceDN w:val="0"/>
        <w:adjustRightInd w:val="0"/>
        <w:spacing w:line="360" w:lineRule="auto"/>
        <w:rPr>
          <w:rStyle w:val="Hyperlink"/>
          <w:rFonts w:ascii="ArialMT" w:hAnsi="ArialMT"/>
        </w:rPr>
      </w:pPr>
      <w:r w:rsidRPr="00627967">
        <w:rPr>
          <w:rFonts w:ascii="ArialMT" w:hAnsi="ArialMT" w:cs="ArialMT"/>
          <w:b/>
          <w:color w:val="000000"/>
          <w:lang w:val="fr-FR"/>
        </w:rPr>
        <w:t>Contact Presse</w:t>
      </w:r>
      <w:r w:rsidRPr="00627967">
        <w:rPr>
          <w:rFonts w:ascii="ArialMT" w:hAnsi="ArialMT" w:cs="ArialMT"/>
          <w:b/>
          <w:color w:val="000000"/>
          <w:lang w:val="fr-FR"/>
        </w:rPr>
        <w:br/>
      </w:r>
      <w:hyperlink r:id="rId22" w:history="1">
        <w:r w:rsidRPr="00DB5665">
          <w:rPr>
            <w:rStyle w:val="Hyperlink"/>
            <w:rFonts w:ascii="ArialMT" w:hAnsi="ArialMT"/>
          </w:rPr>
          <w:t>info@audio-technica.ca</w:t>
        </w:r>
      </w:hyperlink>
    </w:p>
    <w:p w14:paraId="37AF6737" w14:textId="77777777" w:rsidR="00796CDF" w:rsidRPr="00A90C62" w:rsidRDefault="00796CDF" w:rsidP="00796CDF">
      <w:pPr>
        <w:spacing w:line="360" w:lineRule="auto"/>
        <w:rPr>
          <w:rFonts w:ascii="Arial" w:hAnsi="Arial" w:cs="Arial"/>
          <w:b/>
          <w:lang w:val="fr-CA"/>
        </w:rPr>
      </w:pPr>
    </w:p>
    <w:p w14:paraId="21C39DD4" w14:textId="77777777" w:rsidR="00796CDF" w:rsidRPr="00A90C62" w:rsidRDefault="00796CDF" w:rsidP="00796CDF">
      <w:pPr>
        <w:snapToGrid w:val="0"/>
        <w:spacing w:line="360" w:lineRule="auto"/>
        <w:ind w:right="90"/>
        <w:contextualSpacing/>
        <w:rPr>
          <w:rFonts w:ascii="Arial" w:hAnsi="Arial" w:cs="Arial"/>
          <w:b/>
          <w:lang w:val="fr-CA"/>
        </w:rPr>
      </w:pPr>
    </w:p>
    <w:p w14:paraId="0AEA5287" w14:textId="77777777" w:rsidR="005A2FAD" w:rsidRPr="00A73AA3" w:rsidRDefault="005A2FAD" w:rsidP="00796CDF">
      <w:pPr>
        <w:spacing w:line="360" w:lineRule="auto"/>
        <w:rPr>
          <w:rFonts w:ascii="Arial" w:hAnsi="Arial"/>
        </w:rPr>
      </w:pPr>
    </w:p>
    <w:sectPr w:rsidR="005A2FAD" w:rsidRPr="00A73AA3" w:rsidSect="00796CDF">
      <w:footerReference w:type="default" r:id="rId23"/>
      <w:type w:val="continuous"/>
      <w:pgSz w:w="12240" w:h="15840"/>
      <w:pgMar w:top="1440" w:right="1080" w:bottom="144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C98D" w14:textId="77777777" w:rsidR="0026511C" w:rsidRDefault="0026511C">
      <w:r>
        <w:separator/>
      </w:r>
    </w:p>
  </w:endnote>
  <w:endnote w:type="continuationSeparator" w:id="0">
    <w:p w14:paraId="095CE172" w14:textId="77777777" w:rsidR="0026511C" w:rsidRDefault="002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0A46" w14:textId="77777777" w:rsidR="001923AF" w:rsidRDefault="001923AF">
    <w:pPr>
      <w:pStyle w:val="Footer"/>
    </w:pPr>
  </w:p>
  <w:p w14:paraId="129CD53B" w14:textId="77777777" w:rsidR="001923AF" w:rsidRDefault="001923AF" w:rsidP="00F834E2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25ACFBF2" w14:textId="09BEB614" w:rsidR="001923AF" w:rsidRDefault="001923AF" w:rsidP="00F834E2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AA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784A3FA3" w14:textId="77777777" w:rsidR="001923AF" w:rsidRDefault="0019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3F9F" w14:textId="77777777" w:rsidR="00872E28" w:rsidRDefault="00872E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  <w:p w14:paraId="696F68F6" w14:textId="77777777" w:rsidR="00872E28" w:rsidRDefault="00872E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904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</w:p>
  <w:p w14:paraId="721A9A07" w14:textId="77777777" w:rsidR="00872E28" w:rsidRDefault="00872E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5F96" w14:textId="1A5A6177" w:rsidR="00501BAD" w:rsidRDefault="00501B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•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>
      <w:rPr>
        <w:rFonts w:ascii="Helvetica Neue" w:eastAsia="Helvetica Neue" w:hAnsi="Helvetica Neue" w:cs="Helvetica Neue"/>
        <w:noProof/>
        <w:color w:val="000000"/>
      </w:rPr>
      <w:t>2</w: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>•</w:t>
    </w:r>
  </w:p>
  <w:p w14:paraId="33D2DF80" w14:textId="77777777" w:rsidR="00501BAD" w:rsidRDefault="00501BA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26DE" w14:textId="72379F36" w:rsidR="005E2456" w:rsidRDefault="005E2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•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501BAD">
      <w:rPr>
        <w:rFonts w:ascii="Helvetica Neue" w:eastAsia="Helvetica Neue" w:hAnsi="Helvetica Neue" w:cs="Helvetica Neue"/>
        <w:noProof/>
        <w:color w:val="000000"/>
      </w:rPr>
      <w:t>4</w: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>•</w:t>
    </w:r>
  </w:p>
  <w:p w14:paraId="4005DED0" w14:textId="77777777" w:rsidR="005E2456" w:rsidRDefault="005E24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15AD" w14:textId="04EFCC2D" w:rsidR="001923AF" w:rsidRDefault="001923AF" w:rsidP="00F834E2">
    <w:pPr>
      <w:pStyle w:val="Footer"/>
      <w:framePr w:wrap="auto" w:vAnchor="text" w:hAnchor="page" w:x="6001" w:y="194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BA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27376B36" w14:textId="77777777" w:rsidR="001923AF" w:rsidRDefault="001923AF">
    <w:pPr>
      <w:pStyle w:val="Footer"/>
    </w:pPr>
  </w:p>
  <w:p w14:paraId="1418B689" w14:textId="77777777" w:rsidR="001923AF" w:rsidRDefault="001923AF"/>
  <w:p w14:paraId="131F56ED" w14:textId="77777777" w:rsidR="001923AF" w:rsidRDefault="001923AF"/>
  <w:p w14:paraId="189F23D9" w14:textId="77777777" w:rsidR="008A77EE" w:rsidRDefault="008A77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F50B" w14:textId="77777777" w:rsidR="0026511C" w:rsidRDefault="0026511C">
      <w:r>
        <w:separator/>
      </w:r>
    </w:p>
  </w:footnote>
  <w:footnote w:type="continuationSeparator" w:id="0">
    <w:p w14:paraId="6BC352DC" w14:textId="77777777" w:rsidR="0026511C" w:rsidRDefault="0026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EA9E" w14:textId="085F62A4" w:rsidR="003C0B7D" w:rsidRPr="00701630" w:rsidRDefault="005A2FAD" w:rsidP="003C0B7D">
    <w:pPr>
      <w:pStyle w:val="Header"/>
      <w:tabs>
        <w:tab w:val="left" w:pos="0"/>
        <w:tab w:val="left" w:pos="142"/>
      </w:tabs>
      <w:rPr>
        <w:rFonts w:ascii="Arial" w:hAnsi="Arial" w:cs="Arial"/>
        <w:sz w:val="20"/>
        <w:szCs w:val="20"/>
        <w:lang w:val="fr-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327B8B" wp14:editId="7E907EDA">
          <wp:simplePos x="0" y="0"/>
          <wp:positionH relativeFrom="column">
            <wp:posOffset>5287645</wp:posOffset>
          </wp:positionH>
          <wp:positionV relativeFrom="paragraph">
            <wp:posOffset>-173355</wp:posOffset>
          </wp:positionV>
          <wp:extent cx="1163320" cy="991235"/>
          <wp:effectExtent l="0" t="0" r="0" b="0"/>
          <wp:wrapSquare wrapText="bothSides"/>
          <wp:docPr id="1" name="Picture 1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B7D" w:rsidRPr="00701630">
      <w:rPr>
        <w:rFonts w:ascii="Arial" w:hAnsi="Arial" w:cs="Arial"/>
        <w:sz w:val="20"/>
        <w:szCs w:val="20"/>
        <w:lang w:val="fr-CA"/>
      </w:rPr>
      <w:t>Audio-</w:t>
    </w:r>
    <w:proofErr w:type="spellStart"/>
    <w:r w:rsidR="003C0B7D" w:rsidRPr="00701630">
      <w:rPr>
        <w:rFonts w:ascii="Arial" w:hAnsi="Arial" w:cs="Arial"/>
        <w:sz w:val="20"/>
        <w:szCs w:val="20"/>
        <w:lang w:val="fr-CA"/>
      </w:rPr>
      <w:t>Technica</w:t>
    </w:r>
    <w:proofErr w:type="spellEnd"/>
    <w:r w:rsidR="003C0B7D" w:rsidRPr="00701630">
      <w:rPr>
        <w:rFonts w:ascii="Arial" w:hAnsi="Arial" w:cs="Arial"/>
        <w:sz w:val="20"/>
        <w:szCs w:val="20"/>
        <w:lang w:val="fr-CA"/>
      </w:rPr>
      <w:t xml:space="preserve"> Canada, Inc.</w:t>
    </w:r>
    <w:r w:rsidR="003C0B7D" w:rsidRPr="00701630">
      <w:rPr>
        <w:rFonts w:ascii="Arial" w:hAnsi="Arial" w:cs="Arial"/>
        <w:sz w:val="20"/>
        <w:szCs w:val="20"/>
        <w:lang w:val="fr-CA"/>
      </w:rPr>
      <w:br/>
    </w:r>
    <w:r w:rsidR="00BC35F1" w:rsidRPr="00BC35F1">
      <w:rPr>
        <w:rFonts w:ascii="Arial" w:hAnsi="Arial" w:cs="Arial"/>
        <w:sz w:val="20"/>
        <w:szCs w:val="20"/>
        <w:lang w:val="fr-CA"/>
      </w:rPr>
      <w:t>3135 Boulevard Moise-Vincent, Suite 105</w:t>
    </w:r>
    <w:r w:rsidR="003C0B7D" w:rsidRPr="00701630">
      <w:rPr>
        <w:rFonts w:ascii="Arial" w:hAnsi="Arial" w:cs="Arial"/>
        <w:sz w:val="20"/>
        <w:szCs w:val="20"/>
        <w:lang w:val="fr-CA"/>
      </w:rPr>
      <w:br/>
      <w:t>Saint-</w:t>
    </w:r>
    <w:r w:rsidR="004C7834" w:rsidRPr="00701630">
      <w:rPr>
        <w:rFonts w:ascii="Arial" w:hAnsi="Arial" w:cs="Arial"/>
        <w:sz w:val="20"/>
        <w:szCs w:val="20"/>
        <w:lang w:val="fr-CA"/>
      </w:rPr>
      <w:t>Hubert,</w:t>
    </w:r>
    <w:r w:rsidR="00BC35F1">
      <w:rPr>
        <w:rFonts w:ascii="Arial" w:hAnsi="Arial" w:cs="Arial"/>
        <w:sz w:val="20"/>
        <w:szCs w:val="20"/>
        <w:lang w:val="fr-CA"/>
      </w:rPr>
      <w:t xml:space="preserve"> QC                </w:t>
    </w:r>
    <w:r w:rsidR="003C0B7D" w:rsidRPr="00701630">
      <w:rPr>
        <w:rFonts w:ascii="Arial" w:hAnsi="Arial" w:cs="Arial"/>
        <w:sz w:val="20"/>
        <w:szCs w:val="20"/>
        <w:lang w:val="fr-CA"/>
      </w:rPr>
      <w:t xml:space="preserve">                             </w:t>
    </w:r>
    <w:r w:rsidR="004C7834" w:rsidRPr="00701630">
      <w:rPr>
        <w:rFonts w:ascii="Arial" w:hAnsi="Arial" w:cs="Arial"/>
        <w:sz w:val="20"/>
        <w:szCs w:val="20"/>
        <w:lang w:val="fr-CA"/>
      </w:rPr>
      <w:t xml:space="preserve"> </w:t>
    </w:r>
    <w:r w:rsidR="003C0B7D" w:rsidRPr="00701630">
      <w:rPr>
        <w:rFonts w:ascii="Arial" w:hAnsi="Arial" w:cs="Arial"/>
        <w:sz w:val="20"/>
        <w:szCs w:val="20"/>
        <w:lang w:val="fr-CA"/>
      </w:rPr>
      <w:t xml:space="preserve">  PRESS RELEASE </w:t>
    </w:r>
    <w:r w:rsidR="003C0B7D" w:rsidRPr="00701630">
      <w:rPr>
        <w:rFonts w:ascii="Arial" w:hAnsi="Arial" w:cs="Arial"/>
        <w:sz w:val="20"/>
        <w:szCs w:val="20"/>
        <w:lang w:val="fr-CA"/>
      </w:rPr>
      <w:br/>
      <w:t xml:space="preserve">J3Z 0C8             </w:t>
    </w:r>
  </w:p>
  <w:p w14:paraId="49828FC2" w14:textId="77777777" w:rsidR="003C0B7D" w:rsidRPr="00701630" w:rsidRDefault="003C0B7D" w:rsidP="003C0B7D">
    <w:pPr>
      <w:pStyle w:val="Header"/>
      <w:tabs>
        <w:tab w:val="left" w:pos="0"/>
        <w:tab w:val="left" w:pos="142"/>
      </w:tabs>
      <w:rPr>
        <w:rFonts w:ascii="Arial" w:hAnsi="Arial" w:cs="Arial"/>
        <w:sz w:val="20"/>
        <w:szCs w:val="20"/>
        <w:lang w:val="fr-CA"/>
      </w:rPr>
    </w:pPr>
    <w:r w:rsidRPr="00701630">
      <w:rPr>
        <w:rFonts w:ascii="Arial" w:hAnsi="Arial" w:cs="Arial"/>
        <w:sz w:val="20"/>
        <w:szCs w:val="20"/>
        <w:lang w:val="fr-CA"/>
      </w:rPr>
      <w:t>T: (450) 506-0245</w:t>
    </w:r>
  </w:p>
  <w:p w14:paraId="30D1CF95" w14:textId="77777777" w:rsidR="003C0B7D" w:rsidRPr="003C0B7D" w:rsidRDefault="004C7834" w:rsidP="003C0B7D">
    <w:pPr>
      <w:pStyle w:val="Header"/>
      <w:ind w:left="8222" w:hanging="8222"/>
      <w:rPr>
        <w:rFonts w:ascii="Arial" w:hAnsi="Arial" w:cs="Arial"/>
        <w:sz w:val="22"/>
        <w:szCs w:val="22"/>
        <w:lang w:val="en-GB"/>
      </w:rPr>
    </w:pPr>
    <w:r w:rsidRPr="004C7834">
      <w:rPr>
        <w:rFonts w:ascii="Arial" w:hAnsi="Arial" w:cs="Arial"/>
        <w:sz w:val="20"/>
        <w:szCs w:val="20"/>
        <w:lang w:val="en-GB"/>
      </w:rPr>
      <w:t>www.audio-technica.ca</w:t>
    </w:r>
  </w:p>
  <w:p w14:paraId="7C155341" w14:textId="77777777" w:rsidR="003C0B7D" w:rsidRDefault="003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B4B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FB2EC2E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063A"/>
    <w:multiLevelType w:val="hybridMultilevel"/>
    <w:tmpl w:val="243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315D"/>
    <w:multiLevelType w:val="hybridMultilevel"/>
    <w:tmpl w:val="11228B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727A1"/>
    <w:multiLevelType w:val="hybridMultilevel"/>
    <w:tmpl w:val="39225BFE"/>
    <w:lvl w:ilvl="0" w:tplc="167AC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87805"/>
    <w:multiLevelType w:val="hybridMultilevel"/>
    <w:tmpl w:val="32F8C700"/>
    <w:lvl w:ilvl="0" w:tplc="9BFA6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F7814"/>
    <w:multiLevelType w:val="hybridMultilevel"/>
    <w:tmpl w:val="D09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87349"/>
    <w:multiLevelType w:val="hybridMultilevel"/>
    <w:tmpl w:val="189C9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386079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" w16cid:durableId="175547127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Univers LT Std 55" w:hAnsi="Univers LT Std 55" w:hint="default"/>
          <w:sz w:val="38"/>
        </w:rPr>
      </w:lvl>
    </w:lvlOverride>
  </w:num>
  <w:num w:numId="3" w16cid:durableId="2052881357">
    <w:abstractNumId w:val="0"/>
  </w:num>
  <w:num w:numId="4" w16cid:durableId="816412698">
    <w:abstractNumId w:val="3"/>
  </w:num>
  <w:num w:numId="5" w16cid:durableId="484471387">
    <w:abstractNumId w:val="10"/>
  </w:num>
  <w:num w:numId="6" w16cid:durableId="706373497">
    <w:abstractNumId w:val="3"/>
  </w:num>
  <w:num w:numId="7" w16cid:durableId="898440015">
    <w:abstractNumId w:val="4"/>
  </w:num>
  <w:num w:numId="8" w16cid:durableId="737289285">
    <w:abstractNumId w:val="2"/>
  </w:num>
  <w:num w:numId="9" w16cid:durableId="1477648306">
    <w:abstractNumId w:val="6"/>
  </w:num>
  <w:num w:numId="10" w16cid:durableId="1032263775">
    <w:abstractNumId w:val="7"/>
  </w:num>
  <w:num w:numId="11" w16cid:durableId="1942296619">
    <w:abstractNumId w:val="5"/>
  </w:num>
  <w:num w:numId="12" w16cid:durableId="1947418881">
    <w:abstractNumId w:val="8"/>
  </w:num>
  <w:num w:numId="13" w16cid:durableId="404574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61"/>
    <w:rsid w:val="00000D98"/>
    <w:rsid w:val="00001276"/>
    <w:rsid w:val="000013AE"/>
    <w:rsid w:val="00005202"/>
    <w:rsid w:val="00010412"/>
    <w:rsid w:val="00012A35"/>
    <w:rsid w:val="00012A48"/>
    <w:rsid w:val="00016B0C"/>
    <w:rsid w:val="00020080"/>
    <w:rsid w:val="00022491"/>
    <w:rsid w:val="00024064"/>
    <w:rsid w:val="00033BA7"/>
    <w:rsid w:val="0003595B"/>
    <w:rsid w:val="00037031"/>
    <w:rsid w:val="000406A0"/>
    <w:rsid w:val="00041318"/>
    <w:rsid w:val="00041992"/>
    <w:rsid w:val="000439D5"/>
    <w:rsid w:val="00046435"/>
    <w:rsid w:val="00047502"/>
    <w:rsid w:val="00047A77"/>
    <w:rsid w:val="000542FC"/>
    <w:rsid w:val="00060579"/>
    <w:rsid w:val="000637BE"/>
    <w:rsid w:val="0006547A"/>
    <w:rsid w:val="00071947"/>
    <w:rsid w:val="000910D2"/>
    <w:rsid w:val="00094B7B"/>
    <w:rsid w:val="000A373C"/>
    <w:rsid w:val="000A3D14"/>
    <w:rsid w:val="000A45D0"/>
    <w:rsid w:val="000A5A38"/>
    <w:rsid w:val="000B4C23"/>
    <w:rsid w:val="000B785B"/>
    <w:rsid w:val="000B7D74"/>
    <w:rsid w:val="000C5C35"/>
    <w:rsid w:val="000C682E"/>
    <w:rsid w:val="000E2C2E"/>
    <w:rsid w:val="000E475D"/>
    <w:rsid w:val="000E4911"/>
    <w:rsid w:val="000E4C96"/>
    <w:rsid w:val="000E6761"/>
    <w:rsid w:val="000F0957"/>
    <w:rsid w:val="000F0E83"/>
    <w:rsid w:val="000F6139"/>
    <w:rsid w:val="00102752"/>
    <w:rsid w:val="00104453"/>
    <w:rsid w:val="00104F27"/>
    <w:rsid w:val="001120D3"/>
    <w:rsid w:val="00112897"/>
    <w:rsid w:val="00116F83"/>
    <w:rsid w:val="00132717"/>
    <w:rsid w:val="00147998"/>
    <w:rsid w:val="00156099"/>
    <w:rsid w:val="00156686"/>
    <w:rsid w:val="001573E0"/>
    <w:rsid w:val="00162319"/>
    <w:rsid w:val="001660A3"/>
    <w:rsid w:val="001745F0"/>
    <w:rsid w:val="001805A2"/>
    <w:rsid w:val="001843A8"/>
    <w:rsid w:val="00184FCD"/>
    <w:rsid w:val="00186A57"/>
    <w:rsid w:val="001913FF"/>
    <w:rsid w:val="001923AF"/>
    <w:rsid w:val="001969BF"/>
    <w:rsid w:val="001A39DE"/>
    <w:rsid w:val="001A496E"/>
    <w:rsid w:val="001B1800"/>
    <w:rsid w:val="001B340D"/>
    <w:rsid w:val="001B5C0F"/>
    <w:rsid w:val="001B69C9"/>
    <w:rsid w:val="001C5BB1"/>
    <w:rsid w:val="001D497A"/>
    <w:rsid w:val="001E0764"/>
    <w:rsid w:val="001F2BF2"/>
    <w:rsid w:val="001F35B4"/>
    <w:rsid w:val="001F548A"/>
    <w:rsid w:val="001F711B"/>
    <w:rsid w:val="002060C5"/>
    <w:rsid w:val="002106B6"/>
    <w:rsid w:val="00214D4F"/>
    <w:rsid w:val="00215B13"/>
    <w:rsid w:val="002165DF"/>
    <w:rsid w:val="00217411"/>
    <w:rsid w:val="00220159"/>
    <w:rsid w:val="00222827"/>
    <w:rsid w:val="00223920"/>
    <w:rsid w:val="00226F6F"/>
    <w:rsid w:val="00234E76"/>
    <w:rsid w:val="00240DEC"/>
    <w:rsid w:val="0024353C"/>
    <w:rsid w:val="00243E56"/>
    <w:rsid w:val="002533C1"/>
    <w:rsid w:val="0025619E"/>
    <w:rsid w:val="00256423"/>
    <w:rsid w:val="00261BC6"/>
    <w:rsid w:val="00264E19"/>
    <w:rsid w:val="0026511C"/>
    <w:rsid w:val="0028116A"/>
    <w:rsid w:val="0028192E"/>
    <w:rsid w:val="00281A1F"/>
    <w:rsid w:val="00284560"/>
    <w:rsid w:val="00285922"/>
    <w:rsid w:val="00287163"/>
    <w:rsid w:val="00291000"/>
    <w:rsid w:val="002921B8"/>
    <w:rsid w:val="0029332C"/>
    <w:rsid w:val="00294E9F"/>
    <w:rsid w:val="002A4605"/>
    <w:rsid w:val="002B417F"/>
    <w:rsid w:val="002C1127"/>
    <w:rsid w:val="002C353C"/>
    <w:rsid w:val="002D3D21"/>
    <w:rsid w:val="002D5313"/>
    <w:rsid w:val="002D76BC"/>
    <w:rsid w:val="002D7FF1"/>
    <w:rsid w:val="002E40E3"/>
    <w:rsid w:val="002F0153"/>
    <w:rsid w:val="002F5246"/>
    <w:rsid w:val="0030674C"/>
    <w:rsid w:val="00307FAE"/>
    <w:rsid w:val="00311309"/>
    <w:rsid w:val="003172A4"/>
    <w:rsid w:val="00320EB3"/>
    <w:rsid w:val="003213BB"/>
    <w:rsid w:val="003374DF"/>
    <w:rsid w:val="00341842"/>
    <w:rsid w:val="00352377"/>
    <w:rsid w:val="003536FE"/>
    <w:rsid w:val="00353B3E"/>
    <w:rsid w:val="00356D7A"/>
    <w:rsid w:val="00356D88"/>
    <w:rsid w:val="00361B1E"/>
    <w:rsid w:val="00365F7E"/>
    <w:rsid w:val="0037131E"/>
    <w:rsid w:val="00376291"/>
    <w:rsid w:val="003816F6"/>
    <w:rsid w:val="00386875"/>
    <w:rsid w:val="003952E8"/>
    <w:rsid w:val="0039770C"/>
    <w:rsid w:val="003B69DA"/>
    <w:rsid w:val="003C0315"/>
    <w:rsid w:val="003C0B7D"/>
    <w:rsid w:val="003C509F"/>
    <w:rsid w:val="003C7E48"/>
    <w:rsid w:val="003D2E90"/>
    <w:rsid w:val="003E3A30"/>
    <w:rsid w:val="003E40F2"/>
    <w:rsid w:val="003F0794"/>
    <w:rsid w:val="003F4B61"/>
    <w:rsid w:val="004024C6"/>
    <w:rsid w:val="004069BB"/>
    <w:rsid w:val="00412FC1"/>
    <w:rsid w:val="00417722"/>
    <w:rsid w:val="004308C9"/>
    <w:rsid w:val="00431ED7"/>
    <w:rsid w:val="00445507"/>
    <w:rsid w:val="004465D7"/>
    <w:rsid w:val="004503DA"/>
    <w:rsid w:val="00454B63"/>
    <w:rsid w:val="00465501"/>
    <w:rsid w:val="00474ECF"/>
    <w:rsid w:val="00475FD3"/>
    <w:rsid w:val="004767C1"/>
    <w:rsid w:val="00477410"/>
    <w:rsid w:val="004951C3"/>
    <w:rsid w:val="00495502"/>
    <w:rsid w:val="004A0EB0"/>
    <w:rsid w:val="004A7D1E"/>
    <w:rsid w:val="004B766A"/>
    <w:rsid w:val="004B7A1E"/>
    <w:rsid w:val="004C7834"/>
    <w:rsid w:val="004E11C4"/>
    <w:rsid w:val="004E1E20"/>
    <w:rsid w:val="004E39BD"/>
    <w:rsid w:val="004E67C2"/>
    <w:rsid w:val="00500816"/>
    <w:rsid w:val="00501BAD"/>
    <w:rsid w:val="005033EA"/>
    <w:rsid w:val="00512294"/>
    <w:rsid w:val="0051355F"/>
    <w:rsid w:val="005162F9"/>
    <w:rsid w:val="005215B8"/>
    <w:rsid w:val="0052728B"/>
    <w:rsid w:val="00530EED"/>
    <w:rsid w:val="00550089"/>
    <w:rsid w:val="00550115"/>
    <w:rsid w:val="005509BB"/>
    <w:rsid w:val="005555B3"/>
    <w:rsid w:val="00563342"/>
    <w:rsid w:val="00564AE6"/>
    <w:rsid w:val="00565453"/>
    <w:rsid w:val="005717BF"/>
    <w:rsid w:val="005728D8"/>
    <w:rsid w:val="00572918"/>
    <w:rsid w:val="00574558"/>
    <w:rsid w:val="00575083"/>
    <w:rsid w:val="00575371"/>
    <w:rsid w:val="0057617E"/>
    <w:rsid w:val="0058572C"/>
    <w:rsid w:val="0058731D"/>
    <w:rsid w:val="005911A8"/>
    <w:rsid w:val="005A2FAD"/>
    <w:rsid w:val="005A658F"/>
    <w:rsid w:val="005A7522"/>
    <w:rsid w:val="005A78BA"/>
    <w:rsid w:val="005B0DE0"/>
    <w:rsid w:val="005B1A4F"/>
    <w:rsid w:val="005B270A"/>
    <w:rsid w:val="005B7F80"/>
    <w:rsid w:val="005C2A1A"/>
    <w:rsid w:val="005C2F1E"/>
    <w:rsid w:val="005C4FB2"/>
    <w:rsid w:val="005C6780"/>
    <w:rsid w:val="005C7D71"/>
    <w:rsid w:val="005D0774"/>
    <w:rsid w:val="005D53C5"/>
    <w:rsid w:val="005E2456"/>
    <w:rsid w:val="005F0C41"/>
    <w:rsid w:val="005F3064"/>
    <w:rsid w:val="006109ED"/>
    <w:rsid w:val="00611C2A"/>
    <w:rsid w:val="0061694F"/>
    <w:rsid w:val="006201F7"/>
    <w:rsid w:val="006213E0"/>
    <w:rsid w:val="00625A8E"/>
    <w:rsid w:val="0062787E"/>
    <w:rsid w:val="00634EA4"/>
    <w:rsid w:val="00646FB5"/>
    <w:rsid w:val="00647208"/>
    <w:rsid w:val="006472CC"/>
    <w:rsid w:val="00662B06"/>
    <w:rsid w:val="00662EE9"/>
    <w:rsid w:val="0066375A"/>
    <w:rsid w:val="00673CF3"/>
    <w:rsid w:val="00675E83"/>
    <w:rsid w:val="00684D81"/>
    <w:rsid w:val="00686E63"/>
    <w:rsid w:val="006964EE"/>
    <w:rsid w:val="006A2D9C"/>
    <w:rsid w:val="006A3511"/>
    <w:rsid w:val="006A3570"/>
    <w:rsid w:val="006A53E9"/>
    <w:rsid w:val="006B3EF1"/>
    <w:rsid w:val="006B556E"/>
    <w:rsid w:val="006B5B22"/>
    <w:rsid w:val="006B6CDE"/>
    <w:rsid w:val="006C1A73"/>
    <w:rsid w:val="006D4A3B"/>
    <w:rsid w:val="006E42EF"/>
    <w:rsid w:val="00701630"/>
    <w:rsid w:val="007016FC"/>
    <w:rsid w:val="00705F2D"/>
    <w:rsid w:val="00707439"/>
    <w:rsid w:val="007077A0"/>
    <w:rsid w:val="00712A8D"/>
    <w:rsid w:val="00714734"/>
    <w:rsid w:val="007167FD"/>
    <w:rsid w:val="007209C5"/>
    <w:rsid w:val="00720F20"/>
    <w:rsid w:val="0072568B"/>
    <w:rsid w:val="00735AE2"/>
    <w:rsid w:val="00742575"/>
    <w:rsid w:val="00755E25"/>
    <w:rsid w:val="00762CF0"/>
    <w:rsid w:val="00764652"/>
    <w:rsid w:val="007701E6"/>
    <w:rsid w:val="0077150B"/>
    <w:rsid w:val="00771C5D"/>
    <w:rsid w:val="00773E33"/>
    <w:rsid w:val="0079146B"/>
    <w:rsid w:val="0079147E"/>
    <w:rsid w:val="00791EC6"/>
    <w:rsid w:val="00792C0D"/>
    <w:rsid w:val="00796CDF"/>
    <w:rsid w:val="007A0F4E"/>
    <w:rsid w:val="007A63FF"/>
    <w:rsid w:val="007B7595"/>
    <w:rsid w:val="007C04DF"/>
    <w:rsid w:val="007D6766"/>
    <w:rsid w:val="007D71BF"/>
    <w:rsid w:val="007E641F"/>
    <w:rsid w:val="00800423"/>
    <w:rsid w:val="00811C29"/>
    <w:rsid w:val="00814B29"/>
    <w:rsid w:val="00816B57"/>
    <w:rsid w:val="00831FD4"/>
    <w:rsid w:val="00833EF7"/>
    <w:rsid w:val="008365E9"/>
    <w:rsid w:val="008415E9"/>
    <w:rsid w:val="00843A0D"/>
    <w:rsid w:val="0084564A"/>
    <w:rsid w:val="00854BA6"/>
    <w:rsid w:val="00857E0A"/>
    <w:rsid w:val="00863886"/>
    <w:rsid w:val="00871EC0"/>
    <w:rsid w:val="00872E28"/>
    <w:rsid w:val="00873E8E"/>
    <w:rsid w:val="0087780E"/>
    <w:rsid w:val="00884347"/>
    <w:rsid w:val="00887357"/>
    <w:rsid w:val="00891087"/>
    <w:rsid w:val="00892FB9"/>
    <w:rsid w:val="008931E6"/>
    <w:rsid w:val="008942E6"/>
    <w:rsid w:val="008A02B6"/>
    <w:rsid w:val="008A1328"/>
    <w:rsid w:val="008A1347"/>
    <w:rsid w:val="008A1635"/>
    <w:rsid w:val="008A4F40"/>
    <w:rsid w:val="008A6C0B"/>
    <w:rsid w:val="008A77EE"/>
    <w:rsid w:val="008A785D"/>
    <w:rsid w:val="008B0107"/>
    <w:rsid w:val="008B5EF3"/>
    <w:rsid w:val="008B7B5A"/>
    <w:rsid w:val="008C6A02"/>
    <w:rsid w:val="008C6F42"/>
    <w:rsid w:val="008D03D5"/>
    <w:rsid w:val="008D0D3A"/>
    <w:rsid w:val="008E259D"/>
    <w:rsid w:val="008E3237"/>
    <w:rsid w:val="008E51ED"/>
    <w:rsid w:val="008F42A7"/>
    <w:rsid w:val="009129C0"/>
    <w:rsid w:val="0091551A"/>
    <w:rsid w:val="00920ED1"/>
    <w:rsid w:val="00934F7E"/>
    <w:rsid w:val="00940329"/>
    <w:rsid w:val="00940363"/>
    <w:rsid w:val="00944D87"/>
    <w:rsid w:val="00955F9F"/>
    <w:rsid w:val="00957AB1"/>
    <w:rsid w:val="00961D90"/>
    <w:rsid w:val="00965848"/>
    <w:rsid w:val="00966176"/>
    <w:rsid w:val="00966A13"/>
    <w:rsid w:val="00970C01"/>
    <w:rsid w:val="00974BF1"/>
    <w:rsid w:val="00987614"/>
    <w:rsid w:val="00993B4F"/>
    <w:rsid w:val="009940AC"/>
    <w:rsid w:val="009948FD"/>
    <w:rsid w:val="009A37B3"/>
    <w:rsid w:val="009A466D"/>
    <w:rsid w:val="009B007E"/>
    <w:rsid w:val="009C7550"/>
    <w:rsid w:val="009C7794"/>
    <w:rsid w:val="009D4579"/>
    <w:rsid w:val="009D79E6"/>
    <w:rsid w:val="009D7C45"/>
    <w:rsid w:val="009E2D9F"/>
    <w:rsid w:val="009E38B7"/>
    <w:rsid w:val="009E693C"/>
    <w:rsid w:val="009F0F48"/>
    <w:rsid w:val="00A15BAF"/>
    <w:rsid w:val="00A23CAB"/>
    <w:rsid w:val="00A260DA"/>
    <w:rsid w:val="00A26F5D"/>
    <w:rsid w:val="00A3314D"/>
    <w:rsid w:val="00A368ED"/>
    <w:rsid w:val="00A447AB"/>
    <w:rsid w:val="00A5160E"/>
    <w:rsid w:val="00A54336"/>
    <w:rsid w:val="00A57041"/>
    <w:rsid w:val="00A57D5C"/>
    <w:rsid w:val="00A60364"/>
    <w:rsid w:val="00A72CE8"/>
    <w:rsid w:val="00A73AA3"/>
    <w:rsid w:val="00A74A1E"/>
    <w:rsid w:val="00A81724"/>
    <w:rsid w:val="00A82CB5"/>
    <w:rsid w:val="00A9149F"/>
    <w:rsid w:val="00A937E6"/>
    <w:rsid w:val="00AA157C"/>
    <w:rsid w:val="00AA68EA"/>
    <w:rsid w:val="00AA6ABD"/>
    <w:rsid w:val="00AB031D"/>
    <w:rsid w:val="00AC7954"/>
    <w:rsid w:val="00AD0B6C"/>
    <w:rsid w:val="00AD366D"/>
    <w:rsid w:val="00AD580B"/>
    <w:rsid w:val="00AE0F8F"/>
    <w:rsid w:val="00AE1B32"/>
    <w:rsid w:val="00AE5D40"/>
    <w:rsid w:val="00AE7E47"/>
    <w:rsid w:val="00AF0881"/>
    <w:rsid w:val="00AF4E0B"/>
    <w:rsid w:val="00B069F7"/>
    <w:rsid w:val="00B07B66"/>
    <w:rsid w:val="00B11500"/>
    <w:rsid w:val="00B27C3F"/>
    <w:rsid w:val="00B33564"/>
    <w:rsid w:val="00B33681"/>
    <w:rsid w:val="00B43259"/>
    <w:rsid w:val="00B60444"/>
    <w:rsid w:val="00B62550"/>
    <w:rsid w:val="00B6521B"/>
    <w:rsid w:val="00B663C1"/>
    <w:rsid w:val="00B767F5"/>
    <w:rsid w:val="00B83956"/>
    <w:rsid w:val="00B8619F"/>
    <w:rsid w:val="00B9363A"/>
    <w:rsid w:val="00B961C0"/>
    <w:rsid w:val="00BA3999"/>
    <w:rsid w:val="00BC35F1"/>
    <w:rsid w:val="00BC7882"/>
    <w:rsid w:val="00BD3FDE"/>
    <w:rsid w:val="00BD597A"/>
    <w:rsid w:val="00BE3625"/>
    <w:rsid w:val="00BE3DBE"/>
    <w:rsid w:val="00BE678C"/>
    <w:rsid w:val="00BF0111"/>
    <w:rsid w:val="00BF37B5"/>
    <w:rsid w:val="00BF4EE3"/>
    <w:rsid w:val="00BF7010"/>
    <w:rsid w:val="00BF7362"/>
    <w:rsid w:val="00BF7435"/>
    <w:rsid w:val="00C05E49"/>
    <w:rsid w:val="00C15BAD"/>
    <w:rsid w:val="00C17F71"/>
    <w:rsid w:val="00C312A3"/>
    <w:rsid w:val="00C33808"/>
    <w:rsid w:val="00C34AD0"/>
    <w:rsid w:val="00C5210D"/>
    <w:rsid w:val="00C607B8"/>
    <w:rsid w:val="00C71335"/>
    <w:rsid w:val="00C759DA"/>
    <w:rsid w:val="00C86FCC"/>
    <w:rsid w:val="00C90BE7"/>
    <w:rsid w:val="00C92D8C"/>
    <w:rsid w:val="00C95BFD"/>
    <w:rsid w:val="00C95D8A"/>
    <w:rsid w:val="00C9614F"/>
    <w:rsid w:val="00CA1182"/>
    <w:rsid w:val="00CA563C"/>
    <w:rsid w:val="00CB0C79"/>
    <w:rsid w:val="00CB64C3"/>
    <w:rsid w:val="00CB6FA7"/>
    <w:rsid w:val="00CC3DD3"/>
    <w:rsid w:val="00CC44D4"/>
    <w:rsid w:val="00CC616B"/>
    <w:rsid w:val="00CD6C5D"/>
    <w:rsid w:val="00CD7CF1"/>
    <w:rsid w:val="00CE29D7"/>
    <w:rsid w:val="00CE2E38"/>
    <w:rsid w:val="00CF33B8"/>
    <w:rsid w:val="00CF6AB2"/>
    <w:rsid w:val="00D04574"/>
    <w:rsid w:val="00D13C9F"/>
    <w:rsid w:val="00D17B45"/>
    <w:rsid w:val="00D26FD1"/>
    <w:rsid w:val="00D30001"/>
    <w:rsid w:val="00D327B6"/>
    <w:rsid w:val="00D328C4"/>
    <w:rsid w:val="00D35B4A"/>
    <w:rsid w:val="00D36573"/>
    <w:rsid w:val="00D52073"/>
    <w:rsid w:val="00D533ED"/>
    <w:rsid w:val="00D61463"/>
    <w:rsid w:val="00D61761"/>
    <w:rsid w:val="00D63D32"/>
    <w:rsid w:val="00D66114"/>
    <w:rsid w:val="00D66C0F"/>
    <w:rsid w:val="00D679C7"/>
    <w:rsid w:val="00D73657"/>
    <w:rsid w:val="00D75811"/>
    <w:rsid w:val="00D81B41"/>
    <w:rsid w:val="00D83330"/>
    <w:rsid w:val="00D84029"/>
    <w:rsid w:val="00DA27ED"/>
    <w:rsid w:val="00DA447E"/>
    <w:rsid w:val="00DA5FE7"/>
    <w:rsid w:val="00DB2487"/>
    <w:rsid w:val="00DB536F"/>
    <w:rsid w:val="00DB6B92"/>
    <w:rsid w:val="00DC1FE4"/>
    <w:rsid w:val="00DC2390"/>
    <w:rsid w:val="00DC3AA7"/>
    <w:rsid w:val="00DC503E"/>
    <w:rsid w:val="00DC6DD2"/>
    <w:rsid w:val="00DD00DC"/>
    <w:rsid w:val="00DD41D8"/>
    <w:rsid w:val="00DF3A0C"/>
    <w:rsid w:val="00E02082"/>
    <w:rsid w:val="00E030F1"/>
    <w:rsid w:val="00E04A82"/>
    <w:rsid w:val="00E079B3"/>
    <w:rsid w:val="00E11133"/>
    <w:rsid w:val="00E12969"/>
    <w:rsid w:val="00E134BC"/>
    <w:rsid w:val="00E2377C"/>
    <w:rsid w:val="00E26E5A"/>
    <w:rsid w:val="00E319FF"/>
    <w:rsid w:val="00E33CAA"/>
    <w:rsid w:val="00E36C8B"/>
    <w:rsid w:val="00E420BA"/>
    <w:rsid w:val="00E474BB"/>
    <w:rsid w:val="00E57A59"/>
    <w:rsid w:val="00E623A2"/>
    <w:rsid w:val="00E62C4A"/>
    <w:rsid w:val="00E7342E"/>
    <w:rsid w:val="00E74A61"/>
    <w:rsid w:val="00E77651"/>
    <w:rsid w:val="00E84F95"/>
    <w:rsid w:val="00E952BD"/>
    <w:rsid w:val="00E964ED"/>
    <w:rsid w:val="00E97E52"/>
    <w:rsid w:val="00EA15B9"/>
    <w:rsid w:val="00EA264E"/>
    <w:rsid w:val="00EA2DDD"/>
    <w:rsid w:val="00EA72DA"/>
    <w:rsid w:val="00EB1B53"/>
    <w:rsid w:val="00EB2455"/>
    <w:rsid w:val="00EB6EEA"/>
    <w:rsid w:val="00EC1A29"/>
    <w:rsid w:val="00EC2043"/>
    <w:rsid w:val="00EC3D1C"/>
    <w:rsid w:val="00EC5354"/>
    <w:rsid w:val="00EC62C2"/>
    <w:rsid w:val="00ED7DBD"/>
    <w:rsid w:val="00EE2430"/>
    <w:rsid w:val="00EF03C1"/>
    <w:rsid w:val="00EF76CD"/>
    <w:rsid w:val="00F0048B"/>
    <w:rsid w:val="00F01848"/>
    <w:rsid w:val="00F01C6E"/>
    <w:rsid w:val="00F132B0"/>
    <w:rsid w:val="00F139C4"/>
    <w:rsid w:val="00F200C9"/>
    <w:rsid w:val="00F20623"/>
    <w:rsid w:val="00F23BCE"/>
    <w:rsid w:val="00F30957"/>
    <w:rsid w:val="00F32909"/>
    <w:rsid w:val="00F545C3"/>
    <w:rsid w:val="00F56DF8"/>
    <w:rsid w:val="00F579AF"/>
    <w:rsid w:val="00F6203F"/>
    <w:rsid w:val="00F65033"/>
    <w:rsid w:val="00F70796"/>
    <w:rsid w:val="00F71094"/>
    <w:rsid w:val="00F71750"/>
    <w:rsid w:val="00F7177B"/>
    <w:rsid w:val="00F7233E"/>
    <w:rsid w:val="00F72668"/>
    <w:rsid w:val="00F834E2"/>
    <w:rsid w:val="00F84B45"/>
    <w:rsid w:val="00F8557E"/>
    <w:rsid w:val="00F92E40"/>
    <w:rsid w:val="00FA4832"/>
    <w:rsid w:val="00FA62BC"/>
    <w:rsid w:val="00FA634E"/>
    <w:rsid w:val="00FB2720"/>
    <w:rsid w:val="00FB4737"/>
    <w:rsid w:val="00FD1F83"/>
    <w:rsid w:val="00FD4BB7"/>
    <w:rsid w:val="00FD632A"/>
    <w:rsid w:val="00FE1B72"/>
    <w:rsid w:val="00FE3892"/>
    <w:rsid w:val="00FE67F2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E41481"/>
  <w14:defaultImageDpi w14:val="300"/>
  <w15:chartTrackingRefBased/>
  <w15:docId w15:val="{1E93CB86-091A-7A4B-83BB-EA94626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73A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1CC0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421CC0"/>
  </w:style>
  <w:style w:type="character" w:styleId="Hyperlink">
    <w:name w:val="Hyperlink"/>
    <w:rsid w:val="00421CC0"/>
    <w:rPr>
      <w:color w:val="0000FF"/>
      <w:u w:val="single"/>
    </w:rPr>
  </w:style>
  <w:style w:type="character" w:styleId="FollowedHyperlink">
    <w:name w:val="FollowedHyperlink"/>
    <w:rsid w:val="00421CC0"/>
    <w:rPr>
      <w:color w:val="800080"/>
      <w:u w:val="single"/>
    </w:rPr>
  </w:style>
  <w:style w:type="paragraph" w:styleId="Header">
    <w:name w:val="header"/>
    <w:basedOn w:val="Normal"/>
    <w:rsid w:val="00591C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6EDE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2F6EDE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834E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850"/>
        <w:tab w:val="left" w:pos="720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F834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BB"/>
    <w:rPr>
      <w:rFonts w:ascii="Tahoma" w:hAnsi="Tahoma" w:cs="Tahoma"/>
      <w:sz w:val="16"/>
      <w:szCs w:val="16"/>
    </w:rPr>
  </w:style>
  <w:style w:type="character" w:customStyle="1" w:styleId="watch-title">
    <w:name w:val="watch-title"/>
    <w:rsid w:val="008A4F40"/>
  </w:style>
  <w:style w:type="character" w:customStyle="1" w:styleId="apple-converted-space">
    <w:name w:val="apple-converted-space"/>
    <w:rsid w:val="00C86FCC"/>
  </w:style>
  <w:style w:type="character" w:styleId="Emphasis">
    <w:name w:val="Emphasis"/>
    <w:uiPriority w:val="20"/>
    <w:qFormat/>
    <w:rsid w:val="0066375A"/>
    <w:rPr>
      <w:i/>
      <w:iCs/>
    </w:rPr>
  </w:style>
  <w:style w:type="paragraph" w:styleId="NormalWeb">
    <w:name w:val="Normal (Web)"/>
    <w:basedOn w:val="Normal"/>
    <w:uiPriority w:val="99"/>
    <w:unhideWhenUsed/>
    <w:rsid w:val="001660A3"/>
  </w:style>
  <w:style w:type="character" w:customStyle="1" w:styleId="UnresolvedMention1">
    <w:name w:val="Unresolved Mention1"/>
    <w:uiPriority w:val="99"/>
    <w:semiHidden/>
    <w:unhideWhenUsed/>
    <w:rsid w:val="00D81B41"/>
    <w:rPr>
      <w:color w:val="605E5C"/>
      <w:shd w:val="clear" w:color="auto" w:fill="E1DFDD"/>
    </w:rPr>
  </w:style>
  <w:style w:type="paragraph" w:customStyle="1" w:styleId="Default">
    <w:name w:val="Default"/>
    <w:rsid w:val="00D81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CommentReference">
    <w:name w:val="annotation reference"/>
    <w:uiPriority w:val="99"/>
    <w:semiHidden/>
    <w:unhideWhenUsed/>
    <w:rsid w:val="0045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B63"/>
    <w:rPr>
      <w:b/>
      <w:bCs/>
    </w:rPr>
  </w:style>
  <w:style w:type="paragraph" w:styleId="Revision">
    <w:name w:val="Revision"/>
    <w:hidden/>
    <w:uiPriority w:val="71"/>
    <w:rsid w:val="00BA3999"/>
    <w:rPr>
      <w:sz w:val="24"/>
      <w:szCs w:val="24"/>
      <w:lang w:val="en-US" w:eastAsia="en-US"/>
    </w:rPr>
  </w:style>
  <w:style w:type="character" w:customStyle="1" w:styleId="jlqj4b">
    <w:name w:val="jlqj4b"/>
    <w:basedOn w:val="DefaultParagraphFont"/>
    <w:rsid w:val="00811C29"/>
  </w:style>
  <w:style w:type="paragraph" w:styleId="ListParagraph">
    <w:name w:val="List Paragraph"/>
    <w:basedOn w:val="Normal"/>
    <w:uiPriority w:val="34"/>
    <w:qFormat/>
    <w:rsid w:val="00DC50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  <w:style w:type="paragraph" w:customStyle="1" w:styleId="Corps">
    <w:name w:val="Corps"/>
    <w:rsid w:val="00DC503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73AA3"/>
    <w:rPr>
      <w:b/>
      <w:bCs/>
      <w:kern w:val="36"/>
      <w:sz w:val="48"/>
      <w:szCs w:val="48"/>
      <w:lang w:val="fr-CA" w:eastAsia="fr-CA"/>
    </w:rPr>
  </w:style>
  <w:style w:type="paragraph" w:customStyle="1" w:styleId="body">
    <w:name w:val="body"/>
    <w:basedOn w:val="Normal"/>
    <w:rsid w:val="00872E28"/>
    <w:pPr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link w:val="IntenseQuoteChar"/>
    <w:uiPriority w:val="60"/>
    <w:qFormat/>
    <w:rsid w:val="00AE5D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AE5D40"/>
    <w:rPr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audio-technica.com/fr-ca/" TargetMode="External"/><Relationship Id="rId3" Type="http://schemas.openxmlformats.org/officeDocument/2006/relationships/styles" Target="styles.xml"/><Relationship Id="rId21" Type="http://schemas.openxmlformats.org/officeDocument/2006/relationships/hyperlink" Target="mailto:abischof@audio-technica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audio-technica.ca" TargetMode="External"/><Relationship Id="rId20" Type="http://schemas.openxmlformats.org/officeDocument/2006/relationships/hyperlink" Target="http://www.audio-technica.com/cms/site/c35da94027e94819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c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bischof@audio-technica.eu" TargetMode="Externa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udio-technica.com/cms/site/c35da94027e94819/index.html" TargetMode="External"/><Relationship Id="rId22" Type="http://schemas.openxmlformats.org/officeDocument/2006/relationships/hyperlink" Target="mailto:info@audio-technic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620B6-B073-4A87-BA48-D782A44F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Audio-Technica ATH-ANC1 Mother's Day Press Release</vt:lpstr>
    </vt:vector>
  </TitlesOfParts>
  <Manager/>
  <Company/>
  <LinksUpToDate>false</LinksUpToDate>
  <CharactersWithSpaces>6442</CharactersWithSpaces>
  <SharedDoc>false</SharedDoc>
  <HyperlinkBase/>
  <HLinks>
    <vt:vector size="126" baseType="variant">
      <vt:variant>
        <vt:i4>3670131</vt:i4>
      </vt:variant>
      <vt:variant>
        <vt:i4>60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6094856</vt:i4>
      </vt:variant>
      <vt:variant>
        <vt:i4>48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131116</vt:i4>
      </vt:variant>
      <vt:variant>
        <vt:i4>46</vt:i4>
      </vt:variant>
      <vt:variant>
        <vt:i4>0</vt:i4>
      </vt:variant>
      <vt:variant>
        <vt:i4>5</vt:i4>
      </vt:variant>
      <vt:variant>
        <vt:lpwstr>https://www.instagram.com/audiotechnica_canada/</vt:lpwstr>
      </vt:variant>
      <vt:variant>
        <vt:lpwstr/>
      </vt:variant>
      <vt:variant>
        <vt:i4>6094856</vt:i4>
      </vt:variant>
      <vt:variant>
        <vt:i4>44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42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40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131116</vt:i4>
      </vt:variant>
      <vt:variant>
        <vt:i4>38</vt:i4>
      </vt:variant>
      <vt:variant>
        <vt:i4>0</vt:i4>
      </vt:variant>
      <vt:variant>
        <vt:i4>5</vt:i4>
      </vt:variant>
      <vt:variant>
        <vt:lpwstr>https://www.instagram.com/audiotechnica_canada/</vt:lpwstr>
      </vt:variant>
      <vt:variant>
        <vt:lpwstr/>
      </vt:variant>
      <vt:variant>
        <vt:i4>6094856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34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32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30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4718665</vt:i4>
      </vt:variant>
      <vt:variant>
        <vt:i4>16</vt:i4>
      </vt:variant>
      <vt:variant>
        <vt:i4>0</vt:i4>
      </vt:variant>
      <vt:variant>
        <vt:i4>5</vt:i4>
      </vt:variant>
      <vt:variant>
        <vt:lpwstr>https://www.facebook.com/audiotechnicacanada</vt:lpwstr>
      </vt:variant>
      <vt:variant>
        <vt:lpwstr/>
      </vt:variant>
      <vt:variant>
        <vt:i4>5898325</vt:i4>
      </vt:variant>
      <vt:variant>
        <vt:i4>14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10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4718665</vt:i4>
      </vt:variant>
      <vt:variant>
        <vt:i4>8</vt:i4>
      </vt:variant>
      <vt:variant>
        <vt:i4>0</vt:i4>
      </vt:variant>
      <vt:variant>
        <vt:i4>5</vt:i4>
      </vt:variant>
      <vt:variant>
        <vt:lpwstr>https://www.facebook.com/audiotechnicacanada/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Audio-Technica ATH-ANC1 Mother's Day Press Release</dc:title>
  <dc:subject/>
  <dc:creator>Frank Doris</dc:creator>
  <cp:keywords/>
  <dc:description/>
  <cp:lastModifiedBy>Tom Schreck</cp:lastModifiedBy>
  <cp:revision>7</cp:revision>
  <cp:lastPrinted>2016-08-10T09:20:00Z</cp:lastPrinted>
  <dcterms:created xsi:type="dcterms:W3CDTF">2023-05-25T13:09:00Z</dcterms:created>
  <dcterms:modified xsi:type="dcterms:W3CDTF">2023-05-30T21:53:00Z</dcterms:modified>
  <cp:category/>
</cp:coreProperties>
</file>