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77EEAE8" w14:textId="4E12F6E0" w:rsidR="004E67C2" w:rsidRPr="00512407" w:rsidRDefault="004E67C2" w:rsidP="00DB2487">
      <w:pPr>
        <w:spacing w:line="360" w:lineRule="auto"/>
        <w:rPr>
          <w:rFonts w:ascii="Arial" w:eastAsia="Arial" w:hAnsi="Arial" w:cs="Arial"/>
          <w:i/>
          <w:sz w:val="28"/>
        </w:rPr>
        <w:sectPr w:rsidR="004E67C2" w:rsidRPr="00512407" w:rsidSect="004E67C2">
          <w:footerReference w:type="default" r:id="rId10"/>
          <w:type w:val="continuous"/>
          <w:pgSz w:w="12240" w:h="15840"/>
          <w:pgMar w:top="0" w:right="1080" w:bottom="1440" w:left="1080" w:header="720" w:footer="940" w:gutter="0"/>
          <w:pgNumType w:start="1"/>
          <w:cols w:space="720"/>
        </w:sectPr>
      </w:pPr>
    </w:p>
    <w:p w14:paraId="3709B470" w14:textId="77777777" w:rsidR="00512407" w:rsidRPr="00512407" w:rsidRDefault="00512407" w:rsidP="00512407">
      <w:pPr>
        <w:spacing w:line="360" w:lineRule="auto"/>
        <w:jc w:val="center"/>
        <w:rPr>
          <w:rFonts w:ascii="Arial" w:hAnsi="Arial" w:cs="Arial"/>
          <w:b/>
          <w:sz w:val="28"/>
        </w:rPr>
      </w:pPr>
      <w:r w:rsidRPr="00512407">
        <w:rPr>
          <w:rFonts w:ascii="Arial" w:hAnsi="Arial" w:cs="Arial"/>
          <w:b/>
          <w:sz w:val="28"/>
        </w:rPr>
        <w:t>Audio-Technica Launches ATH-TWX9 Truly Wireless Headphones with Digital Hybrid Noise-Cancelling Technology</w:t>
      </w:r>
    </w:p>
    <w:p w14:paraId="4EFE983E" w14:textId="4C51AAE9" w:rsidR="00872E28" w:rsidRDefault="00872E28" w:rsidP="00872E28">
      <w:pPr>
        <w:rPr>
          <w:rFonts w:ascii="Arial" w:eastAsia="Arial" w:hAnsi="Arial" w:cs="Arial"/>
          <w:b/>
        </w:rPr>
      </w:pPr>
    </w:p>
    <w:p w14:paraId="74168DE6" w14:textId="77777777" w:rsidR="00010412" w:rsidRDefault="00010412" w:rsidP="00872E28">
      <w:pPr>
        <w:rPr>
          <w:rFonts w:ascii="Arial" w:eastAsia="Arial" w:hAnsi="Arial" w:cs="Arial"/>
          <w:b/>
        </w:rPr>
        <w:sectPr w:rsidR="00010412" w:rsidSect="004E1E20">
          <w:footerReference w:type="default" r:id="rId11"/>
          <w:type w:val="continuous"/>
          <w:pgSz w:w="12240" w:h="15840"/>
          <w:pgMar w:top="0" w:right="1080" w:bottom="1440" w:left="1080" w:header="720" w:footer="940" w:gutter="0"/>
          <w:pgNumType w:start="1"/>
          <w:cols w:space="720"/>
        </w:sectPr>
      </w:pPr>
    </w:p>
    <w:p w14:paraId="70182541" w14:textId="605A7E2B" w:rsidR="00512407" w:rsidRPr="00BC5970" w:rsidRDefault="00872E28" w:rsidP="00512407">
      <w:pPr>
        <w:spacing w:line="360" w:lineRule="auto"/>
        <w:rPr>
          <w:rFonts w:ascii="Arial" w:hAnsi="Arial" w:cs="Arial"/>
        </w:rPr>
      </w:pPr>
      <w:r w:rsidRPr="00B103B0">
        <w:rPr>
          <w:rFonts w:ascii="Arial" w:eastAsia="Arial" w:hAnsi="Arial" w:cs="Arial"/>
          <w:i/>
          <w:color w:val="000000"/>
          <w:szCs w:val="22"/>
        </w:rPr>
        <w:t>Saint-Hubert, QC</w:t>
      </w:r>
      <w:r w:rsidR="00B80C5C">
        <w:rPr>
          <w:rFonts w:ascii="Arial" w:hAnsi="Arial"/>
          <w:i/>
          <w:sz w:val="28"/>
        </w:rPr>
        <w:t>,</w:t>
      </w:r>
      <w:r w:rsidRPr="00B103B0">
        <w:rPr>
          <w:rFonts w:ascii="Arial" w:hAnsi="Arial"/>
          <w:i/>
          <w:sz w:val="28"/>
        </w:rPr>
        <w:t xml:space="preserve"> </w:t>
      </w:r>
      <w:r w:rsidR="008E259D">
        <w:rPr>
          <w:rFonts w:ascii="Arial" w:eastAsia="Arial" w:hAnsi="Arial" w:cs="Arial"/>
          <w:i/>
          <w:szCs w:val="21"/>
        </w:rPr>
        <w:t>November 9</w:t>
      </w:r>
      <w:r w:rsidR="00010412" w:rsidRPr="00940C5F">
        <w:rPr>
          <w:rFonts w:ascii="Arial" w:eastAsia="Arial" w:hAnsi="Arial" w:cs="Arial"/>
          <w:i/>
          <w:color w:val="000000"/>
          <w:szCs w:val="21"/>
        </w:rPr>
        <w:t>, 202</w:t>
      </w:r>
      <w:r w:rsidR="00010412" w:rsidRPr="00940C5F">
        <w:rPr>
          <w:rFonts w:ascii="Arial" w:eastAsia="Arial" w:hAnsi="Arial" w:cs="Arial"/>
          <w:i/>
          <w:szCs w:val="21"/>
        </w:rPr>
        <w:t>2</w:t>
      </w:r>
      <w:r w:rsidR="00010412" w:rsidRPr="00940C5F">
        <w:rPr>
          <w:rFonts w:ascii="Arial" w:eastAsia="Arial" w:hAnsi="Arial" w:cs="Arial"/>
          <w:color w:val="000000"/>
          <w:szCs w:val="21"/>
        </w:rPr>
        <w:t xml:space="preserve"> </w:t>
      </w:r>
      <w:r w:rsidR="00010412" w:rsidRPr="00940C5F">
        <w:rPr>
          <w:rFonts w:ascii="Arial" w:eastAsia="Arial" w:hAnsi="Arial" w:cs="Arial"/>
          <w:szCs w:val="21"/>
        </w:rPr>
        <w:t xml:space="preserve">— </w:t>
      </w:r>
      <w:hyperlink r:id="rId12">
        <w:r w:rsidR="00512407" w:rsidRPr="00BC5970">
          <w:rPr>
            <w:rFonts w:ascii="Arial" w:hAnsi="Arial" w:cs="Arial"/>
            <w:color w:val="0000FF"/>
            <w:u w:val="single"/>
          </w:rPr>
          <w:t>Audio-Technica</w:t>
        </w:r>
      </w:hyperlink>
      <w:r w:rsidR="00512407" w:rsidRPr="00BC5970">
        <w:rPr>
          <w:rFonts w:ascii="Arial" w:hAnsi="Arial" w:cs="Arial"/>
        </w:rPr>
        <w:t xml:space="preserve"> today announced the release of its </w:t>
      </w:r>
      <w:hyperlink r:id="rId13" w:history="1">
        <w:r w:rsidR="00512407" w:rsidRPr="00BC5970">
          <w:rPr>
            <w:rStyle w:val="Hyperlink"/>
            <w:rFonts w:ascii="Arial" w:hAnsi="Arial" w:cs="Arial"/>
          </w:rPr>
          <w:t>ATH-TWX9</w:t>
        </w:r>
      </w:hyperlink>
      <w:r w:rsidR="00512407" w:rsidRPr="00BC5970">
        <w:rPr>
          <w:rFonts w:ascii="Arial" w:hAnsi="Arial" w:cs="Arial"/>
        </w:rPr>
        <w:t xml:space="preserve"> truly wireless in-ear headphones with digital hybrid noise-cancelling technology. Featuring 5.8mm high resolution drivers, these earbuds deliver an extended high-frequency range and improved sound detail for a superior listening experience. </w:t>
      </w:r>
    </w:p>
    <w:p w14:paraId="35FF5597" w14:textId="6B94872B" w:rsidR="00EB1B53" w:rsidRDefault="00EB1B53" w:rsidP="00EB1B53">
      <w:pPr>
        <w:snapToGrid w:val="0"/>
        <w:spacing w:line="360" w:lineRule="auto"/>
        <w:ind w:right="90"/>
        <w:contextualSpacing/>
        <w:rPr>
          <w:rFonts w:ascii="Arial" w:hAnsi="Arial"/>
          <w:color w:val="000000"/>
        </w:rPr>
      </w:pPr>
    </w:p>
    <w:p w14:paraId="63E9A9CF" w14:textId="77777777" w:rsidR="00512407" w:rsidRPr="00BC5970" w:rsidRDefault="00512407" w:rsidP="00512407">
      <w:pPr>
        <w:spacing w:line="360" w:lineRule="auto"/>
        <w:rPr>
          <w:rFonts w:ascii="Arial" w:hAnsi="Arial" w:cs="Arial"/>
        </w:rPr>
      </w:pPr>
      <w:r w:rsidRPr="00BC5970">
        <w:rPr>
          <w:rFonts w:ascii="Arial" w:hAnsi="Arial" w:cs="Arial"/>
        </w:rPr>
        <w:t xml:space="preserve">With up to 6 hours of continuous playback and up to 18.5 hours of reserve power in the storage case, the ATH-TWX9 earbuds provide an extended listening experience with noise-cancelling audio activated. The charging case is not only compatible with Qi wireless chargers (sold separately) for easy place-and-go charging but is also equipped with a deep-UV LED sterilization system (with unique mirror processing) that eliminates bacteria and viruses from the surface of the headphones*. </w:t>
      </w:r>
    </w:p>
    <w:p w14:paraId="16245E91" w14:textId="77777777" w:rsidR="00512407" w:rsidRPr="00BC5970" w:rsidRDefault="00512407" w:rsidP="00512407">
      <w:pPr>
        <w:spacing w:line="360" w:lineRule="auto"/>
        <w:rPr>
          <w:rFonts w:ascii="Arial" w:hAnsi="Arial" w:cs="Arial"/>
        </w:rPr>
      </w:pPr>
    </w:p>
    <w:p w14:paraId="0C4C9787" w14:textId="77777777" w:rsidR="00512407" w:rsidRPr="00BC5970" w:rsidRDefault="00512407" w:rsidP="00512407">
      <w:pPr>
        <w:spacing w:line="360" w:lineRule="auto"/>
        <w:rPr>
          <w:rFonts w:ascii="Arial" w:hAnsi="Arial" w:cs="Arial"/>
        </w:rPr>
      </w:pPr>
      <w:r w:rsidRPr="00BC5970">
        <w:rPr>
          <w:rFonts w:ascii="Arial" w:hAnsi="Arial" w:cs="Arial"/>
        </w:rPr>
        <w:t xml:space="preserve">The ATH-TWX9 earbuds are compatible with the A-T Connect app that gives you additional controls like low latency mode, a personalized noise-cancelling system, adjust and save EQ settings to the headphones, change L/R volume balance, select desired voice assistant (such as Amazon Alexa Built-in or Google Assistant), ability to change codecs, connected device management, and more. The low latency mode improves synchronicity between audio and video for smooth streaming and gaming. </w:t>
      </w:r>
    </w:p>
    <w:p w14:paraId="715DC804" w14:textId="77777777" w:rsidR="00512407" w:rsidRPr="00BC5970" w:rsidRDefault="00512407" w:rsidP="00512407">
      <w:pPr>
        <w:spacing w:line="360" w:lineRule="auto"/>
        <w:rPr>
          <w:rFonts w:ascii="Arial" w:hAnsi="Arial" w:cs="Arial"/>
        </w:rPr>
      </w:pPr>
    </w:p>
    <w:p w14:paraId="35CF4793" w14:textId="77777777" w:rsidR="00512407" w:rsidRPr="00BC5970" w:rsidRDefault="00512407" w:rsidP="00512407">
      <w:pPr>
        <w:spacing w:line="360" w:lineRule="auto"/>
        <w:rPr>
          <w:rFonts w:ascii="Arial" w:hAnsi="Arial" w:cs="Arial"/>
        </w:rPr>
      </w:pPr>
      <w:r w:rsidRPr="00BC5970">
        <w:rPr>
          <w:rFonts w:ascii="Arial" w:hAnsi="Arial" w:cs="Arial"/>
        </w:rPr>
        <w:t>In addition to low latency mode, these earbuds have ambience control for music playback and calls and features a touch sensitive control to choose from noise-cancelling and hear-through, which allows you to hear surrounding sounds via the built-in microphone.</w:t>
      </w:r>
      <w:r w:rsidRPr="00BC5970">
        <w:rPr>
          <w:rFonts w:ascii="Arial" w:hAnsi="Arial" w:cs="Arial"/>
          <w:color w:val="000000"/>
          <w:sz w:val="26"/>
          <w:szCs w:val="26"/>
        </w:rPr>
        <w:t xml:space="preserve"> </w:t>
      </w:r>
      <w:r w:rsidRPr="00BC5970">
        <w:rPr>
          <w:rFonts w:ascii="Arial" w:hAnsi="Arial" w:cs="Arial"/>
        </w:rPr>
        <w:t xml:space="preserve">With Multipoint </w:t>
      </w:r>
      <w:r w:rsidRPr="00BC5970">
        <w:rPr>
          <w:rFonts w:ascii="Arial" w:hAnsi="Arial" w:cs="Arial"/>
        </w:rPr>
        <w:lastRenderedPageBreak/>
        <w:t xml:space="preserve">pairing, users can seamlessly switch between two connected devices. The ATH-TWX9 earbuds not only provide a superior listening experience, but a comfortable all-day wear with </w:t>
      </w:r>
      <w:proofErr w:type="spellStart"/>
      <w:r w:rsidRPr="00BC5970">
        <w:rPr>
          <w:rFonts w:ascii="Arial" w:hAnsi="Arial" w:cs="Arial"/>
        </w:rPr>
        <w:t>eartips</w:t>
      </w:r>
      <w:proofErr w:type="spellEnd"/>
      <w:r w:rsidRPr="00BC5970">
        <w:rPr>
          <w:rFonts w:ascii="Arial" w:hAnsi="Arial" w:cs="Arial"/>
        </w:rPr>
        <w:t xml:space="preserve"> featuring a hybrid structure of hard and soft silicone for best fit and sound performance available in twelve different fit options. </w:t>
      </w:r>
    </w:p>
    <w:p w14:paraId="6BF9B1A2" w14:textId="77777777" w:rsidR="00512407" w:rsidRPr="00BC5970" w:rsidRDefault="00512407" w:rsidP="00512407">
      <w:pPr>
        <w:spacing w:line="360" w:lineRule="auto"/>
        <w:rPr>
          <w:rFonts w:ascii="Arial" w:hAnsi="Arial" w:cs="Arial"/>
        </w:rPr>
      </w:pPr>
      <w:bookmarkStart w:id="0" w:name="_uu8xxo6z481v" w:colFirst="0" w:colLast="0"/>
      <w:bookmarkEnd w:id="0"/>
    </w:p>
    <w:p w14:paraId="65208EE2" w14:textId="77777777" w:rsidR="00512407" w:rsidRPr="00BC5970" w:rsidRDefault="00512407" w:rsidP="00512407">
      <w:pPr>
        <w:spacing w:line="360" w:lineRule="auto"/>
        <w:rPr>
          <w:rFonts w:ascii="Arial" w:hAnsi="Arial" w:cs="Arial"/>
        </w:rPr>
      </w:pPr>
      <w:bookmarkStart w:id="1" w:name="_ittj32k4fzbl" w:colFirst="0" w:colLast="0"/>
      <w:bookmarkEnd w:id="1"/>
      <w:r w:rsidRPr="00BC5970">
        <w:rPr>
          <w:rFonts w:ascii="Arial" w:hAnsi="Arial" w:cs="Arial"/>
        </w:rPr>
        <w:t xml:space="preserve">Additional features include crystal-clear call quality with the dual high-performance MEMS (micro-electromechanical system) mics, beamforming technology, and Qualcomm® </w:t>
      </w:r>
      <w:proofErr w:type="spellStart"/>
      <w:r w:rsidRPr="00BC5970">
        <w:rPr>
          <w:rFonts w:ascii="Arial" w:hAnsi="Arial" w:cs="Arial"/>
        </w:rPr>
        <w:t>cVc</w:t>
      </w:r>
      <w:proofErr w:type="spellEnd"/>
      <w:r w:rsidRPr="00BC5970">
        <w:rPr>
          <w:rFonts w:ascii="Arial" w:hAnsi="Arial" w:cs="Arial"/>
        </w:rPr>
        <w:t xml:space="preserve">™ Generation 8.0 technology. The earbuds also feature Qualcomm® </w:t>
      </w:r>
      <w:proofErr w:type="spellStart"/>
      <w:r w:rsidRPr="00BC5970">
        <w:rPr>
          <w:rFonts w:ascii="Arial" w:hAnsi="Arial" w:cs="Arial"/>
        </w:rPr>
        <w:t>TrueWireless</w:t>
      </w:r>
      <w:proofErr w:type="spellEnd"/>
      <w:r w:rsidRPr="00BC5970">
        <w:rPr>
          <w:rFonts w:ascii="Arial" w:hAnsi="Arial" w:cs="Arial"/>
        </w:rPr>
        <w:t xml:space="preserve"> Mirroring which enables independent transmission to the left and right earbuds, reducing sound interruptions and delays for videos. Compatible with Qualcomm® Snapdragon Sound™, Qualcomm® </w:t>
      </w:r>
      <w:proofErr w:type="spellStart"/>
      <w:r w:rsidRPr="00BC5970">
        <w:rPr>
          <w:rFonts w:ascii="Arial" w:hAnsi="Arial" w:cs="Arial"/>
        </w:rPr>
        <w:t>aptX</w:t>
      </w:r>
      <w:proofErr w:type="spellEnd"/>
      <w:r w:rsidRPr="00BC5970">
        <w:rPr>
          <w:rFonts w:ascii="Arial" w:hAnsi="Arial" w:cs="Arial"/>
        </w:rPr>
        <w:t>™ Adaptive audio, and Sony’s 360 Reality Audio, these earbuds provide an advanced listening experience. The ATH-TWX9 wireless earbuds have an IPX4-equivalent rain-and water-resistant design, for protection against sudden rain showers or when exercising**.</w:t>
      </w:r>
    </w:p>
    <w:p w14:paraId="2D1657D5" w14:textId="77777777" w:rsidR="00512407" w:rsidRPr="00BC5970" w:rsidRDefault="00512407" w:rsidP="00512407">
      <w:pPr>
        <w:spacing w:line="360" w:lineRule="auto"/>
        <w:rPr>
          <w:rFonts w:ascii="Arial" w:hAnsi="Arial" w:cs="Arial"/>
        </w:rPr>
      </w:pPr>
    </w:p>
    <w:p w14:paraId="4D345727" w14:textId="65A7576A" w:rsidR="00512407" w:rsidRPr="00BC5970" w:rsidRDefault="00512407" w:rsidP="00512407">
      <w:pPr>
        <w:spacing w:line="360" w:lineRule="auto"/>
        <w:rPr>
          <w:rFonts w:ascii="Arial" w:hAnsi="Arial" w:cs="Arial"/>
        </w:rPr>
      </w:pPr>
      <w:r w:rsidRPr="00BC5970">
        <w:rPr>
          <w:rFonts w:ascii="Arial" w:hAnsi="Arial" w:cs="Arial"/>
        </w:rPr>
        <w:t xml:space="preserve">Available in Ink black with dark bronze accents, the </w:t>
      </w:r>
      <w:hyperlink r:id="rId14" w:history="1">
        <w:r w:rsidRPr="00BC5970">
          <w:rPr>
            <w:rStyle w:val="Hyperlink"/>
            <w:rFonts w:ascii="Arial" w:hAnsi="Arial" w:cs="Arial"/>
          </w:rPr>
          <w:t>ATH-TWX9</w:t>
        </w:r>
      </w:hyperlink>
      <w:r w:rsidRPr="00BC5970">
        <w:rPr>
          <w:rFonts w:ascii="Arial" w:hAnsi="Arial" w:cs="Arial"/>
        </w:rPr>
        <w:t xml:space="preserve"> truly wireless earbuds ar</w:t>
      </w:r>
      <w:r>
        <w:rPr>
          <w:rFonts w:ascii="Arial" w:hAnsi="Arial" w:cs="Arial"/>
        </w:rPr>
        <w:t>e available at $379.00</w:t>
      </w:r>
      <w:r w:rsidR="00B80C5C">
        <w:rPr>
          <w:rFonts w:ascii="Arial" w:hAnsi="Arial" w:cs="Arial"/>
        </w:rPr>
        <w:t xml:space="preserve"> CAD</w:t>
      </w:r>
      <w:r w:rsidRPr="00BC5970">
        <w:rPr>
          <w:rFonts w:ascii="Arial" w:hAnsi="Arial" w:cs="Arial"/>
        </w:rPr>
        <w:t>. Accessories include 30 cm (1.0</w:t>
      </w:r>
      <w:r w:rsidR="00B80C5C">
        <w:rPr>
          <w:rFonts w:ascii="Arial" w:hAnsi="Arial" w:cs="Arial"/>
        </w:rPr>
        <w:t xml:space="preserve"> foot</w:t>
      </w:r>
      <w:r w:rsidRPr="00BC5970">
        <w:rPr>
          <w:rFonts w:ascii="Arial" w:hAnsi="Arial" w:cs="Arial"/>
        </w:rPr>
        <w:t>) USB-A/USB-C charging cable.</w:t>
      </w:r>
    </w:p>
    <w:p w14:paraId="6C0045A9" w14:textId="77777777" w:rsidR="00512407" w:rsidRPr="00BC5970" w:rsidRDefault="00512407" w:rsidP="00512407">
      <w:pPr>
        <w:spacing w:line="360" w:lineRule="auto"/>
        <w:rPr>
          <w:rFonts w:ascii="Arial" w:hAnsi="Arial" w:cs="Arial"/>
        </w:rPr>
      </w:pPr>
    </w:p>
    <w:p w14:paraId="617D6412" w14:textId="77777777" w:rsidR="00512407" w:rsidRPr="00BC5970" w:rsidRDefault="00512407" w:rsidP="00512407">
      <w:pPr>
        <w:spacing w:line="360" w:lineRule="auto"/>
        <w:rPr>
          <w:rFonts w:ascii="Arial" w:hAnsi="Arial" w:cs="Arial"/>
          <w:i/>
          <w:iCs/>
        </w:rPr>
      </w:pPr>
      <w:r w:rsidRPr="00BC5970">
        <w:rPr>
          <w:rFonts w:ascii="Arial" w:hAnsi="Arial" w:cs="Arial"/>
          <w:i/>
          <w:iCs/>
        </w:rPr>
        <w:t>*The system is more than 99% effective against E. coli and bacteriophage viruses, and more than 90% effective against Staphylococcus aureus, but it is not effective against all bacteria and viruses. The effectiveness against the novel coronavirus has not been verified.</w:t>
      </w:r>
    </w:p>
    <w:p w14:paraId="2274F429" w14:textId="77777777" w:rsidR="00512407" w:rsidRPr="00BC5970" w:rsidRDefault="00512407" w:rsidP="00512407">
      <w:pPr>
        <w:spacing w:line="360" w:lineRule="auto"/>
        <w:rPr>
          <w:rFonts w:ascii="Arial" w:hAnsi="Arial" w:cs="Arial"/>
        </w:rPr>
      </w:pPr>
    </w:p>
    <w:p w14:paraId="7BC798C4" w14:textId="77777777" w:rsidR="00512407" w:rsidRPr="00BC5970" w:rsidRDefault="00512407" w:rsidP="00512407">
      <w:pPr>
        <w:spacing w:line="360" w:lineRule="auto"/>
        <w:rPr>
          <w:rFonts w:ascii="Arial" w:hAnsi="Arial" w:cs="Arial"/>
          <w:i/>
          <w:iCs/>
          <w:color w:val="000000"/>
        </w:rPr>
      </w:pPr>
      <w:r w:rsidRPr="00BC5970">
        <w:rPr>
          <w:rFonts w:ascii="Arial" w:hAnsi="Arial" w:cs="Arial"/>
          <w:i/>
          <w:iCs/>
          <w:color w:val="000000"/>
        </w:rPr>
        <w:t>**IPX4 equivalent means that there is no harmful effect even if water is splashed from all directions. It cannot be used in hot and humid places such as baths. It is not completely waterproof.</w:t>
      </w:r>
    </w:p>
    <w:p w14:paraId="333C892C" w14:textId="77777777" w:rsidR="00512407" w:rsidRDefault="00512407" w:rsidP="00512407"/>
    <w:p w14:paraId="34671B1A" w14:textId="77777777" w:rsidR="00512407" w:rsidRPr="00940C5F" w:rsidRDefault="00512407" w:rsidP="00512407">
      <w:pPr>
        <w:spacing w:line="360" w:lineRule="auto"/>
        <w:rPr>
          <w:rFonts w:ascii="Arial" w:eastAsia="Arial" w:hAnsi="Arial" w:cs="Arial"/>
          <w:szCs w:val="21"/>
          <w:highlight w:val="yellow"/>
        </w:rPr>
      </w:pPr>
    </w:p>
    <w:p w14:paraId="72877E2C" w14:textId="77777777" w:rsidR="00512407" w:rsidRPr="00384887" w:rsidRDefault="00512407" w:rsidP="00512407">
      <w:pPr>
        <w:spacing w:line="360" w:lineRule="auto"/>
        <w:rPr>
          <w:rFonts w:ascii="Arial" w:hAnsi="Arial" w:cs="Arial"/>
        </w:rPr>
      </w:pPr>
      <w:r w:rsidRPr="00621458">
        <w:rPr>
          <w:rFonts w:ascii="Arial" w:hAnsi="Arial" w:cs="Arial"/>
        </w:rPr>
        <w:t xml:space="preserve">For more information, please visit </w:t>
      </w:r>
      <w:hyperlink r:id="rId15" w:history="1">
        <w:r w:rsidRPr="00621458">
          <w:rPr>
            <w:rStyle w:val="Hyperlink"/>
            <w:rFonts w:ascii="Arial" w:hAnsi="Arial" w:cs="Arial"/>
          </w:rPr>
          <w:t>www.audio-technica.com</w:t>
        </w:r>
      </w:hyperlink>
      <w:r w:rsidRPr="00621458">
        <w:rPr>
          <w:rFonts w:ascii="Arial" w:hAnsi="Arial" w:cs="Arial"/>
        </w:rPr>
        <w:t xml:space="preserve">. </w:t>
      </w:r>
    </w:p>
    <w:p w14:paraId="530053FF" w14:textId="77777777" w:rsidR="00512407" w:rsidRPr="0023705A" w:rsidRDefault="00512407" w:rsidP="00512407">
      <w:pPr>
        <w:snapToGrid w:val="0"/>
        <w:spacing w:line="360" w:lineRule="auto"/>
        <w:ind w:right="90"/>
        <w:contextualSpacing/>
        <w:jc w:val="right"/>
        <w:rPr>
          <w:rFonts w:ascii="Arial" w:hAnsi="Arial" w:cs="Arial"/>
          <w:i/>
          <w:iCs/>
          <w:sz w:val="20"/>
          <w:szCs w:val="20"/>
          <w:shd w:val="clear" w:color="auto" w:fill="FFFFFF"/>
        </w:rPr>
      </w:pPr>
      <w:r>
        <w:rPr>
          <w:rFonts w:ascii="Arial" w:hAnsi="Arial" w:cs="Arial"/>
          <w:i/>
          <w:iCs/>
          <w:sz w:val="20"/>
          <w:szCs w:val="20"/>
          <w:shd w:val="clear" w:color="auto" w:fill="FFFFFF"/>
        </w:rPr>
        <w:t xml:space="preserve">...ends 321 </w:t>
      </w:r>
      <w:r w:rsidRPr="00577DCB">
        <w:rPr>
          <w:rFonts w:ascii="Arial" w:hAnsi="Arial" w:cs="Arial"/>
          <w:i/>
          <w:iCs/>
          <w:sz w:val="20"/>
          <w:szCs w:val="20"/>
          <w:shd w:val="clear" w:color="auto" w:fill="FFFFFF"/>
        </w:rPr>
        <w:t>words</w:t>
      </w:r>
    </w:p>
    <w:p w14:paraId="27B368D6" w14:textId="77777777" w:rsidR="00512407" w:rsidRPr="00940C5F" w:rsidRDefault="00512407" w:rsidP="00512407">
      <w:pPr>
        <w:spacing w:line="360" w:lineRule="auto"/>
        <w:rPr>
          <w:rFonts w:ascii="Arial" w:eastAsia="Arial" w:hAnsi="Arial" w:cs="Arial"/>
          <w:sz w:val="28"/>
          <w:szCs w:val="22"/>
        </w:rPr>
      </w:pPr>
    </w:p>
    <w:p w14:paraId="32D218E0" w14:textId="77777777" w:rsidR="00B80C5C" w:rsidRPr="00BB18AD" w:rsidRDefault="00B80C5C" w:rsidP="00B80C5C">
      <w:pPr>
        <w:snapToGrid w:val="0"/>
        <w:spacing w:line="360" w:lineRule="auto"/>
        <w:ind w:right="90"/>
        <w:contextualSpacing/>
        <w:rPr>
          <w:rFonts w:ascii="Arial" w:hAnsi="Arial" w:cs="Arial"/>
          <w:shd w:val="clear" w:color="auto" w:fill="FFFFFF"/>
        </w:rPr>
      </w:pPr>
      <w:r w:rsidRPr="00BB18AD">
        <w:rPr>
          <w:rFonts w:ascii="Arial" w:hAnsi="Arial" w:cs="Arial"/>
          <w:shd w:val="clear" w:color="auto" w:fill="FFFFFF"/>
        </w:rPr>
        <w:lastRenderedPageBreak/>
        <w:t>Photo file 1: ATH-TWX9_Photo1</w:t>
      </w:r>
      <w:r>
        <w:rPr>
          <w:rFonts w:ascii="Arial" w:hAnsi="Arial" w:cs="Arial"/>
          <w:shd w:val="clear" w:color="auto" w:fill="FFFFFF"/>
        </w:rPr>
        <w:t>.JPG</w:t>
      </w:r>
    </w:p>
    <w:p w14:paraId="41111FFE" w14:textId="77777777" w:rsidR="00B80C5C" w:rsidRPr="00BB18AD" w:rsidRDefault="00B80C5C" w:rsidP="00B80C5C">
      <w:pPr>
        <w:snapToGrid w:val="0"/>
        <w:spacing w:line="360" w:lineRule="auto"/>
        <w:ind w:right="90"/>
        <w:contextualSpacing/>
        <w:rPr>
          <w:rFonts w:ascii="Arial" w:hAnsi="Arial" w:cs="Arial"/>
          <w:shd w:val="clear" w:color="auto" w:fill="FFFFFF"/>
        </w:rPr>
      </w:pPr>
      <w:r w:rsidRPr="00BB18AD">
        <w:rPr>
          <w:rFonts w:ascii="Arial" w:hAnsi="Arial" w:cs="Arial"/>
          <w:shd w:val="clear" w:color="auto" w:fill="FFFFFF"/>
        </w:rPr>
        <w:t xml:space="preserve">Photo caption 1: </w:t>
      </w:r>
      <w:r w:rsidRPr="00BB18AD">
        <w:rPr>
          <w:rFonts w:ascii="Arial" w:hAnsi="Arial" w:cs="Arial"/>
          <w:color w:val="000000" w:themeColor="text1"/>
        </w:rPr>
        <w:t>Audio-</w:t>
      </w:r>
      <w:proofErr w:type="spellStart"/>
      <w:r w:rsidRPr="00BB18AD">
        <w:rPr>
          <w:rFonts w:ascii="Arial" w:hAnsi="Arial" w:cs="Arial"/>
          <w:color w:val="000000" w:themeColor="text1"/>
        </w:rPr>
        <w:t>Technica</w:t>
      </w:r>
      <w:proofErr w:type="spellEnd"/>
      <w:r w:rsidRPr="00BB18AD">
        <w:rPr>
          <w:rFonts w:ascii="Arial" w:hAnsi="Arial" w:cs="Arial"/>
          <w:color w:val="000000" w:themeColor="text1"/>
        </w:rPr>
        <w:t xml:space="preserve"> </w:t>
      </w:r>
      <w:r w:rsidRPr="00BB18AD">
        <w:rPr>
          <w:rFonts w:ascii="Arial" w:hAnsi="Arial" w:cs="Arial"/>
        </w:rPr>
        <w:t>ATH-TWX9 truly wireless in-ear headphones</w:t>
      </w:r>
    </w:p>
    <w:p w14:paraId="49052C37" w14:textId="77777777" w:rsidR="00B80C5C" w:rsidRPr="00BB18AD" w:rsidRDefault="00B80C5C" w:rsidP="00B80C5C">
      <w:pPr>
        <w:snapToGrid w:val="0"/>
        <w:spacing w:line="360" w:lineRule="auto"/>
        <w:ind w:right="90"/>
        <w:contextualSpacing/>
        <w:rPr>
          <w:rFonts w:ascii="Arial" w:hAnsi="Arial" w:cs="Arial"/>
          <w:shd w:val="clear" w:color="auto" w:fill="FFFFFF"/>
        </w:rPr>
      </w:pPr>
    </w:p>
    <w:p w14:paraId="667E04C2" w14:textId="77777777" w:rsidR="00B80C5C" w:rsidRPr="00BB18AD" w:rsidRDefault="00B80C5C" w:rsidP="00B80C5C">
      <w:pPr>
        <w:snapToGrid w:val="0"/>
        <w:spacing w:line="360" w:lineRule="auto"/>
        <w:ind w:right="90"/>
        <w:contextualSpacing/>
        <w:rPr>
          <w:rFonts w:ascii="Arial" w:hAnsi="Arial" w:cs="Arial"/>
          <w:shd w:val="clear" w:color="auto" w:fill="FFFFFF"/>
        </w:rPr>
      </w:pPr>
      <w:r w:rsidRPr="00BB18AD">
        <w:rPr>
          <w:rFonts w:ascii="Arial" w:hAnsi="Arial" w:cs="Arial"/>
          <w:shd w:val="clear" w:color="auto" w:fill="FFFFFF"/>
        </w:rPr>
        <w:t>Photo file 2: ATH-TWX9_Photo</w:t>
      </w:r>
      <w:r>
        <w:rPr>
          <w:rFonts w:ascii="Arial" w:hAnsi="Arial" w:cs="Arial"/>
          <w:shd w:val="clear" w:color="auto" w:fill="FFFFFF"/>
        </w:rPr>
        <w:t>2.JPG</w:t>
      </w:r>
    </w:p>
    <w:p w14:paraId="0B896AF5" w14:textId="77777777" w:rsidR="00B80C5C" w:rsidRDefault="00B80C5C" w:rsidP="00B80C5C">
      <w:pPr>
        <w:snapToGrid w:val="0"/>
        <w:spacing w:line="360" w:lineRule="auto"/>
        <w:ind w:right="90"/>
        <w:contextualSpacing/>
        <w:rPr>
          <w:rFonts w:ascii="Arial" w:hAnsi="Arial" w:cs="Arial"/>
          <w:shd w:val="clear" w:color="auto" w:fill="FFFFFF"/>
        </w:rPr>
      </w:pPr>
      <w:r w:rsidRPr="00BB18AD">
        <w:rPr>
          <w:rFonts w:ascii="Arial" w:hAnsi="Arial" w:cs="Arial"/>
          <w:shd w:val="clear" w:color="auto" w:fill="FFFFFF"/>
        </w:rPr>
        <w:t xml:space="preserve">Photo caption 2: </w:t>
      </w:r>
      <w:r w:rsidRPr="00BB18AD">
        <w:rPr>
          <w:rFonts w:ascii="Arial" w:hAnsi="Arial" w:cs="Arial"/>
          <w:color w:val="000000" w:themeColor="text1"/>
        </w:rPr>
        <w:t>Audio-</w:t>
      </w:r>
      <w:proofErr w:type="spellStart"/>
      <w:r w:rsidRPr="00BB18AD">
        <w:rPr>
          <w:rFonts w:ascii="Arial" w:hAnsi="Arial" w:cs="Arial"/>
          <w:color w:val="000000" w:themeColor="text1"/>
        </w:rPr>
        <w:t>Technica</w:t>
      </w:r>
      <w:proofErr w:type="spellEnd"/>
      <w:r w:rsidRPr="00BB18AD">
        <w:rPr>
          <w:rFonts w:ascii="Arial" w:hAnsi="Arial" w:cs="Arial"/>
          <w:color w:val="000000" w:themeColor="text1"/>
        </w:rPr>
        <w:t xml:space="preserve"> </w:t>
      </w:r>
      <w:r w:rsidRPr="00BB18AD">
        <w:rPr>
          <w:rFonts w:ascii="Arial" w:hAnsi="Arial" w:cs="Arial"/>
        </w:rPr>
        <w:t>ATH-TWX9 truly wireless in-ear headphones</w:t>
      </w:r>
    </w:p>
    <w:p w14:paraId="31D902BC" w14:textId="77777777" w:rsidR="00B80C5C" w:rsidRDefault="00B80C5C" w:rsidP="00B80C5C">
      <w:pPr>
        <w:snapToGrid w:val="0"/>
        <w:spacing w:line="360" w:lineRule="auto"/>
        <w:ind w:right="90"/>
        <w:contextualSpacing/>
        <w:rPr>
          <w:rFonts w:ascii="Arial" w:hAnsi="Arial" w:cs="Arial"/>
          <w:shd w:val="clear" w:color="auto" w:fill="FFFFFF"/>
        </w:rPr>
      </w:pPr>
    </w:p>
    <w:p w14:paraId="6D4AB5F1" w14:textId="77777777" w:rsidR="00B80C5C" w:rsidRDefault="00B80C5C" w:rsidP="00B80C5C">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3: </w:t>
      </w:r>
      <w:r w:rsidRPr="00BB18AD">
        <w:rPr>
          <w:rFonts w:ascii="Arial" w:hAnsi="Arial" w:cs="Arial"/>
          <w:shd w:val="clear" w:color="auto" w:fill="FFFFFF"/>
        </w:rPr>
        <w:t>ATH-TWX9_Lifestyle_01</w:t>
      </w:r>
      <w:r>
        <w:rPr>
          <w:rFonts w:ascii="Arial" w:hAnsi="Arial" w:cs="Arial"/>
          <w:shd w:val="clear" w:color="auto" w:fill="FFFFFF"/>
        </w:rPr>
        <w:t>.JPG</w:t>
      </w:r>
    </w:p>
    <w:p w14:paraId="6632E1F9" w14:textId="77777777" w:rsidR="00B80C5C" w:rsidRPr="00BB18AD" w:rsidRDefault="00B80C5C" w:rsidP="00B80C5C">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caption 3: </w:t>
      </w:r>
      <w:r w:rsidRPr="00BB18AD">
        <w:rPr>
          <w:rFonts w:ascii="Arial" w:hAnsi="Arial" w:cs="Arial"/>
          <w:color w:val="000000" w:themeColor="text1"/>
        </w:rPr>
        <w:t>Audio-</w:t>
      </w:r>
      <w:proofErr w:type="spellStart"/>
      <w:r w:rsidRPr="00BB18AD">
        <w:rPr>
          <w:rFonts w:ascii="Arial" w:hAnsi="Arial" w:cs="Arial"/>
          <w:color w:val="000000" w:themeColor="text1"/>
        </w:rPr>
        <w:t>Technica</w:t>
      </w:r>
      <w:proofErr w:type="spellEnd"/>
      <w:r w:rsidRPr="00BB18AD">
        <w:rPr>
          <w:rFonts w:ascii="Arial" w:hAnsi="Arial" w:cs="Arial"/>
          <w:color w:val="000000" w:themeColor="text1"/>
        </w:rPr>
        <w:t xml:space="preserve"> </w:t>
      </w:r>
      <w:r w:rsidRPr="00BB18AD">
        <w:rPr>
          <w:rFonts w:ascii="Arial" w:hAnsi="Arial" w:cs="Arial"/>
        </w:rPr>
        <w:t>ATH-TWX9 truly wireless in-ear headphones</w:t>
      </w:r>
      <w:r>
        <w:rPr>
          <w:rFonts w:ascii="Arial" w:hAnsi="Arial" w:cs="Arial"/>
        </w:rPr>
        <w:t xml:space="preserve"> (lifestyle photo)</w:t>
      </w:r>
    </w:p>
    <w:p w14:paraId="69E93639" w14:textId="77777777" w:rsidR="00B80C5C" w:rsidRDefault="00B80C5C" w:rsidP="00512407">
      <w:pPr>
        <w:spacing w:line="360" w:lineRule="auto"/>
        <w:rPr>
          <w:rFonts w:ascii="Arial" w:hAnsi="Arial"/>
        </w:rPr>
      </w:pPr>
    </w:p>
    <w:p w14:paraId="28C999F5" w14:textId="14750FBB" w:rsidR="00512407" w:rsidRPr="00FF06D8" w:rsidRDefault="00512407" w:rsidP="00512407">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59241907" w14:textId="77777777" w:rsidR="00512407" w:rsidRDefault="00512407" w:rsidP="00512407">
      <w:pPr>
        <w:rPr>
          <w:rFonts w:ascii="Arial" w:eastAsia="Arial" w:hAnsi="Arial" w:cs="Arial"/>
          <w:sz w:val="22"/>
          <w:szCs w:val="22"/>
        </w:rPr>
      </w:pPr>
    </w:p>
    <w:p w14:paraId="58E11741" w14:textId="77777777" w:rsidR="00512407" w:rsidRPr="00FF06D8" w:rsidRDefault="00512407" w:rsidP="00512407">
      <w:pPr>
        <w:spacing w:line="360" w:lineRule="auto"/>
        <w:rPr>
          <w:rFonts w:ascii="Arial" w:hAnsi="Arial" w:cs="Arial"/>
        </w:rPr>
        <w:sectPr w:rsidR="00512407" w:rsidRPr="00FF06D8">
          <w:footerReference w:type="default" r:id="rId16"/>
          <w:type w:val="continuous"/>
          <w:pgSz w:w="12240" w:h="15840"/>
          <w:pgMar w:top="1440" w:right="1080" w:bottom="1440" w:left="1080" w:header="720" w:footer="1080" w:gutter="0"/>
          <w:cols w:space="720"/>
        </w:sectPr>
      </w:pPr>
    </w:p>
    <w:p w14:paraId="4E46002A" w14:textId="77777777" w:rsidR="00512407" w:rsidRPr="00FF06D8" w:rsidRDefault="00512407" w:rsidP="00512407">
      <w:pPr>
        <w:rPr>
          <w:rFonts w:ascii="Arial" w:hAnsi="Arial"/>
        </w:rPr>
      </w:pPr>
    </w:p>
    <w:p w14:paraId="6E812625" w14:textId="77777777" w:rsidR="00512407" w:rsidRDefault="00512407" w:rsidP="00512407">
      <w:pPr>
        <w:spacing w:line="360" w:lineRule="auto"/>
        <w:rPr>
          <w:rStyle w:val="Hyperlink"/>
          <w:rFonts w:ascii="Arial" w:hAnsi="Arial"/>
          <w:i/>
        </w:rPr>
      </w:pPr>
      <w:r w:rsidRPr="00FF06D8">
        <w:rPr>
          <w:rFonts w:ascii="Arial" w:hAnsi="Arial"/>
          <w:i/>
        </w:rPr>
        <w:t>—For more information on the complete range of Audio-Technica products, contact Jamie Bobek, Audio-Technica U.S., Inc., 1221 Commerce Drive, Stow, OH 44224. Tel: (330) 686-2600; Fax: (330) 688-3752; Web:</w:t>
      </w:r>
      <w:r w:rsidRPr="00FF06D8">
        <w:rPr>
          <w:rFonts w:ascii="Arial" w:hAnsi="Arial"/>
          <w:i/>
          <w:color w:val="0000FF"/>
        </w:rPr>
        <w:t xml:space="preserve"> </w:t>
      </w:r>
      <w:hyperlink r:id="rId17" w:history="1">
        <w:r w:rsidRPr="00FF06D8">
          <w:rPr>
            <w:rStyle w:val="Hyperlink"/>
            <w:rFonts w:ascii="Arial" w:hAnsi="Arial"/>
            <w:i/>
          </w:rPr>
          <w:t>www.audio-technica.</w:t>
        </w:r>
        <w:bookmarkStart w:id="2" w:name="_Hlt246216985"/>
        <w:r w:rsidRPr="00FF06D8">
          <w:rPr>
            <w:rStyle w:val="Hyperlink"/>
            <w:rFonts w:ascii="Arial" w:hAnsi="Arial"/>
            <w:i/>
          </w:rPr>
          <w:t>c</w:t>
        </w:r>
        <w:bookmarkEnd w:id="2"/>
        <w:r w:rsidRPr="00FF06D8">
          <w:rPr>
            <w:rStyle w:val="Hyperlink"/>
            <w:rFonts w:ascii="Arial" w:hAnsi="Arial"/>
            <w:i/>
          </w:rPr>
          <w:t>om</w:t>
        </w:r>
      </w:hyperlink>
    </w:p>
    <w:p w14:paraId="6BA13FF1" w14:textId="77777777" w:rsidR="00512407" w:rsidRPr="00FF06D8" w:rsidRDefault="00512407" w:rsidP="00512407">
      <w:pPr>
        <w:spacing w:line="360" w:lineRule="auto"/>
        <w:rPr>
          <w:rFonts w:ascii="Arial" w:hAnsi="Arial"/>
          <w:i/>
          <w:color w:val="0000FF"/>
        </w:rPr>
      </w:pPr>
    </w:p>
    <w:p w14:paraId="241EECF9" w14:textId="77777777" w:rsidR="00512407" w:rsidRDefault="00512407" w:rsidP="00512407">
      <w:pPr>
        <w:shd w:val="clear" w:color="auto" w:fill="FFFFFF"/>
        <w:spacing w:after="240"/>
        <w:rPr>
          <w:rFonts w:ascii="Arial" w:eastAsia="Arial" w:hAnsi="Arial" w:cs="Arial"/>
          <w:sz w:val="22"/>
          <w:szCs w:val="22"/>
        </w:rPr>
      </w:pPr>
      <w:r>
        <w:rPr>
          <w:rFonts w:ascii="Arial" w:eastAsia="Arial" w:hAnsi="Arial" w:cs="Arial"/>
          <w:i/>
          <w:sz w:val="22"/>
          <w:szCs w:val="22"/>
        </w:rPr>
        <w:t>— For further information regarding product availability and pricing in Europe, contact Rebecca Ward (</w:t>
      </w:r>
      <w:hyperlink r:id="rId18">
        <w:r>
          <w:rPr>
            <w:rFonts w:ascii="Arial" w:eastAsia="Arial" w:hAnsi="Arial" w:cs="Arial"/>
            <w:i/>
            <w:color w:val="1155CC"/>
            <w:sz w:val="22"/>
            <w:szCs w:val="22"/>
            <w:u w:val="single"/>
          </w:rPr>
          <w:t>press@audio-technica.co.uk</w:t>
        </w:r>
      </w:hyperlink>
      <w:r>
        <w:rPr>
          <w:rFonts w:ascii="Arial" w:eastAsia="Arial" w:hAnsi="Arial" w:cs="Arial"/>
          <w:i/>
          <w:sz w:val="22"/>
          <w:szCs w:val="22"/>
        </w:rPr>
        <w:t>).</w:t>
      </w:r>
    </w:p>
    <w:p w14:paraId="1F8EFAB8" w14:textId="3E95433C" w:rsidR="00A73AA3" w:rsidRDefault="00A73AA3" w:rsidP="004E67C2">
      <w:pPr>
        <w:pStyle w:val="NormalWeb"/>
        <w:shd w:val="clear" w:color="auto" w:fill="FFFFFF"/>
        <w:spacing w:line="360" w:lineRule="auto"/>
        <w:rPr>
          <w:rStyle w:val="Emphasis"/>
          <w:rFonts w:ascii="Helvetica" w:hAnsi="Helvetica" w:cs="Helvetica"/>
        </w:rPr>
      </w:pPr>
    </w:p>
    <w:p w14:paraId="1775BE04" w14:textId="31CE8EC9" w:rsidR="00A73AA3" w:rsidRDefault="00B80C5C" w:rsidP="004E67C2">
      <w:pPr>
        <w:autoSpaceDE w:val="0"/>
        <w:autoSpaceDN w:val="0"/>
        <w:adjustRightInd w:val="0"/>
        <w:spacing w:line="360" w:lineRule="auto"/>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Contact</w:t>
      </w:r>
      <w:r w:rsidR="00A73AA3" w:rsidRPr="00627967">
        <w:rPr>
          <w:rFonts w:ascii="ArialMT" w:hAnsi="ArialMT" w:cs="ArialMT"/>
          <w:b/>
          <w:color w:val="000000"/>
          <w:lang w:val="fr-FR"/>
        </w:rPr>
        <w:br/>
      </w:r>
      <w:hyperlink r:id="rId19" w:history="1">
        <w:r w:rsidR="00A73AA3" w:rsidRPr="00DB5665">
          <w:rPr>
            <w:rStyle w:val="Hyperlink"/>
            <w:rFonts w:ascii="ArialMT" w:hAnsi="ArialMT"/>
          </w:rPr>
          <w:t>info@audio-technica.ca</w:t>
        </w:r>
      </w:hyperlink>
      <w:r w:rsidR="00A73AA3">
        <w:t xml:space="preserve"> </w:t>
      </w:r>
    </w:p>
    <w:p w14:paraId="1E8EFACF" w14:textId="157F856A" w:rsidR="00512407" w:rsidRPr="00627967" w:rsidRDefault="00B80C5C" w:rsidP="004E67C2">
      <w:pPr>
        <w:autoSpaceDE w:val="0"/>
        <w:autoSpaceDN w:val="0"/>
        <w:adjustRightInd w:val="0"/>
        <w:spacing w:line="360" w:lineRule="auto"/>
        <w:rPr>
          <w:rFonts w:ascii="ArialMT" w:hAnsi="ArialMT" w:cs="ArialMT"/>
          <w:b/>
          <w:color w:val="000000"/>
          <w:lang w:val="fr-FR"/>
        </w:rPr>
      </w:pPr>
      <w:r>
        <w:rPr>
          <w:rFonts w:ascii="ArialMT" w:hAnsi="ArialMT" w:cs="ArialMT"/>
          <w:b/>
          <w:color w:val="000000"/>
          <w:lang w:val="fr-FR"/>
        </w:rPr>
        <w:br w:type="column"/>
      </w:r>
    </w:p>
    <w:p w14:paraId="6A18DA1F" w14:textId="5D584291"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982AF4" w:rsidRDefault="004E67C2" w:rsidP="004E67C2">
      <w:pPr>
        <w:ind w:right="90"/>
        <w:jc w:val="center"/>
        <w:rPr>
          <w:rFonts w:ascii="Arial" w:eastAsia="Arial" w:hAnsi="Arial" w:cs="Arial"/>
          <w:sz w:val="20"/>
          <w:szCs w:val="20"/>
        </w:rPr>
      </w:pPr>
    </w:p>
    <w:p w14:paraId="0D828704" w14:textId="77777777" w:rsidR="00512407" w:rsidRPr="00512407" w:rsidRDefault="00512407" w:rsidP="00512407">
      <w:pPr>
        <w:spacing w:line="360" w:lineRule="auto"/>
        <w:jc w:val="center"/>
        <w:rPr>
          <w:rFonts w:ascii="Arial" w:hAnsi="Arial" w:cs="Arial"/>
          <w:b/>
          <w:sz w:val="28"/>
          <w:lang w:val="fr-CA"/>
        </w:rPr>
      </w:pPr>
      <w:r w:rsidRPr="00512407">
        <w:rPr>
          <w:rFonts w:ascii="Arial" w:hAnsi="Arial" w:cs="Arial"/>
          <w:b/>
          <w:sz w:val="28"/>
          <w:lang w:val="fr-CA"/>
        </w:rPr>
        <w:t>Audio-Technica Lance un Écouteur Sans Fil ATH-TWX9 doté de la Technologie de Suppression du Bruit Hybride Numérique</w:t>
      </w:r>
    </w:p>
    <w:p w14:paraId="1D8DAC1C" w14:textId="77777777" w:rsidR="00872E28" w:rsidRPr="00512407" w:rsidRDefault="00872E28" w:rsidP="00512407">
      <w:pPr>
        <w:spacing w:line="360" w:lineRule="auto"/>
        <w:rPr>
          <w:rFonts w:ascii="Arial" w:eastAsia="Arial" w:hAnsi="Arial" w:cs="Arial"/>
          <w:i/>
          <w:color w:val="000000"/>
          <w:sz w:val="22"/>
          <w:szCs w:val="22"/>
          <w:lang w:val="fr-CA"/>
        </w:rPr>
      </w:pPr>
    </w:p>
    <w:p w14:paraId="38FEEA74" w14:textId="5F4A8ABB" w:rsidR="00512407" w:rsidRPr="00512407" w:rsidRDefault="008E259D" w:rsidP="00512407">
      <w:pPr>
        <w:spacing w:line="360" w:lineRule="auto"/>
        <w:rPr>
          <w:rFonts w:ascii="Arial" w:hAnsi="Arial" w:cs="Arial"/>
          <w:lang w:val="fr-CA"/>
        </w:rPr>
      </w:pPr>
      <w:r w:rsidRPr="00512407">
        <w:rPr>
          <w:rFonts w:ascii="Arial" w:hAnsi="Arial" w:cs="Arial"/>
          <w:i/>
          <w:lang w:val="fr-CA"/>
        </w:rPr>
        <w:t xml:space="preserve">ST-HUBERT, QC, 9 novembre, 2022 </w:t>
      </w:r>
      <w:r w:rsidRPr="00512407">
        <w:rPr>
          <w:rFonts w:ascii="Arial" w:hAnsi="Arial" w:cs="Arial"/>
          <w:lang w:val="fr-CA"/>
        </w:rPr>
        <w:t xml:space="preserve">— </w:t>
      </w:r>
      <w:hyperlink r:id="rId21">
        <w:r w:rsidR="00512407" w:rsidRPr="00512407">
          <w:rPr>
            <w:rFonts w:ascii="Arial" w:hAnsi="Arial" w:cs="Arial"/>
            <w:color w:val="0000FF"/>
            <w:u w:val="single"/>
            <w:lang w:val="fr-CA"/>
          </w:rPr>
          <w:t>Audio-Technica</w:t>
        </w:r>
      </w:hyperlink>
      <w:r w:rsidR="00512407" w:rsidRPr="00512407">
        <w:rPr>
          <w:rFonts w:ascii="Arial" w:hAnsi="Arial" w:cs="Arial"/>
          <w:lang w:val="fr-CA"/>
        </w:rPr>
        <w:t xml:space="preserve"> a annoncé aujourd'hui la sortie de son écouteur intra-auriculaire sans fil </w:t>
      </w:r>
      <w:hyperlink r:id="rId22" w:history="1">
        <w:r w:rsidR="00512407" w:rsidRPr="00512407">
          <w:rPr>
            <w:rStyle w:val="Hyperlink"/>
            <w:rFonts w:ascii="Arial" w:hAnsi="Arial" w:cs="Arial"/>
            <w:lang w:val="fr-CA"/>
          </w:rPr>
          <w:t>ATH-TWX9</w:t>
        </w:r>
      </w:hyperlink>
      <w:r w:rsidR="00512407" w:rsidRPr="00512407">
        <w:rPr>
          <w:rFonts w:ascii="Arial" w:hAnsi="Arial" w:cs="Arial"/>
          <w:lang w:val="fr-CA"/>
        </w:rPr>
        <w:t xml:space="preserve"> doté de la technologie de réduction du bruit hybride numérique. Dotés de haut-parleurs haute résolution de 5,8 mm, ces écouteurs offrent une gamme de hautes fréquences étendue et des détails sonores améliorés pour une expérience d'écoute supérieure.</w:t>
      </w:r>
    </w:p>
    <w:p w14:paraId="267547DF" w14:textId="77777777" w:rsidR="00512407" w:rsidRPr="00512407" w:rsidRDefault="00512407" w:rsidP="00512407">
      <w:pPr>
        <w:spacing w:line="360" w:lineRule="auto"/>
        <w:rPr>
          <w:rFonts w:ascii="Arial" w:hAnsi="Arial" w:cs="Arial"/>
          <w:lang w:val="fr-CA"/>
        </w:rPr>
      </w:pPr>
    </w:p>
    <w:p w14:paraId="7C5306C8" w14:textId="77777777" w:rsidR="00512407" w:rsidRPr="00512407" w:rsidRDefault="00512407" w:rsidP="00512407">
      <w:pPr>
        <w:spacing w:line="360" w:lineRule="auto"/>
        <w:rPr>
          <w:rFonts w:ascii="Arial" w:hAnsi="Arial" w:cs="Arial"/>
          <w:lang w:val="fr-CA"/>
        </w:rPr>
      </w:pPr>
      <w:r w:rsidRPr="00512407">
        <w:rPr>
          <w:rFonts w:ascii="Arial" w:hAnsi="Arial" w:cs="Arial"/>
          <w:lang w:val="fr-CA"/>
        </w:rPr>
        <w:t>Avec jusqu'à 6 heures de lecture continue et jusqu'à 18,5 heures de réserve d'énergie dans le boîtier de rangement, les écouteurs ATH-TWX9 offrent une expérience d'écoute prolongée avec l'audio antibruit activé. L'étui de chargement est non seulement compatible avec les chargeurs sans fil Qi (vendus séparément) pour une charge facile à emporter, mais il est également équipé d'un système de stérilisation par LED à UV profond (avec traitement miroir unique) qui élimine les bactéries et les virus de la surface du casque*.</w:t>
      </w:r>
    </w:p>
    <w:p w14:paraId="18381F85" w14:textId="77777777" w:rsidR="00512407" w:rsidRPr="00512407" w:rsidRDefault="00512407" w:rsidP="00512407">
      <w:pPr>
        <w:spacing w:line="360" w:lineRule="auto"/>
        <w:rPr>
          <w:rFonts w:ascii="Arial" w:hAnsi="Arial" w:cs="Arial"/>
          <w:lang w:val="fr-CA"/>
        </w:rPr>
      </w:pPr>
    </w:p>
    <w:p w14:paraId="3C1DE458" w14:textId="77777777" w:rsidR="00512407" w:rsidRPr="00512407" w:rsidRDefault="00512407" w:rsidP="00512407">
      <w:pPr>
        <w:spacing w:line="360" w:lineRule="auto"/>
        <w:rPr>
          <w:rFonts w:ascii="Arial" w:hAnsi="Arial" w:cs="Arial"/>
          <w:lang w:val="fr-CA"/>
        </w:rPr>
      </w:pPr>
      <w:r w:rsidRPr="00512407">
        <w:rPr>
          <w:rFonts w:ascii="Arial" w:hAnsi="Arial" w:cs="Arial"/>
          <w:lang w:val="fr-CA"/>
        </w:rPr>
        <w:t xml:space="preserve">Les écouteurs ATH-TWX9 sont compatibles avec l'application A-T </w:t>
      </w:r>
      <w:proofErr w:type="spellStart"/>
      <w:r w:rsidRPr="00512407">
        <w:rPr>
          <w:rFonts w:ascii="Arial" w:hAnsi="Arial" w:cs="Arial"/>
          <w:lang w:val="fr-CA"/>
        </w:rPr>
        <w:t>Connect</w:t>
      </w:r>
      <w:proofErr w:type="spellEnd"/>
      <w:r w:rsidRPr="00512407">
        <w:rPr>
          <w:rFonts w:ascii="Arial" w:hAnsi="Arial" w:cs="Arial"/>
          <w:lang w:val="fr-CA"/>
        </w:rPr>
        <w:t xml:space="preserve"> qui vous offre des commandes supplémentaires telles que le mode à faible latence, un système de suppression du bruit personnalisé, le réglage et l'enregistrement des paramètres d'égalisation des écouteurs, la modification de la balance du volume L/R, la sélection de l'assistant vocal souhaité (tel que Amazon Alexa intégré ou Google Assistant), la possibilité de modifier les codecs, la gestion des appareils connectés, etc. Le mode à faible latence améliore la </w:t>
      </w:r>
      <w:proofErr w:type="spellStart"/>
      <w:r w:rsidRPr="00512407">
        <w:rPr>
          <w:rFonts w:ascii="Arial" w:hAnsi="Arial" w:cs="Arial"/>
          <w:lang w:val="fr-CA"/>
        </w:rPr>
        <w:t>synchronicité</w:t>
      </w:r>
      <w:proofErr w:type="spellEnd"/>
      <w:r w:rsidRPr="00512407">
        <w:rPr>
          <w:rFonts w:ascii="Arial" w:hAnsi="Arial" w:cs="Arial"/>
          <w:lang w:val="fr-CA"/>
        </w:rPr>
        <w:t xml:space="preserve"> entre l'audio et la vidéo pour une diffusion et des jeux fluides.</w:t>
      </w:r>
    </w:p>
    <w:p w14:paraId="61CDD231" w14:textId="77777777" w:rsidR="00512407" w:rsidRPr="00512407" w:rsidRDefault="00512407" w:rsidP="00512407">
      <w:pPr>
        <w:spacing w:line="360" w:lineRule="auto"/>
        <w:rPr>
          <w:rFonts w:ascii="Arial" w:hAnsi="Arial" w:cs="Arial"/>
          <w:lang w:val="fr-CA"/>
        </w:rPr>
      </w:pPr>
    </w:p>
    <w:p w14:paraId="300593EB" w14:textId="77777777" w:rsidR="00512407" w:rsidRPr="00512407" w:rsidRDefault="00512407" w:rsidP="00512407">
      <w:pPr>
        <w:spacing w:line="360" w:lineRule="auto"/>
        <w:rPr>
          <w:rFonts w:ascii="Arial" w:hAnsi="Arial" w:cs="Arial"/>
          <w:lang w:val="fr-CA"/>
        </w:rPr>
      </w:pPr>
      <w:r w:rsidRPr="00512407">
        <w:rPr>
          <w:rFonts w:ascii="Arial" w:hAnsi="Arial" w:cs="Arial"/>
          <w:lang w:val="fr-CA"/>
        </w:rPr>
        <w:lastRenderedPageBreak/>
        <w:t xml:space="preserve">En plus du mode à faible latence, ces écouteurs ont un contrôle d'ambiance pour la lecture de musique et les appels et disposent d'un contrôle tactile pour choisir entre la suppression du bruit et l'écoute, ce qui vous permet d'entendre les sons environnants via le microphone intégré. Les utilisateurs peuvent connecter de manière transparente jusqu'à deux appareils Bluetooth ® à la fois sans effort grâce à l'appairage multipoint. Les écouteurs ATH-TWX9 offrent non seulement une expérience d'écoute supérieure, mais sont confortables à porter toute la journée avec des embouts dotés d'une structure hybride de silicone dur et souple pour un ajustement et des performances sonores optimaux, disponibles en douze options d'ajustement différentes. </w:t>
      </w:r>
    </w:p>
    <w:p w14:paraId="61086A59" w14:textId="77777777" w:rsidR="00512407" w:rsidRPr="00512407" w:rsidRDefault="00512407" w:rsidP="00512407">
      <w:pPr>
        <w:spacing w:line="360" w:lineRule="auto"/>
        <w:rPr>
          <w:rFonts w:ascii="Arial" w:hAnsi="Arial" w:cs="Arial"/>
          <w:lang w:val="fr-CA"/>
        </w:rPr>
      </w:pPr>
    </w:p>
    <w:p w14:paraId="1AE4B938" w14:textId="77777777" w:rsidR="00512407" w:rsidRPr="00512407" w:rsidRDefault="00512407" w:rsidP="00512407">
      <w:pPr>
        <w:spacing w:line="360" w:lineRule="auto"/>
        <w:rPr>
          <w:rFonts w:ascii="Arial" w:hAnsi="Arial" w:cs="Arial"/>
          <w:lang w:val="fr-CA"/>
        </w:rPr>
      </w:pPr>
      <w:r w:rsidRPr="00512407">
        <w:rPr>
          <w:rFonts w:ascii="Arial" w:hAnsi="Arial" w:cs="Arial"/>
          <w:lang w:val="fr-CA"/>
        </w:rPr>
        <w:t xml:space="preserve">Les fonctionnalités supplémentaires incluent une qualité d'appel cristalline avec deux micros-MEMS (système micro-électromécanique) hautes performances, la technologie de formation de faisceau et la technologie </w:t>
      </w:r>
      <w:proofErr w:type="spellStart"/>
      <w:r w:rsidRPr="00512407">
        <w:rPr>
          <w:rFonts w:ascii="Arial" w:hAnsi="Arial" w:cs="Arial"/>
          <w:lang w:val="fr-CA"/>
        </w:rPr>
        <w:t>Qualcomm</w:t>
      </w:r>
      <w:proofErr w:type="spellEnd"/>
      <w:r w:rsidRPr="00512407">
        <w:rPr>
          <w:rFonts w:ascii="Arial" w:hAnsi="Arial" w:cs="Arial"/>
          <w:lang w:val="fr-CA"/>
        </w:rPr>
        <w:t xml:space="preserve"> ® </w:t>
      </w:r>
      <w:proofErr w:type="spellStart"/>
      <w:r w:rsidRPr="00512407">
        <w:rPr>
          <w:rFonts w:ascii="Arial" w:hAnsi="Arial" w:cs="Arial"/>
          <w:lang w:val="fr-CA"/>
        </w:rPr>
        <w:t>cVc</w:t>
      </w:r>
      <w:proofErr w:type="spellEnd"/>
      <w:r w:rsidRPr="00512407">
        <w:rPr>
          <w:rFonts w:ascii="Arial" w:hAnsi="Arial" w:cs="Arial"/>
          <w:lang w:val="fr-CA"/>
        </w:rPr>
        <w:t xml:space="preserve"> ™ Génération 8.0. Les écouteurs sont également dotés de la technologie </w:t>
      </w:r>
      <w:proofErr w:type="spellStart"/>
      <w:r w:rsidRPr="00512407">
        <w:rPr>
          <w:rFonts w:ascii="Arial" w:hAnsi="Arial" w:cs="Arial"/>
          <w:lang w:val="fr-CA"/>
        </w:rPr>
        <w:t>Qualcomm</w:t>
      </w:r>
      <w:proofErr w:type="spellEnd"/>
      <w:r w:rsidRPr="00512407">
        <w:rPr>
          <w:rFonts w:ascii="Arial" w:hAnsi="Arial" w:cs="Arial"/>
          <w:lang w:val="fr-CA"/>
        </w:rPr>
        <w:t xml:space="preserve"> ® </w:t>
      </w:r>
      <w:proofErr w:type="spellStart"/>
      <w:r w:rsidRPr="00512407">
        <w:rPr>
          <w:rFonts w:ascii="Arial" w:hAnsi="Arial" w:cs="Arial"/>
          <w:lang w:val="fr-CA"/>
        </w:rPr>
        <w:t>TrueWireless</w:t>
      </w:r>
      <w:proofErr w:type="spellEnd"/>
      <w:r w:rsidRPr="00512407">
        <w:rPr>
          <w:rFonts w:ascii="Arial" w:hAnsi="Arial" w:cs="Arial"/>
          <w:lang w:val="fr-CA"/>
        </w:rPr>
        <w:t xml:space="preserve"> </w:t>
      </w:r>
      <w:proofErr w:type="spellStart"/>
      <w:r w:rsidRPr="00512407">
        <w:rPr>
          <w:rFonts w:ascii="Arial" w:hAnsi="Arial" w:cs="Arial"/>
          <w:lang w:val="fr-CA"/>
        </w:rPr>
        <w:t>Mirroring</w:t>
      </w:r>
      <w:proofErr w:type="spellEnd"/>
      <w:r w:rsidRPr="00512407">
        <w:rPr>
          <w:rFonts w:ascii="Arial" w:hAnsi="Arial" w:cs="Arial"/>
          <w:lang w:val="fr-CA"/>
        </w:rPr>
        <w:t xml:space="preserve"> qui permet une transmission indépendante vers les écouteurs gauche et droit, réduisant ainsi les interruptions et les retards sonores pour les vidéos. Compatibles avec </w:t>
      </w:r>
      <w:proofErr w:type="spellStart"/>
      <w:r w:rsidRPr="00512407">
        <w:rPr>
          <w:rFonts w:ascii="Arial" w:hAnsi="Arial" w:cs="Arial"/>
          <w:lang w:val="fr-CA"/>
        </w:rPr>
        <w:t>Qualcomm</w:t>
      </w:r>
      <w:proofErr w:type="spellEnd"/>
      <w:r w:rsidRPr="00512407">
        <w:rPr>
          <w:rFonts w:ascii="Arial" w:hAnsi="Arial" w:cs="Arial"/>
          <w:lang w:val="fr-CA"/>
        </w:rPr>
        <w:t xml:space="preserve"> ® </w:t>
      </w:r>
      <w:proofErr w:type="spellStart"/>
      <w:r w:rsidRPr="00512407">
        <w:rPr>
          <w:rFonts w:ascii="Arial" w:hAnsi="Arial" w:cs="Arial"/>
          <w:lang w:val="fr-CA"/>
        </w:rPr>
        <w:t>Snapdragon</w:t>
      </w:r>
      <w:proofErr w:type="spellEnd"/>
      <w:r w:rsidRPr="00512407">
        <w:rPr>
          <w:rFonts w:ascii="Arial" w:hAnsi="Arial" w:cs="Arial"/>
          <w:lang w:val="fr-CA"/>
        </w:rPr>
        <w:t xml:space="preserve"> Sound ™, </w:t>
      </w:r>
      <w:proofErr w:type="spellStart"/>
      <w:r w:rsidRPr="00512407">
        <w:rPr>
          <w:rFonts w:ascii="Arial" w:hAnsi="Arial" w:cs="Arial"/>
          <w:lang w:val="fr-CA"/>
        </w:rPr>
        <w:t>Qualcomm</w:t>
      </w:r>
      <w:proofErr w:type="spellEnd"/>
      <w:r w:rsidRPr="00512407">
        <w:rPr>
          <w:rFonts w:ascii="Arial" w:hAnsi="Arial" w:cs="Arial"/>
          <w:lang w:val="fr-CA"/>
        </w:rPr>
        <w:t xml:space="preserve"> ® </w:t>
      </w:r>
      <w:proofErr w:type="spellStart"/>
      <w:r w:rsidRPr="00512407">
        <w:rPr>
          <w:rFonts w:ascii="Arial" w:hAnsi="Arial" w:cs="Arial"/>
          <w:lang w:val="fr-CA"/>
        </w:rPr>
        <w:t>aptX</w:t>
      </w:r>
      <w:proofErr w:type="spellEnd"/>
      <w:r w:rsidRPr="00512407">
        <w:rPr>
          <w:rFonts w:ascii="Arial" w:hAnsi="Arial" w:cs="Arial"/>
          <w:lang w:val="fr-CA"/>
        </w:rPr>
        <w:t xml:space="preserve"> ™ Adaptive audio et Sony 360 Reality Audio, ces écouteurs offrent une expérience d'écoute avancée. Les écouteurs sans fil ATH-TWX9 ont un design résistant à la pluie et à l'eau équivalent à IPX4, pour une protection contre les averses de pluie soudaines ou lors de l'exercice**.</w:t>
      </w:r>
    </w:p>
    <w:p w14:paraId="53A24780" w14:textId="77777777" w:rsidR="00512407" w:rsidRPr="00512407" w:rsidRDefault="00512407" w:rsidP="00512407">
      <w:pPr>
        <w:spacing w:line="360" w:lineRule="auto"/>
        <w:rPr>
          <w:rFonts w:ascii="Arial" w:hAnsi="Arial" w:cs="Arial"/>
          <w:lang w:val="fr-CA"/>
        </w:rPr>
      </w:pPr>
    </w:p>
    <w:p w14:paraId="139DCF25" w14:textId="5232E460" w:rsidR="00512407" w:rsidRPr="00512407" w:rsidRDefault="00512407" w:rsidP="00512407">
      <w:pPr>
        <w:spacing w:line="360" w:lineRule="auto"/>
        <w:rPr>
          <w:rFonts w:ascii="Arial" w:hAnsi="Arial" w:cs="Arial"/>
          <w:lang w:val="fr-CA"/>
        </w:rPr>
      </w:pPr>
      <w:r w:rsidRPr="00512407">
        <w:rPr>
          <w:rFonts w:ascii="Arial" w:hAnsi="Arial" w:cs="Arial"/>
          <w:lang w:val="fr-CA"/>
        </w:rPr>
        <w:t>Disponibles en noir d'encre avec des accents de bronze foncé, les écouteurs véritablement sans fil ATH-TWX9 sont disponibles avec un PDSF de 379$</w:t>
      </w:r>
      <w:r w:rsidR="00B80C5C">
        <w:rPr>
          <w:rFonts w:ascii="Arial" w:hAnsi="Arial" w:cs="Arial"/>
          <w:lang w:val="fr-CA"/>
        </w:rPr>
        <w:t xml:space="preserve"> CAD</w:t>
      </w:r>
      <w:r w:rsidRPr="00512407">
        <w:rPr>
          <w:rFonts w:ascii="Arial" w:hAnsi="Arial" w:cs="Arial"/>
          <w:lang w:val="fr-CA"/>
        </w:rPr>
        <w:t>. Les accessoires comprennent un câble de chargement USB-A/USB-C de 30 cm (1,0 pi).</w:t>
      </w:r>
    </w:p>
    <w:p w14:paraId="28208985" w14:textId="77777777" w:rsidR="00512407" w:rsidRPr="00512407" w:rsidRDefault="00512407" w:rsidP="00512407">
      <w:pPr>
        <w:spacing w:line="360" w:lineRule="auto"/>
        <w:rPr>
          <w:rFonts w:ascii="Arial" w:hAnsi="Arial" w:cs="Arial"/>
          <w:lang w:val="fr-CA"/>
        </w:rPr>
      </w:pPr>
    </w:p>
    <w:p w14:paraId="03488D4F" w14:textId="77777777" w:rsidR="00512407" w:rsidRPr="00512407" w:rsidRDefault="00512407" w:rsidP="00512407">
      <w:pPr>
        <w:spacing w:line="360" w:lineRule="auto"/>
        <w:rPr>
          <w:rFonts w:ascii="Arial" w:hAnsi="Arial" w:cs="Arial"/>
          <w:i/>
          <w:iCs/>
          <w:lang w:val="fr-CA"/>
        </w:rPr>
      </w:pPr>
      <w:r w:rsidRPr="00512407">
        <w:rPr>
          <w:rFonts w:ascii="Arial" w:hAnsi="Arial" w:cs="Arial"/>
          <w:i/>
          <w:iCs/>
          <w:lang w:val="fr-CA"/>
        </w:rPr>
        <w:t>*</w:t>
      </w:r>
      <w:r w:rsidRPr="00512407">
        <w:rPr>
          <w:rFonts w:ascii="Arial" w:hAnsi="Arial" w:cs="Arial"/>
          <w:lang w:val="fr-CA"/>
        </w:rPr>
        <w:t xml:space="preserve"> </w:t>
      </w:r>
      <w:r w:rsidRPr="00512407">
        <w:rPr>
          <w:rFonts w:ascii="Arial" w:hAnsi="Arial" w:cs="Arial"/>
          <w:i/>
          <w:iCs/>
          <w:lang w:val="fr-CA"/>
        </w:rPr>
        <w:t>Le système est efficace à plus de 99% contre E. coli et les virus bactériophages, et à plus de 90% contre Staphylococcus aureus, mais il n'est pas efficace contre toutes les bactéries et virus. L'efficacité contre le nouveau coronavirus n'a pas été vérifiée.</w:t>
      </w:r>
    </w:p>
    <w:p w14:paraId="1161C8F3" w14:textId="77777777" w:rsidR="00512407" w:rsidRPr="00512407" w:rsidRDefault="00512407" w:rsidP="00512407">
      <w:pPr>
        <w:spacing w:line="360" w:lineRule="auto"/>
        <w:rPr>
          <w:rFonts w:ascii="Arial" w:hAnsi="Arial" w:cs="Arial"/>
          <w:lang w:val="fr-CA"/>
        </w:rPr>
      </w:pPr>
    </w:p>
    <w:p w14:paraId="6F66BD10" w14:textId="5B757772" w:rsidR="00512407" w:rsidRDefault="00512407" w:rsidP="00512407">
      <w:pPr>
        <w:spacing w:line="360" w:lineRule="auto"/>
        <w:rPr>
          <w:rFonts w:ascii="Arial" w:hAnsi="Arial" w:cs="Arial"/>
          <w:i/>
          <w:iCs/>
          <w:color w:val="000000"/>
          <w:lang w:val="fr-CA"/>
        </w:rPr>
      </w:pPr>
      <w:r w:rsidRPr="00512407">
        <w:rPr>
          <w:rFonts w:ascii="Arial" w:hAnsi="Arial" w:cs="Arial"/>
          <w:i/>
          <w:iCs/>
          <w:color w:val="000000"/>
          <w:lang w:val="fr-CA"/>
        </w:rPr>
        <w:t>** L'équivalent IPX4 signifie qu'il n'y a aucun effet nocif même si de l'eau est éclaboussée de toutes les directions. Il ne peut pas être utilisé dans des endroits chauds et humides tels que les bains. Il n'est pas complètement étanche.</w:t>
      </w:r>
    </w:p>
    <w:p w14:paraId="447439C3" w14:textId="39D8D684" w:rsidR="00B80C5C" w:rsidRDefault="00B80C5C" w:rsidP="00512407">
      <w:pPr>
        <w:spacing w:line="360" w:lineRule="auto"/>
        <w:rPr>
          <w:rFonts w:ascii="Arial" w:hAnsi="Arial" w:cs="Arial"/>
          <w:i/>
          <w:iCs/>
          <w:color w:val="000000"/>
          <w:lang w:val="fr-CA"/>
        </w:rPr>
      </w:pPr>
    </w:p>
    <w:p w14:paraId="77BCB0D7" w14:textId="6F24A669" w:rsidR="00B80C5C" w:rsidRPr="000E73B1" w:rsidRDefault="00B80C5C" w:rsidP="00B80C5C">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1: </w:t>
      </w:r>
      <w:r w:rsidRPr="00BB18AD">
        <w:rPr>
          <w:rFonts w:ascii="Arial" w:hAnsi="Arial" w:cs="Arial"/>
          <w:shd w:val="clear" w:color="auto" w:fill="FFFFFF"/>
        </w:rPr>
        <w:t>ATH-TWX9_Photo1</w:t>
      </w:r>
      <w:r>
        <w:rPr>
          <w:rFonts w:ascii="Arial" w:hAnsi="Arial" w:cs="Arial"/>
          <w:shd w:val="clear" w:color="auto" w:fill="FFFFFF"/>
        </w:rPr>
        <w:t>.JPG</w:t>
      </w:r>
    </w:p>
    <w:p w14:paraId="1CD91A26" w14:textId="47BC1B36" w:rsidR="00B80C5C" w:rsidRPr="00FB15DA" w:rsidRDefault="00B80C5C" w:rsidP="00B80C5C">
      <w:pPr>
        <w:snapToGrid w:val="0"/>
        <w:spacing w:line="360" w:lineRule="auto"/>
        <w:ind w:right="90"/>
        <w:contextualSpacing/>
        <w:rPr>
          <w:rFonts w:ascii="Arial" w:hAnsi="Arial" w:cs="Arial"/>
          <w:shd w:val="clear" w:color="auto" w:fill="FFFFFF"/>
          <w:lang w:val="fr-CA"/>
        </w:rPr>
      </w:pPr>
      <w:r w:rsidRPr="00FB15DA">
        <w:rPr>
          <w:rFonts w:ascii="Arial" w:hAnsi="Arial" w:cs="Arial"/>
          <w:shd w:val="clear" w:color="auto" w:fill="FFFFFF"/>
          <w:lang w:val="fr-CA"/>
        </w:rPr>
        <w:t xml:space="preserve">Légende de la photo 1: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B80C5C">
        <w:rPr>
          <w:rFonts w:ascii="Arial" w:hAnsi="Arial"/>
          <w:lang w:val="fr-CA"/>
        </w:rPr>
        <w:t>ATH-TWX9</w:t>
      </w:r>
    </w:p>
    <w:p w14:paraId="4FCCE8F6" w14:textId="77777777" w:rsidR="00B80C5C" w:rsidRPr="000E73B1" w:rsidRDefault="00B80C5C" w:rsidP="00B80C5C">
      <w:pPr>
        <w:snapToGrid w:val="0"/>
        <w:spacing w:line="360" w:lineRule="auto"/>
        <w:ind w:right="90"/>
        <w:contextualSpacing/>
        <w:rPr>
          <w:rFonts w:ascii="Arial" w:hAnsi="Arial" w:cs="Arial"/>
          <w:shd w:val="clear" w:color="auto" w:fill="FFFFFF"/>
          <w:lang w:val="fr-CA"/>
        </w:rPr>
      </w:pPr>
    </w:p>
    <w:p w14:paraId="03121850" w14:textId="4B49D2AD" w:rsidR="00B80C5C" w:rsidRPr="000E73B1" w:rsidRDefault="00B80C5C" w:rsidP="00B80C5C">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2: </w:t>
      </w:r>
      <w:r w:rsidRPr="00BB18AD">
        <w:rPr>
          <w:rFonts w:ascii="Arial" w:hAnsi="Arial" w:cs="Arial"/>
          <w:shd w:val="clear" w:color="auto" w:fill="FFFFFF"/>
        </w:rPr>
        <w:t>ATH-TWX9_Photo</w:t>
      </w:r>
      <w:r>
        <w:rPr>
          <w:rFonts w:ascii="Arial" w:hAnsi="Arial" w:cs="Arial"/>
          <w:shd w:val="clear" w:color="auto" w:fill="FFFFFF"/>
        </w:rPr>
        <w:t>2</w:t>
      </w:r>
      <w:r>
        <w:rPr>
          <w:rFonts w:ascii="Arial" w:hAnsi="Arial" w:cs="Arial"/>
          <w:shd w:val="clear" w:color="auto" w:fill="FFFFFF"/>
        </w:rPr>
        <w:t>.JPG</w:t>
      </w:r>
    </w:p>
    <w:p w14:paraId="683B5A99" w14:textId="000AF06A" w:rsidR="00B80C5C" w:rsidRDefault="00B80C5C" w:rsidP="00B80C5C">
      <w:pPr>
        <w:snapToGrid w:val="0"/>
        <w:spacing w:line="360" w:lineRule="auto"/>
        <w:ind w:right="90"/>
        <w:contextualSpacing/>
        <w:rPr>
          <w:rFonts w:ascii="Arial" w:hAnsi="Arial"/>
          <w:lang w:val="fr-CA"/>
        </w:rPr>
      </w:pPr>
      <w:r w:rsidRPr="000E73B1">
        <w:rPr>
          <w:rFonts w:ascii="Arial" w:hAnsi="Arial" w:cs="Arial"/>
          <w:shd w:val="clear" w:color="auto" w:fill="FFFFFF"/>
          <w:lang w:val="fr-CA"/>
        </w:rPr>
        <w:t xml:space="preserve">Légende de la photo 2: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B80C5C">
        <w:rPr>
          <w:rFonts w:ascii="Arial" w:hAnsi="Arial"/>
          <w:lang w:val="fr-CA"/>
        </w:rPr>
        <w:t>ATH-TWX9</w:t>
      </w:r>
    </w:p>
    <w:p w14:paraId="06672D2E" w14:textId="3F3CF1C9" w:rsidR="00B80C5C" w:rsidRDefault="00B80C5C" w:rsidP="00B80C5C">
      <w:pPr>
        <w:snapToGrid w:val="0"/>
        <w:spacing w:line="360" w:lineRule="auto"/>
        <w:ind w:right="90"/>
        <w:contextualSpacing/>
        <w:rPr>
          <w:rFonts w:ascii="Arial" w:hAnsi="Arial"/>
          <w:lang w:val="fr-CA"/>
        </w:rPr>
      </w:pPr>
    </w:p>
    <w:p w14:paraId="0BB895B2" w14:textId="02B033B9" w:rsidR="00B80C5C" w:rsidRPr="000E73B1" w:rsidRDefault="00B80C5C" w:rsidP="00B80C5C">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w:t>
      </w:r>
      <w:r>
        <w:rPr>
          <w:rFonts w:ascii="Arial" w:hAnsi="Arial" w:cs="Arial"/>
          <w:shd w:val="clear" w:color="auto" w:fill="FFFFFF"/>
          <w:lang w:val="fr-CA"/>
        </w:rPr>
        <w:t>3</w:t>
      </w:r>
      <w:r w:rsidRPr="000E73B1">
        <w:rPr>
          <w:rFonts w:ascii="Arial" w:hAnsi="Arial" w:cs="Arial"/>
          <w:shd w:val="clear" w:color="auto" w:fill="FFFFFF"/>
          <w:lang w:val="fr-CA"/>
        </w:rPr>
        <w:t xml:space="preserve">: </w:t>
      </w:r>
      <w:r w:rsidRPr="00BB18AD">
        <w:rPr>
          <w:rFonts w:ascii="Arial" w:hAnsi="Arial" w:cs="Arial"/>
          <w:shd w:val="clear" w:color="auto" w:fill="FFFFFF"/>
        </w:rPr>
        <w:t>ATH-TWX9_Lifestyle_01</w:t>
      </w:r>
      <w:r>
        <w:rPr>
          <w:rFonts w:ascii="Arial" w:hAnsi="Arial" w:cs="Arial"/>
          <w:shd w:val="clear" w:color="auto" w:fill="FFFFFF"/>
        </w:rPr>
        <w:t>.JPG</w:t>
      </w:r>
    </w:p>
    <w:p w14:paraId="4353972B" w14:textId="5F1FDEB8" w:rsidR="00B80C5C" w:rsidRDefault="00B80C5C" w:rsidP="00B80C5C">
      <w:pPr>
        <w:snapToGrid w:val="0"/>
        <w:spacing w:line="360" w:lineRule="auto"/>
        <w:ind w:right="90"/>
        <w:contextualSpacing/>
        <w:rPr>
          <w:rFonts w:ascii="Arial" w:hAnsi="Arial"/>
          <w:lang w:val="fr-CA"/>
        </w:rPr>
      </w:pPr>
      <w:r w:rsidRPr="000E73B1">
        <w:rPr>
          <w:rFonts w:ascii="Arial" w:hAnsi="Arial" w:cs="Arial"/>
          <w:shd w:val="clear" w:color="auto" w:fill="FFFFFF"/>
          <w:lang w:val="fr-CA"/>
        </w:rPr>
        <w:t xml:space="preserve">Légende de la photo </w:t>
      </w:r>
      <w:r>
        <w:rPr>
          <w:rFonts w:ascii="Arial" w:hAnsi="Arial" w:cs="Arial"/>
          <w:shd w:val="clear" w:color="auto" w:fill="FFFFFF"/>
          <w:lang w:val="fr-CA"/>
        </w:rPr>
        <w:t>3</w:t>
      </w:r>
      <w:r w:rsidRPr="000E73B1">
        <w:rPr>
          <w:rFonts w:ascii="Arial" w:hAnsi="Arial" w:cs="Arial"/>
          <w:shd w:val="clear" w:color="auto" w:fill="FFFFFF"/>
          <w:lang w:val="fr-CA"/>
        </w:rPr>
        <w:t xml:space="preserve">: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B80C5C">
        <w:rPr>
          <w:rFonts w:ascii="Arial" w:hAnsi="Arial"/>
          <w:lang w:val="fr-CA"/>
        </w:rPr>
        <w:t>ATH-TWX9</w:t>
      </w:r>
    </w:p>
    <w:p w14:paraId="536FF4CA" w14:textId="77777777" w:rsidR="00512407" w:rsidRPr="00512407" w:rsidRDefault="00512407" w:rsidP="00512407">
      <w:pPr>
        <w:spacing w:line="360" w:lineRule="auto"/>
        <w:rPr>
          <w:rFonts w:ascii="Arial" w:hAnsi="Arial" w:cs="Arial"/>
          <w:lang w:val="fr-CA"/>
        </w:rPr>
      </w:pPr>
    </w:p>
    <w:p w14:paraId="090ECB78" w14:textId="77777777" w:rsidR="00512407" w:rsidRPr="00512407" w:rsidRDefault="00512407" w:rsidP="00512407">
      <w:pPr>
        <w:spacing w:line="360" w:lineRule="auto"/>
        <w:rPr>
          <w:rFonts w:ascii="Arial" w:hAnsi="Arial" w:cs="Arial"/>
          <w:lang w:val="fr-CA"/>
        </w:rPr>
      </w:pPr>
      <w:r w:rsidRPr="00512407">
        <w:rPr>
          <w:rFonts w:ascii="Arial" w:hAnsi="Arial" w:cs="Arial"/>
          <w:i/>
          <w:lang w:val="fr-CA"/>
        </w:rPr>
        <w:t>Audio-Technica a été fondée en 1962 avec pour mission de produire un son de haute qualité pour tous. Au fur et à mesure que nous avons grandi pour concevoir des écouteurs, des tables tournantes et des microphones acclamés par la critique, nous avons conservé la conviction qu'un excellent son ne doit pas être apprécié uniquement par quelques privilégiés, mais accessible à tous. Forts de notre héritage analogique, nous travaillons à repousser les limites de la technologie audio, en poursuivant une pureté sonore en constante évolution qui crée des connexions et enrichit les vies.</w:t>
      </w:r>
    </w:p>
    <w:p w14:paraId="17A06528" w14:textId="77777777" w:rsidR="00512407" w:rsidRPr="00512407" w:rsidRDefault="00512407" w:rsidP="00512407">
      <w:pPr>
        <w:spacing w:line="360" w:lineRule="auto"/>
        <w:rPr>
          <w:rFonts w:ascii="Arial" w:hAnsi="Arial" w:cs="Arial"/>
          <w:i/>
          <w:iCs/>
          <w:lang w:val="fr-CA"/>
        </w:rPr>
      </w:pPr>
    </w:p>
    <w:p w14:paraId="7F556999" w14:textId="77777777" w:rsidR="00512407" w:rsidRPr="00512407" w:rsidRDefault="00512407" w:rsidP="00512407">
      <w:pPr>
        <w:shd w:val="clear" w:color="auto" w:fill="FFFFFF"/>
        <w:spacing w:after="240" w:line="360" w:lineRule="auto"/>
        <w:rPr>
          <w:rFonts w:ascii="Arial" w:hAnsi="Arial" w:cs="Arial"/>
          <w:i/>
          <w:sz w:val="20"/>
          <w:szCs w:val="21"/>
          <w:lang w:val="fr-CA"/>
        </w:rPr>
      </w:pPr>
      <w:r w:rsidRPr="00512407">
        <w:rPr>
          <w:rFonts w:ascii="Arial" w:hAnsi="Arial" w:cs="Arial"/>
          <w:i/>
          <w:sz w:val="20"/>
          <w:szCs w:val="21"/>
          <w:lang w:val="fr-CA"/>
        </w:rPr>
        <w:t xml:space="preserve">— Pour plus d'informations sur la gamme complète des produits Audio-Technica, contactez Jamie Bobek, Audio-Technica U. S., Inc., 1221 Commerce Drive, </w:t>
      </w:r>
      <w:proofErr w:type="spellStart"/>
      <w:r w:rsidRPr="00512407">
        <w:rPr>
          <w:rFonts w:ascii="Arial" w:hAnsi="Arial" w:cs="Arial"/>
          <w:i/>
          <w:sz w:val="20"/>
          <w:szCs w:val="21"/>
          <w:lang w:val="fr-CA"/>
        </w:rPr>
        <w:t>Stow</w:t>
      </w:r>
      <w:proofErr w:type="spellEnd"/>
      <w:r w:rsidRPr="00512407">
        <w:rPr>
          <w:rFonts w:ascii="Arial" w:hAnsi="Arial" w:cs="Arial"/>
          <w:i/>
          <w:sz w:val="20"/>
          <w:szCs w:val="21"/>
          <w:lang w:val="fr-CA"/>
        </w:rPr>
        <w:t xml:space="preserve">, OH 44224. Tél.: (330) 686-2600; Téléc.: (330) 688-3752; Web: </w:t>
      </w:r>
      <w:hyperlink r:id="rId23">
        <w:r w:rsidRPr="00512407">
          <w:rPr>
            <w:rFonts w:ascii="Arial" w:hAnsi="Arial" w:cs="Arial"/>
            <w:i/>
            <w:color w:val="1155CC"/>
            <w:sz w:val="20"/>
            <w:szCs w:val="21"/>
            <w:u w:val="single"/>
            <w:lang w:val="fr-CA"/>
          </w:rPr>
          <w:t>www.audio-technica.com</w:t>
        </w:r>
      </w:hyperlink>
    </w:p>
    <w:p w14:paraId="2EDC0790" w14:textId="38E0A3EB" w:rsidR="00EB1B53" w:rsidRPr="00512407" w:rsidRDefault="00512407" w:rsidP="00512407">
      <w:pPr>
        <w:shd w:val="clear" w:color="auto" w:fill="FFFFFF"/>
        <w:spacing w:after="240" w:line="360" w:lineRule="auto"/>
        <w:rPr>
          <w:rFonts w:ascii="Arial" w:hAnsi="Arial" w:cs="Arial"/>
          <w:i/>
          <w:lang w:val="fr-CA"/>
        </w:rPr>
      </w:pPr>
      <w:r w:rsidRPr="00512407">
        <w:rPr>
          <w:rFonts w:ascii="Arial" w:hAnsi="Arial" w:cs="Arial"/>
          <w:i/>
          <w:sz w:val="20"/>
          <w:szCs w:val="21"/>
          <w:lang w:val="fr-CA"/>
        </w:rPr>
        <w:t>— Pour plus d'informations sur la disponibilité et les prix des produits en Europe, contactez Rebecca Ward (</w:t>
      </w:r>
      <w:hyperlink r:id="rId24">
        <w:r w:rsidRPr="00512407">
          <w:rPr>
            <w:rFonts w:ascii="Arial" w:hAnsi="Arial" w:cs="Arial"/>
            <w:i/>
            <w:color w:val="1155CC"/>
            <w:sz w:val="20"/>
            <w:szCs w:val="21"/>
            <w:u w:val="single"/>
            <w:lang w:val="fr-CA"/>
          </w:rPr>
          <w:t>press@audio-technica.co.uk</w:t>
        </w:r>
      </w:hyperlink>
      <w:r w:rsidRPr="00512407">
        <w:rPr>
          <w:rFonts w:ascii="Arial" w:hAnsi="Arial" w:cs="Arial"/>
          <w:i/>
          <w:sz w:val="20"/>
          <w:szCs w:val="21"/>
          <w:lang w:val="fr-CA"/>
        </w:rPr>
        <w:t>).</w:t>
      </w:r>
    </w:p>
    <w:p w14:paraId="4A1AED76" w14:textId="77777777" w:rsidR="00EB1B53" w:rsidRPr="00856849" w:rsidRDefault="00EB1B53" w:rsidP="00EB1B53">
      <w:pPr>
        <w:snapToGrid w:val="0"/>
        <w:spacing w:line="360" w:lineRule="auto"/>
        <w:ind w:right="90"/>
        <w:contextualSpacing/>
        <w:rPr>
          <w:rFonts w:ascii="Arial" w:hAnsi="Arial" w:cs="Arial"/>
          <w:shd w:val="clear" w:color="auto" w:fill="FFFFFF"/>
          <w:lang w:val="fr-CA"/>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5" w:history="1">
        <w:r w:rsidRPr="00DB5665">
          <w:rPr>
            <w:rStyle w:val="Hyperlink"/>
            <w:rFonts w:ascii="ArialMT" w:hAnsi="ArialMT"/>
          </w:rPr>
          <w:t>info@audio-technica.ca</w:t>
        </w:r>
      </w:hyperlink>
      <w: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6"/>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62B5" w14:textId="77777777" w:rsidR="00F12563" w:rsidRDefault="00F12563">
      <w:r>
        <w:separator/>
      </w:r>
    </w:p>
  </w:endnote>
  <w:endnote w:type="continuationSeparator" w:id="0">
    <w:p w14:paraId="3B5A2A5E" w14:textId="77777777" w:rsidR="00F12563" w:rsidRDefault="00F1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725"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556C2E56" w14:textId="77777777" w:rsidR="004E67C2" w:rsidRDefault="004E67C2">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23A866B" w14:textId="4F8EB3E2"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872E28">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0A4373F1"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E000" w14:textId="77777777" w:rsidR="00512407" w:rsidRDefault="00512407">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321F4E25" w14:textId="77777777" w:rsidR="00512407" w:rsidRDefault="00512407">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605BBBA" w14:textId="77777777" w:rsidR="00512407" w:rsidRDefault="00512407">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4E709F2B"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12407">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422E1" w14:textId="77777777" w:rsidR="00F12563" w:rsidRDefault="00F12563">
      <w:r>
        <w:separator/>
      </w:r>
    </w:p>
  </w:footnote>
  <w:footnote w:type="continuationSeparator" w:id="0">
    <w:p w14:paraId="49AE51DA" w14:textId="77777777" w:rsidR="00F12563" w:rsidRDefault="00F1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08BB"/>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2407"/>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0C5C"/>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DF7732"/>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2563"/>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ath-twx9" TargetMode="External"/><Relationship Id="rId18" Type="http://schemas.openxmlformats.org/officeDocument/2006/relationships/hyperlink" Target="mailto:press@audio-technica.co.u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audio-technica.com/fr-ca" TargetMode="External"/><Relationship Id="rId7" Type="http://schemas.openxmlformats.org/officeDocument/2006/relationships/endnotes" Target="endnotes.xml"/><Relationship Id="rId12" Type="http://schemas.openxmlformats.org/officeDocument/2006/relationships/hyperlink" Target="https://www.audio-technica.com/en-ca" TargetMode="External"/><Relationship Id="rId17" Type="http://schemas.openxmlformats.org/officeDocument/2006/relationships/hyperlink" Target="http://www.audio-technica.com/cms/site/c35da94027e94819/index.html" TargetMode="External"/><Relationship Id="rId25"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press@audio-technica.co.uk" TargetMode="External"/><Relationship Id="rId5" Type="http://schemas.openxmlformats.org/officeDocument/2006/relationships/webSettings" Target="webSettings.xml"/><Relationship Id="rId15" Type="http://schemas.openxmlformats.org/officeDocument/2006/relationships/hyperlink" Target="http://www.audio-technica.com/cms/site/c35da94027e94819/index.html" TargetMode="External"/><Relationship Id="rId23" Type="http://schemas.openxmlformats.org/officeDocument/2006/relationships/hyperlink" Target="http://www.audio-technica.com/cms/site/c35da94027e94819/index.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nfo@audio-technic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ath-twx9" TargetMode="External"/><Relationship Id="rId22" Type="http://schemas.openxmlformats.org/officeDocument/2006/relationships/hyperlink" Target="https://www.audio-technica.com/fr-ca/ath-twx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AD70-712A-4F7D-BBA0-8DC22885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10614</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2022-11-08T16:03:00Z</dcterms:created>
  <dcterms:modified xsi:type="dcterms:W3CDTF">2022-11-08T16:15:00Z</dcterms:modified>
  <cp:category/>
</cp:coreProperties>
</file>