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4E1BB076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A7107C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52A64744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1D6D6B41" w14:textId="77777777" w:rsidR="00813410" w:rsidRPr="008B18A4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8B18A4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16B519B7" w:rsidR="000C3083" w:rsidRPr="00ED6B90" w:rsidRDefault="007C11D7" w:rsidP="00ED6B9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Audio-Technica debuts </w:t>
      </w:r>
      <w:r w:rsidR="0022206C" w:rsidRPr="0022206C">
        <w:rPr>
          <w:rFonts w:ascii="Arial" w:eastAsia="Arial" w:hAnsi="Arial" w:cs="Arial"/>
          <w:b/>
          <w:bCs/>
          <w:sz w:val="28"/>
          <w:szCs w:val="28"/>
        </w:rPr>
        <w:t>BP350ST-UB</w:t>
      </w:r>
      <w:r w:rsidR="00222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A85D83" w:rsidRPr="000C6B61">
        <w:rPr>
          <w:rFonts w:ascii="Arial" w:eastAsia="Arial" w:hAnsi="Arial" w:cs="Arial"/>
          <w:b/>
          <w:bCs/>
          <w:sz w:val="28"/>
          <w:szCs w:val="28"/>
        </w:rPr>
        <w:t xml:space="preserve">and BP350ST-UL </w:t>
      </w:r>
      <w:r w:rsidR="000C6B61">
        <w:rPr>
          <w:rFonts w:ascii="Arial" w:eastAsia="Arial" w:hAnsi="Arial" w:cs="Arial"/>
          <w:b/>
          <w:bCs/>
          <w:sz w:val="28"/>
          <w:szCs w:val="28"/>
        </w:rPr>
        <w:t xml:space="preserve">MS </w:t>
      </w:r>
      <w:r w:rsidR="00A85D83" w:rsidRPr="000C6B61">
        <w:rPr>
          <w:rFonts w:ascii="Arial" w:eastAsia="Arial" w:hAnsi="Arial" w:cs="Arial"/>
          <w:b/>
          <w:bCs/>
          <w:sz w:val="28"/>
          <w:szCs w:val="28"/>
        </w:rPr>
        <w:t>Stereo Microphone</w:t>
      </w:r>
      <w:r w:rsidR="000C6B61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0C5DF300" w14:textId="250ADAE0" w:rsidR="00ED6B90" w:rsidRPr="00ED6B90" w:rsidRDefault="00ED6B90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123C75F7" w14:textId="3DB39F60" w:rsidR="00026D41" w:rsidRDefault="00E73CB1" w:rsidP="003633EB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Cs/>
          <w:i/>
        </w:rPr>
        <w:t>Stow, OH, April 15</w:t>
      </w:r>
      <w:r w:rsidR="002F1FB2">
        <w:rPr>
          <w:rFonts w:ascii="Arial" w:eastAsia="Arial" w:hAnsi="Arial" w:cs="Arial"/>
          <w:bCs/>
          <w:i/>
        </w:rPr>
        <w:t>, 202</w:t>
      </w:r>
      <w:r w:rsidR="00730B80">
        <w:rPr>
          <w:rFonts w:ascii="Arial" w:eastAsia="Arial" w:hAnsi="Arial" w:cs="Arial"/>
          <w:bCs/>
          <w:i/>
        </w:rPr>
        <w:t>6</w:t>
      </w:r>
      <w:r w:rsidR="00A7107C">
        <w:rPr>
          <w:rFonts w:ascii="Arial" w:eastAsia="Arial" w:hAnsi="Arial" w:cs="Arial"/>
          <w:i/>
        </w:rPr>
        <w:t xml:space="preserve"> </w:t>
      </w:r>
      <w:r w:rsidR="00EB2C3B" w:rsidRPr="008B18A4">
        <w:rPr>
          <w:rFonts w:ascii="Arial" w:eastAsia="Arial" w:hAnsi="Arial" w:cs="Arial"/>
        </w:rPr>
        <w:t>—</w:t>
      </w:r>
      <w:r w:rsidR="00A7107C">
        <w:rPr>
          <w:rFonts w:ascii="Arial" w:eastAsia="Arial" w:hAnsi="Arial" w:cs="Arial"/>
        </w:rPr>
        <w:t xml:space="preserve"> </w:t>
      </w:r>
      <w:hyperlink r:id="rId11" w:history="1">
        <w:r w:rsidR="002F1FB2" w:rsidRPr="00730B80">
          <w:rPr>
            <w:rStyle w:val="Hyperlink"/>
            <w:rFonts w:ascii="Arial" w:hAnsi="Arial" w:cs="Arial"/>
          </w:rPr>
          <w:t>Audio-Technica</w:t>
        </w:r>
      </w:hyperlink>
      <w:r w:rsidR="002F1FB2" w:rsidRPr="00EA6FBB">
        <w:rPr>
          <w:rFonts w:ascii="Arial" w:hAnsi="Arial" w:cs="Arial"/>
        </w:rPr>
        <w:t xml:space="preserve"> </w:t>
      </w:r>
      <w:bookmarkStart w:id="0" w:name="_heading=h.1fob9te" w:colFirst="0" w:colLast="0"/>
      <w:bookmarkStart w:id="1" w:name="_heading=h.rj211zgkbn5v" w:colFirst="0" w:colLast="0"/>
      <w:bookmarkEnd w:id="0"/>
      <w:bookmarkEnd w:id="1"/>
      <w:r w:rsidR="00C177F9">
        <w:rPr>
          <w:rFonts w:ascii="Arial" w:hAnsi="Arial" w:cs="Arial"/>
        </w:rPr>
        <w:t>introduces two new</w:t>
      </w:r>
      <w:r w:rsidR="000C6B61">
        <w:rPr>
          <w:rFonts w:ascii="Arial" w:hAnsi="Arial" w:cs="Arial"/>
        </w:rPr>
        <w:t xml:space="preserve"> MS (mid-side) stereo</w:t>
      </w:r>
      <w:r w:rsidR="00C177F9">
        <w:rPr>
          <w:rFonts w:ascii="Arial" w:hAnsi="Arial" w:cs="Arial"/>
        </w:rPr>
        <w:t xml:space="preserve"> broadcast microphones: the </w:t>
      </w:r>
      <w:hyperlink r:id="rId12" w:history="1">
        <w:r w:rsidR="00C177F9" w:rsidRPr="00B1419F">
          <w:rPr>
            <w:rStyle w:val="Hyperlink"/>
            <w:rFonts w:ascii="Arial" w:hAnsi="Arial" w:cs="Arial"/>
          </w:rPr>
          <w:t>BP350ST-UB</w:t>
        </w:r>
      </w:hyperlink>
      <w:r w:rsidR="00C177F9" w:rsidRPr="00C177F9">
        <w:rPr>
          <w:rFonts w:ascii="Arial" w:hAnsi="Arial" w:cs="Arial"/>
        </w:rPr>
        <w:t xml:space="preserve"> </w:t>
      </w:r>
      <w:r w:rsidR="00C177F9" w:rsidRPr="000C6B61">
        <w:rPr>
          <w:rFonts w:ascii="Arial" w:hAnsi="Arial" w:cs="Arial"/>
        </w:rPr>
        <w:t xml:space="preserve">and </w:t>
      </w:r>
      <w:hyperlink r:id="rId13" w:history="1">
        <w:r w:rsidR="00C177F9" w:rsidRPr="00B1419F">
          <w:rPr>
            <w:rStyle w:val="Hyperlink"/>
            <w:rFonts w:ascii="Arial" w:hAnsi="Arial" w:cs="Arial"/>
          </w:rPr>
          <w:t>BP350ST-UL</w:t>
        </w:r>
      </w:hyperlink>
      <w:r w:rsidR="00C177F9" w:rsidRPr="000C6B61">
        <w:rPr>
          <w:rFonts w:ascii="Arial" w:hAnsi="Arial" w:cs="Arial"/>
        </w:rPr>
        <w:t>. Both</w:t>
      </w:r>
      <w:r w:rsidR="00C177F9">
        <w:rPr>
          <w:rFonts w:ascii="Arial" w:hAnsi="Arial" w:cs="Arial"/>
        </w:rPr>
        <w:t xml:space="preserve"> mics giv</w:t>
      </w:r>
      <w:r w:rsidR="00BE1591">
        <w:rPr>
          <w:rFonts w:ascii="Arial" w:hAnsi="Arial" w:cs="Arial"/>
        </w:rPr>
        <w:t>e</w:t>
      </w:r>
      <w:r w:rsidR="00C177F9">
        <w:rPr>
          <w:rFonts w:ascii="Arial" w:hAnsi="Arial" w:cs="Arial"/>
        </w:rPr>
        <w:t xml:space="preserve"> users a wide range of stereo image</w:t>
      </w:r>
      <w:r w:rsidR="00E53FCA" w:rsidRPr="00E53FCA">
        <w:rPr>
          <w:rFonts w:ascii="Arial" w:hAnsi="Arial" w:cs="Arial"/>
        </w:rPr>
        <w:t xml:space="preserve"> </w:t>
      </w:r>
      <w:r w:rsidR="00E53FCA">
        <w:rPr>
          <w:rFonts w:ascii="Arial" w:hAnsi="Arial" w:cs="Arial"/>
        </w:rPr>
        <w:t>options</w:t>
      </w:r>
      <w:r w:rsidR="00BE1591">
        <w:rPr>
          <w:rFonts w:ascii="Arial" w:hAnsi="Arial" w:cs="Arial"/>
        </w:rPr>
        <w:t xml:space="preserve"> with the mid-side capsule </w:t>
      </w:r>
      <w:r w:rsidR="00AD04E5">
        <w:rPr>
          <w:rFonts w:ascii="Arial" w:hAnsi="Arial" w:cs="Arial"/>
        </w:rPr>
        <w:t>arrangement</w:t>
      </w:r>
      <w:r w:rsidR="00C177F9">
        <w:rPr>
          <w:rFonts w:ascii="Arial" w:hAnsi="Arial" w:cs="Arial"/>
        </w:rPr>
        <w:t xml:space="preserve">, making them ideal for </w:t>
      </w:r>
      <w:r w:rsidR="00C177F9" w:rsidRPr="0022206C">
        <w:rPr>
          <w:rFonts w:ascii="Arial" w:hAnsi="Arial" w:cs="Arial"/>
        </w:rPr>
        <w:t>professional broadcast, production and field recording applications</w:t>
      </w:r>
      <w:r w:rsidR="00C177F9">
        <w:rPr>
          <w:rFonts w:ascii="Arial" w:hAnsi="Arial" w:cs="Arial"/>
        </w:rPr>
        <w:t xml:space="preserve">. </w:t>
      </w:r>
    </w:p>
    <w:p w14:paraId="67B317C4" w14:textId="77777777" w:rsidR="007C11D7" w:rsidRDefault="007C11D7" w:rsidP="003633EB">
      <w:pPr>
        <w:spacing w:line="360" w:lineRule="auto"/>
        <w:rPr>
          <w:rFonts w:ascii="Arial" w:hAnsi="Arial" w:cs="Arial"/>
        </w:rPr>
      </w:pPr>
    </w:p>
    <w:p w14:paraId="73B63603" w14:textId="738ECAA0" w:rsidR="0022206C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</w:t>
      </w:r>
      <w:r w:rsidR="00C177F9" w:rsidRPr="00C177F9">
        <w:rPr>
          <w:rFonts w:ascii="Arial" w:hAnsi="Arial" w:cs="Arial"/>
        </w:rPr>
        <w:t>BP350ST-UB</w:t>
      </w:r>
      <w:r w:rsidR="00C177F9">
        <w:rPr>
          <w:rFonts w:ascii="Arial" w:hAnsi="Arial" w:cs="Arial"/>
        </w:rPr>
        <w:t>’s</w:t>
      </w:r>
      <w:r w:rsidR="00C177F9">
        <w:rPr>
          <w:rFonts w:ascii="Arial" w:hAnsi="Arial" w:cs="Arial"/>
          <w:b/>
          <w:bCs/>
        </w:rPr>
        <w:t xml:space="preserve"> </w:t>
      </w:r>
      <w:r w:rsidRPr="0022206C">
        <w:rPr>
          <w:rFonts w:ascii="Arial" w:hAnsi="Arial" w:cs="Arial"/>
        </w:rPr>
        <w:t xml:space="preserve">mic </w:t>
      </w:r>
      <w:r w:rsidR="005751FF" w:rsidRPr="005751FF">
        <w:rPr>
          <w:rFonts w:ascii="Arial" w:hAnsi="Arial" w:cs="Arial"/>
        </w:rPr>
        <w:t xml:space="preserve">element </w:t>
      </w:r>
      <w:r w:rsidRPr="0022206C">
        <w:rPr>
          <w:rFonts w:ascii="Arial" w:hAnsi="Arial" w:cs="Arial"/>
        </w:rPr>
        <w:t xml:space="preserve">can be </w:t>
      </w:r>
      <w:r w:rsidR="00C177F9">
        <w:rPr>
          <w:rFonts w:ascii="Arial" w:hAnsi="Arial" w:cs="Arial"/>
        </w:rPr>
        <w:t>configured</w:t>
      </w:r>
      <w:r w:rsidRPr="0022206C">
        <w:rPr>
          <w:rFonts w:ascii="Arial" w:hAnsi="Arial" w:cs="Arial"/>
        </w:rPr>
        <w:t xml:space="preserve"> using either of the two included mounting solutions – a low-profile boundary housing and a 5" gooseneck with clip-on mount – to enable inconspicuous capture of true stereo sound.</w:t>
      </w:r>
      <w:r w:rsidR="00C177F9">
        <w:rPr>
          <w:rFonts w:ascii="Arial" w:hAnsi="Arial" w:cs="Arial"/>
        </w:rPr>
        <w:t xml:space="preserve"> </w:t>
      </w:r>
      <w:r w:rsidR="00C177F9" w:rsidRPr="00C177F9">
        <w:rPr>
          <w:rFonts w:ascii="Arial" w:hAnsi="Arial" w:cs="Arial"/>
        </w:rPr>
        <w:t>The BP350ST-UL</w:t>
      </w:r>
      <w:r w:rsidR="006C4863">
        <w:rPr>
          <w:rFonts w:ascii="Arial" w:hAnsi="Arial" w:cs="Arial"/>
        </w:rPr>
        <w:t xml:space="preserve"> </w:t>
      </w:r>
      <w:r w:rsidR="00280CBE">
        <w:rPr>
          <w:rFonts w:ascii="Arial" w:hAnsi="Arial" w:cs="Arial"/>
        </w:rPr>
        <w:t>–</w:t>
      </w:r>
      <w:r w:rsidR="006C4863">
        <w:rPr>
          <w:rFonts w:ascii="Arial" w:hAnsi="Arial" w:cs="Arial"/>
        </w:rPr>
        <w:t xml:space="preserve"> a compact </w:t>
      </w:r>
      <w:r w:rsidR="00001C4A">
        <w:rPr>
          <w:rFonts w:ascii="Arial" w:hAnsi="Arial" w:cs="Arial"/>
        </w:rPr>
        <w:t xml:space="preserve">stereo </w:t>
      </w:r>
      <w:r w:rsidR="006C4863">
        <w:rPr>
          <w:rFonts w:ascii="Arial" w:hAnsi="Arial" w:cs="Arial"/>
        </w:rPr>
        <w:t>shotgun mic with its cardio</w:t>
      </w:r>
      <w:r w:rsidR="00142C01">
        <w:rPr>
          <w:rFonts w:ascii="Arial" w:hAnsi="Arial" w:cs="Arial"/>
        </w:rPr>
        <w:t>i</w:t>
      </w:r>
      <w:r w:rsidR="006C4863">
        <w:rPr>
          <w:rFonts w:ascii="Arial" w:hAnsi="Arial" w:cs="Arial"/>
        </w:rPr>
        <w:t xml:space="preserve">d element mounted on a </w:t>
      </w:r>
      <w:r w:rsidR="006C4863" w:rsidRPr="009F3841">
        <w:rPr>
          <w:rFonts w:ascii="Arial" w:hAnsi="Arial" w:cs="Arial"/>
        </w:rPr>
        <w:t>16 cm (6.3") interference tube that rejects off-axis noise to focus on distant sounds</w:t>
      </w:r>
      <w:r w:rsidR="00280CBE">
        <w:rPr>
          <w:rFonts w:ascii="Arial" w:hAnsi="Arial" w:cs="Arial"/>
        </w:rPr>
        <w:t xml:space="preserve"> –</w:t>
      </w:r>
      <w:r w:rsidR="006C4863">
        <w:rPr>
          <w:rFonts w:ascii="Arial" w:hAnsi="Arial" w:cs="Arial"/>
        </w:rPr>
        <w:t xml:space="preserve"> </w:t>
      </w:r>
      <w:r w:rsidR="00C177F9">
        <w:rPr>
          <w:rFonts w:ascii="Arial" w:hAnsi="Arial" w:cs="Arial"/>
        </w:rPr>
        <w:t xml:space="preserve">is configured to </w:t>
      </w:r>
      <w:r w:rsidR="00C177F9" w:rsidRPr="009F3841">
        <w:rPr>
          <w:rFonts w:ascii="Arial" w:hAnsi="Arial" w:cs="Arial"/>
        </w:rPr>
        <w:t>mount securely to video cameras or support rigs</w:t>
      </w:r>
      <w:r w:rsidR="00C177F9">
        <w:rPr>
          <w:rFonts w:ascii="Arial" w:hAnsi="Arial" w:cs="Arial"/>
        </w:rPr>
        <w:t xml:space="preserve"> (</w:t>
      </w:r>
      <w:r w:rsidR="00C177F9" w:rsidRPr="009F3841">
        <w:rPr>
          <w:rFonts w:ascii="Arial" w:hAnsi="Arial" w:cs="Arial"/>
        </w:rPr>
        <w:t>perfect for ENG and other on-the-move applications</w:t>
      </w:r>
      <w:r w:rsidR="00C177F9">
        <w:rPr>
          <w:rFonts w:ascii="Arial" w:hAnsi="Arial" w:cs="Arial"/>
        </w:rPr>
        <w:t xml:space="preserve">). </w:t>
      </w:r>
    </w:p>
    <w:p w14:paraId="07D6B3BB" w14:textId="77777777" w:rsidR="00C177F9" w:rsidRPr="00C177F9" w:rsidRDefault="00C177F9" w:rsidP="0022206C">
      <w:pPr>
        <w:spacing w:line="360" w:lineRule="auto"/>
        <w:rPr>
          <w:rFonts w:ascii="Arial" w:hAnsi="Arial" w:cs="Arial"/>
        </w:rPr>
      </w:pPr>
    </w:p>
    <w:p w14:paraId="30430D79" w14:textId="43A1B1D5" w:rsidR="0022206C" w:rsidRDefault="00C177F9" w:rsidP="002220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 both the</w:t>
      </w:r>
      <w:r w:rsidR="0022206C" w:rsidRPr="0022206C">
        <w:rPr>
          <w:rFonts w:ascii="Arial" w:hAnsi="Arial" w:cs="Arial"/>
        </w:rPr>
        <w:t xml:space="preserve"> BP350ST-UB</w:t>
      </w:r>
      <w:r>
        <w:rPr>
          <w:rFonts w:ascii="Arial" w:hAnsi="Arial" w:cs="Arial"/>
        </w:rPr>
        <w:t xml:space="preserve"> and </w:t>
      </w:r>
      <w:r w:rsidRPr="00C177F9">
        <w:rPr>
          <w:rFonts w:ascii="Arial" w:hAnsi="Arial" w:cs="Arial"/>
        </w:rPr>
        <w:t>BP350ST-U</w:t>
      </w:r>
      <w:r>
        <w:rPr>
          <w:rFonts w:ascii="Arial" w:hAnsi="Arial" w:cs="Arial"/>
        </w:rPr>
        <w:t>L, the</w:t>
      </w:r>
      <w:r w:rsidR="0022206C" w:rsidRPr="0022206C">
        <w:rPr>
          <w:rFonts w:ascii="Arial" w:hAnsi="Arial" w:cs="Arial"/>
        </w:rPr>
        <w:t xml:space="preserve"> mid-side capsule </w:t>
      </w:r>
      <w:r w:rsidR="00BE1591">
        <w:rPr>
          <w:rFonts w:ascii="Arial" w:hAnsi="Arial" w:cs="Arial"/>
        </w:rPr>
        <w:t xml:space="preserve">configuration </w:t>
      </w:r>
      <w:r w:rsidR="0022206C" w:rsidRPr="0022206C">
        <w:rPr>
          <w:rFonts w:ascii="Arial" w:hAnsi="Arial" w:cs="Arial"/>
        </w:rPr>
        <w:t xml:space="preserve">provides crisp, clear, well-balanced response, even at high SPLs. A switch on the included AT8547 power module allows users to choose between left-right stereo output (wide or narrow) and discrete mid-side signals for later manipulation. Mid-side operation offers many advantages for postproduction editing, making it easier to place voices naturally in a mix, and providing audio that won’t lose its depth when stereo channels are combined into a mono track. The </w:t>
      </w:r>
      <w:r w:rsidR="00273C77" w:rsidRPr="00273C77">
        <w:rPr>
          <w:rFonts w:ascii="Arial" w:hAnsi="Arial" w:cs="Arial"/>
        </w:rPr>
        <w:t>two-mics-</w:t>
      </w:r>
      <w:r w:rsidR="00273C77" w:rsidRPr="00273C77">
        <w:rPr>
          <w:rFonts w:ascii="Arial" w:hAnsi="Arial" w:cs="Arial"/>
        </w:rPr>
        <w:lastRenderedPageBreak/>
        <w:t xml:space="preserve">in-one </w:t>
      </w:r>
      <w:r w:rsidR="0022206C" w:rsidRPr="0022206C">
        <w:rPr>
          <w:rFonts w:ascii="Arial" w:hAnsi="Arial" w:cs="Arial"/>
        </w:rPr>
        <w:t>configuration also helps reduce common problems with stereo miking, such as time alignment and comb filtering.</w:t>
      </w:r>
    </w:p>
    <w:p w14:paraId="455EB357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55605FD7" w14:textId="58A1615B" w:rsidR="00C177F9" w:rsidRPr="0022206C" w:rsidRDefault="00C177F9" w:rsidP="0022206C">
      <w:pPr>
        <w:spacing w:line="360" w:lineRule="auto"/>
        <w:rPr>
          <w:rFonts w:ascii="Arial" w:hAnsi="Arial" w:cs="Arial"/>
        </w:rPr>
      </w:pPr>
      <w:r w:rsidRPr="00C177F9">
        <w:rPr>
          <w:rFonts w:ascii="Arial" w:hAnsi="Arial" w:cs="Arial"/>
          <w:u w:val="single"/>
        </w:rPr>
        <w:t>BP350ST-UB configuration details</w:t>
      </w:r>
      <w:r>
        <w:rPr>
          <w:rFonts w:ascii="Arial" w:hAnsi="Arial" w:cs="Arial"/>
        </w:rPr>
        <w:t>:</w:t>
      </w:r>
    </w:p>
    <w:p w14:paraId="1768A284" w14:textId="1DA3BB36" w:rsidR="0022206C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BP350ST-UB’s element is enclosed within the same compact body as </w:t>
      </w:r>
      <w:r w:rsidR="00C177F9">
        <w:rPr>
          <w:rFonts w:ascii="Arial" w:hAnsi="Arial" w:cs="Arial"/>
        </w:rPr>
        <w:t>Audio-Technica’s</w:t>
      </w:r>
      <w:r w:rsidRPr="0022206C">
        <w:rPr>
          <w:rFonts w:ascii="Arial" w:hAnsi="Arial" w:cs="Arial"/>
        </w:rPr>
        <w:t xml:space="preserve"> popular ATM350a instrument mic, allowing it to be used not only with the included boundary housing, gooseneck, and clip-on mount, but with any of </w:t>
      </w:r>
      <w:r w:rsidR="00C177F9">
        <w:rPr>
          <w:rFonts w:ascii="Arial" w:hAnsi="Arial" w:cs="Arial"/>
        </w:rPr>
        <w:t>A-T’s</w:t>
      </w:r>
      <w:r w:rsidRPr="0022206C">
        <w:rPr>
          <w:rFonts w:ascii="Arial" w:hAnsi="Arial" w:cs="Arial"/>
        </w:rPr>
        <w:t xml:space="preserve"> ATM350a mounts and mounting systems. The snap-on grille of the included boundary housing provides easy access to the mic, which </w:t>
      </w:r>
      <w:r w:rsidR="00BE1591">
        <w:rPr>
          <w:rFonts w:ascii="Arial" w:hAnsi="Arial" w:cs="Arial"/>
        </w:rPr>
        <w:t>locks</w:t>
      </w:r>
      <w:r w:rsidRPr="0022206C">
        <w:rPr>
          <w:rFonts w:ascii="Arial" w:hAnsi="Arial" w:cs="Arial"/>
        </w:rPr>
        <w:t xml:space="preserve"> securely into the boundary’s base plate. The back of the plate is magnetized for easy mounting on metal surfaces </w:t>
      </w:r>
      <w:proofErr w:type="gramStart"/>
      <w:r w:rsidRPr="0022206C">
        <w:rPr>
          <w:rFonts w:ascii="Arial" w:hAnsi="Arial" w:cs="Arial"/>
        </w:rPr>
        <w:t>and also</w:t>
      </w:r>
      <w:proofErr w:type="gramEnd"/>
      <w:r w:rsidRPr="0022206C">
        <w:rPr>
          <w:rFonts w:ascii="Arial" w:hAnsi="Arial" w:cs="Arial"/>
        </w:rPr>
        <w:t xml:space="preserve"> includes four holes for screw-mounting. With the gooseneck and clip-on mount, the mic can quickly be positioned in any number of locations for ideal, close-to-the-action sound pickup. The AT8491UC clip-on mount includes a ¼" camera thread for use with a tripod or other device.  </w:t>
      </w:r>
    </w:p>
    <w:p w14:paraId="2FA661B4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72165939" w14:textId="6D56DCC4" w:rsidR="00C177F9" w:rsidRDefault="00C177F9" w:rsidP="0022206C">
      <w:pPr>
        <w:spacing w:line="360" w:lineRule="auto"/>
        <w:rPr>
          <w:rFonts w:ascii="Arial" w:hAnsi="Arial" w:cs="Arial"/>
        </w:rPr>
      </w:pPr>
      <w:r w:rsidRPr="00C177F9">
        <w:rPr>
          <w:rFonts w:ascii="Arial" w:hAnsi="Arial" w:cs="Arial"/>
          <w:u w:val="single"/>
        </w:rPr>
        <w:t>BP350ST-UL configuration details</w:t>
      </w:r>
      <w:r>
        <w:rPr>
          <w:rFonts w:ascii="Arial" w:hAnsi="Arial" w:cs="Arial"/>
        </w:rPr>
        <w:t>:</w:t>
      </w:r>
    </w:p>
    <w:p w14:paraId="7E0D90E6" w14:textId="2D51C4F6" w:rsidR="00C177F9" w:rsidRDefault="00C177F9" w:rsidP="002220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 the BP350ST-UL, t</w:t>
      </w:r>
      <w:r w:rsidRPr="009F3841">
        <w:rPr>
          <w:rFonts w:ascii="Arial" w:hAnsi="Arial" w:cs="Arial"/>
        </w:rPr>
        <w:t xml:space="preserve">he included AT8495 mount clip secures the mic to the power module, </w:t>
      </w:r>
      <w:r w:rsidR="00AD04E5">
        <w:rPr>
          <w:rFonts w:ascii="Arial" w:hAnsi="Arial" w:cs="Arial"/>
        </w:rPr>
        <w:t>providing adjustable, modular</w:t>
      </w:r>
      <w:r w:rsidRPr="009F3841">
        <w:rPr>
          <w:rFonts w:ascii="Arial" w:hAnsi="Arial" w:cs="Arial"/>
        </w:rPr>
        <w:t xml:space="preserve"> placement around other peripherals</w:t>
      </w:r>
      <w:r>
        <w:rPr>
          <w:rFonts w:ascii="Arial" w:hAnsi="Arial" w:cs="Arial"/>
        </w:rPr>
        <w:t>; t</w:t>
      </w:r>
      <w:r w:rsidRPr="009F3841">
        <w:rPr>
          <w:rFonts w:ascii="Arial" w:hAnsi="Arial" w:cs="Arial"/>
        </w:rPr>
        <w:t>he power module can be mounted into a camera’s microphone mount or secured using third-party mounts.</w:t>
      </w:r>
    </w:p>
    <w:p w14:paraId="72616F2C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0F706803" w14:textId="62411747" w:rsidR="00C177F9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</w:t>
      </w:r>
      <w:r w:rsidR="00C177F9" w:rsidRPr="0022206C">
        <w:rPr>
          <w:rFonts w:ascii="Arial" w:hAnsi="Arial" w:cs="Arial"/>
        </w:rPr>
        <w:t>BP350ST-UB</w:t>
      </w:r>
      <w:r w:rsidR="00C177F9">
        <w:rPr>
          <w:rFonts w:ascii="Arial" w:hAnsi="Arial" w:cs="Arial"/>
        </w:rPr>
        <w:t xml:space="preserve"> features a</w:t>
      </w:r>
      <w:r w:rsidRPr="0022206C">
        <w:rPr>
          <w:rFonts w:ascii="Arial" w:hAnsi="Arial" w:cs="Arial"/>
        </w:rPr>
        <w:t xml:space="preserve"> permanently attached 7.6 m (25') cable</w:t>
      </w:r>
      <w:r w:rsidR="00C177F9">
        <w:rPr>
          <w:rFonts w:ascii="Arial" w:hAnsi="Arial" w:cs="Arial"/>
        </w:rPr>
        <w:t xml:space="preserve">, where the </w:t>
      </w:r>
      <w:r w:rsidR="00C177F9" w:rsidRPr="00C177F9">
        <w:rPr>
          <w:rFonts w:ascii="Arial" w:hAnsi="Arial" w:cs="Arial"/>
        </w:rPr>
        <w:t>BP350ST-UL</w:t>
      </w:r>
      <w:r w:rsidR="00C177F9">
        <w:rPr>
          <w:rFonts w:ascii="Arial" w:hAnsi="Arial" w:cs="Arial"/>
        </w:rPr>
        <w:t xml:space="preserve"> has a</w:t>
      </w:r>
      <w:r w:rsidR="00C177F9" w:rsidRPr="009F3841">
        <w:rPr>
          <w:rFonts w:ascii="Arial" w:hAnsi="Arial" w:cs="Arial"/>
        </w:rPr>
        <w:t xml:space="preserve"> permanently attached 30 cm (12") cable</w:t>
      </w:r>
      <w:r w:rsidR="00C177F9">
        <w:rPr>
          <w:rFonts w:ascii="Arial" w:hAnsi="Arial" w:cs="Arial"/>
        </w:rPr>
        <w:t xml:space="preserve"> – each </w:t>
      </w:r>
      <w:r w:rsidR="00C177F9" w:rsidRPr="0022206C">
        <w:rPr>
          <w:rFonts w:ascii="Arial" w:hAnsi="Arial" w:cs="Arial"/>
        </w:rPr>
        <w:t>terminated with a TA5F connector that plugs into the power module</w:t>
      </w:r>
      <w:r w:rsidR="00C177F9">
        <w:rPr>
          <w:rFonts w:ascii="Arial" w:hAnsi="Arial" w:cs="Arial"/>
        </w:rPr>
        <w:t>. On both mics, a</w:t>
      </w:r>
      <w:r w:rsidR="00C177F9" w:rsidRPr="0022206C">
        <w:rPr>
          <w:rFonts w:ascii="Arial" w:hAnsi="Arial" w:cs="Arial"/>
        </w:rPr>
        <w:t xml:space="preserve"> switch on the power module allows users to select an 80 Hz high-pass filter to suppress</w:t>
      </w:r>
      <w:r w:rsidR="00900E82">
        <w:rPr>
          <w:rFonts w:ascii="Arial" w:hAnsi="Arial" w:cs="Arial"/>
        </w:rPr>
        <w:t xml:space="preserve"> low</w:t>
      </w:r>
      <w:r w:rsidR="000C6B61">
        <w:rPr>
          <w:rFonts w:ascii="Arial" w:hAnsi="Arial" w:cs="Arial"/>
        </w:rPr>
        <w:t>-</w:t>
      </w:r>
      <w:r w:rsidR="00900E82">
        <w:rPr>
          <w:rFonts w:ascii="Arial" w:hAnsi="Arial" w:cs="Arial"/>
        </w:rPr>
        <w:t>frequency</w:t>
      </w:r>
      <w:r w:rsidR="00C177F9" w:rsidRPr="0022206C">
        <w:rPr>
          <w:rFonts w:ascii="Arial" w:hAnsi="Arial" w:cs="Arial"/>
        </w:rPr>
        <w:t xml:space="preserve"> </w:t>
      </w:r>
      <w:r w:rsidR="00900E82">
        <w:rPr>
          <w:rFonts w:ascii="Arial" w:hAnsi="Arial" w:cs="Arial"/>
        </w:rPr>
        <w:t>noise</w:t>
      </w:r>
      <w:r w:rsidR="00C177F9">
        <w:rPr>
          <w:rFonts w:ascii="Arial" w:hAnsi="Arial" w:cs="Arial"/>
        </w:rPr>
        <w:t xml:space="preserve">, and both mics </w:t>
      </w:r>
      <w:r w:rsidR="00C177F9" w:rsidRPr="009F3841">
        <w:rPr>
          <w:rFonts w:ascii="Arial" w:hAnsi="Arial" w:cs="Arial"/>
        </w:rPr>
        <w:t>come with a 36 cm (14.2") TA5F to dual-XLR</w:t>
      </w:r>
      <w:r w:rsidR="00900E82">
        <w:rPr>
          <w:rFonts w:ascii="Arial" w:hAnsi="Arial" w:cs="Arial"/>
        </w:rPr>
        <w:t>3</w:t>
      </w:r>
      <w:r w:rsidR="00C177F9" w:rsidRPr="009F3841">
        <w:rPr>
          <w:rFonts w:ascii="Arial" w:hAnsi="Arial" w:cs="Arial"/>
        </w:rPr>
        <w:t xml:space="preserve">-M stereo cable that’s suitable for connecting to a camera’s </w:t>
      </w:r>
      <w:r w:rsidR="00900E82">
        <w:rPr>
          <w:rFonts w:ascii="Arial" w:hAnsi="Arial" w:cs="Arial"/>
        </w:rPr>
        <w:t xml:space="preserve">XLR </w:t>
      </w:r>
      <w:r w:rsidR="00C177F9" w:rsidRPr="009F3841">
        <w:rPr>
          <w:rFonts w:ascii="Arial" w:hAnsi="Arial" w:cs="Arial"/>
        </w:rPr>
        <w:t>inputs or to any traditional mic preamplifier with phantom power</w:t>
      </w:r>
      <w:r w:rsidR="00C177F9">
        <w:rPr>
          <w:rFonts w:ascii="Arial" w:hAnsi="Arial" w:cs="Arial"/>
        </w:rPr>
        <w:t>.</w:t>
      </w:r>
    </w:p>
    <w:p w14:paraId="0954BACF" w14:textId="77777777" w:rsidR="00C177F9" w:rsidRPr="0022206C" w:rsidRDefault="00C177F9" w:rsidP="0022206C">
      <w:pPr>
        <w:spacing w:line="360" w:lineRule="auto"/>
        <w:rPr>
          <w:rFonts w:ascii="Arial" w:hAnsi="Arial" w:cs="Arial"/>
        </w:rPr>
      </w:pPr>
    </w:p>
    <w:p w14:paraId="07DFB21D" w14:textId="307B3C19" w:rsidR="0022206C" w:rsidRPr="0022206C" w:rsidRDefault="00C177F9" w:rsidP="0022206C">
      <w:pPr>
        <w:spacing w:line="360" w:lineRule="auto"/>
        <w:rPr>
          <w:rFonts w:ascii="Arial" w:hAnsi="Arial" w:cs="Arial"/>
          <w:u w:val="single"/>
        </w:rPr>
      </w:pPr>
      <w:r w:rsidRPr="00D47389">
        <w:rPr>
          <w:rFonts w:ascii="Arial" w:hAnsi="Arial" w:cs="Arial"/>
          <w:u w:val="single"/>
        </w:rPr>
        <w:t>BP350ST-UB</w:t>
      </w:r>
      <w:r w:rsidRPr="00142C01">
        <w:rPr>
          <w:rFonts w:ascii="Arial" w:hAnsi="Arial" w:cs="Arial"/>
          <w:u w:val="single"/>
        </w:rPr>
        <w:t xml:space="preserve"> </w:t>
      </w:r>
      <w:r w:rsidR="00142C01" w:rsidRPr="00142C01">
        <w:rPr>
          <w:rFonts w:ascii="Arial" w:hAnsi="Arial" w:cs="Arial"/>
          <w:u w:val="single"/>
        </w:rPr>
        <w:t>f</w:t>
      </w:r>
      <w:r w:rsidR="0022206C" w:rsidRPr="00142C01">
        <w:rPr>
          <w:rFonts w:ascii="Arial" w:hAnsi="Arial" w:cs="Arial"/>
          <w:u w:val="single"/>
        </w:rPr>
        <w:t>eatures</w:t>
      </w:r>
      <w:r w:rsidR="00142C01" w:rsidRPr="00D47389">
        <w:rPr>
          <w:rFonts w:ascii="Arial" w:hAnsi="Arial" w:cs="Arial"/>
        </w:rPr>
        <w:t>:</w:t>
      </w:r>
    </w:p>
    <w:p w14:paraId="2BC0B736" w14:textId="31F2CB3A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Innovative small-format stereo microphone </w:t>
      </w:r>
      <w:r w:rsidR="00EB0C17">
        <w:rPr>
          <w:rFonts w:ascii="Arial" w:hAnsi="Arial" w:cs="Arial"/>
        </w:rPr>
        <w:t xml:space="preserve">with </w:t>
      </w:r>
      <w:r w:rsidR="00EB0C17" w:rsidRPr="0022206C">
        <w:rPr>
          <w:rFonts w:ascii="Arial" w:hAnsi="Arial" w:cs="Arial"/>
        </w:rPr>
        <w:t>MS (mid-side)</w:t>
      </w:r>
      <w:r w:rsidR="00EB0C17">
        <w:rPr>
          <w:rFonts w:ascii="Arial" w:hAnsi="Arial" w:cs="Arial"/>
        </w:rPr>
        <w:t xml:space="preserve"> capsule configuration </w:t>
      </w:r>
      <w:r w:rsidRPr="0022206C">
        <w:rPr>
          <w:rFonts w:ascii="Arial" w:hAnsi="Arial" w:cs="Arial"/>
        </w:rPr>
        <w:t>engineered for broadcast, production and field recording</w:t>
      </w:r>
    </w:p>
    <w:p w14:paraId="1B4160B2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Ideal for indoor/outdoor fixed sound recording of sporting events, press conferences, theater and studio productions, and documentary films</w:t>
      </w:r>
    </w:p>
    <w:p w14:paraId="36274A7B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lastRenderedPageBreak/>
        <w:t>Independent cardioid and figure-of-eight condenser elements</w:t>
      </w:r>
    </w:p>
    <w:p w14:paraId="1C6124E8" w14:textId="6122D092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Excellent channel separation and </w:t>
      </w:r>
      <w:r w:rsidR="00EB0C17">
        <w:rPr>
          <w:rFonts w:ascii="Arial" w:hAnsi="Arial" w:cs="Arial"/>
        </w:rPr>
        <w:t>a natural</w:t>
      </w:r>
      <w:r w:rsidRPr="0022206C">
        <w:rPr>
          <w:rFonts w:ascii="Arial" w:hAnsi="Arial" w:cs="Arial"/>
        </w:rPr>
        <w:t xml:space="preserve"> response, even at high SPLs</w:t>
      </w:r>
      <w:r w:rsidR="00A44ED0">
        <w:rPr>
          <w:rFonts w:ascii="Arial" w:hAnsi="Arial" w:cs="Arial"/>
        </w:rPr>
        <w:t>, deliver</w:t>
      </w:r>
      <w:r w:rsidR="00A44ED0" w:rsidRPr="00A44ED0">
        <w:rPr>
          <w:rFonts w:ascii="Arial" w:hAnsi="Arial" w:cs="Arial"/>
        </w:rPr>
        <w:t xml:space="preserve"> ambient</w:t>
      </w:r>
      <w:r w:rsidR="00A44ED0" w:rsidRPr="00A44ED0">
        <w:rPr>
          <w:rFonts w:ascii="Arial" w:hAnsi="Arial" w:cs="Arial"/>
        </w:rPr>
        <w:noBreakHyphen/>
        <w:t>friendly stereo from a fixed position. This is great for room tone, ambience, and unobtrusive stereo beds</w:t>
      </w:r>
    </w:p>
    <w:p w14:paraId="55D1920D" w14:textId="7626D99A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Switch-selectable internally matrixed stereo modes (wide and narrow)</w:t>
      </w:r>
      <w:r w:rsidR="00EB0C17">
        <w:rPr>
          <w:rFonts w:ascii="Arial" w:hAnsi="Arial" w:cs="Arial"/>
        </w:rPr>
        <w:t xml:space="preserve"> and </w:t>
      </w:r>
      <w:r w:rsidR="000C6B61">
        <w:rPr>
          <w:rFonts w:ascii="Arial" w:hAnsi="Arial" w:cs="Arial"/>
        </w:rPr>
        <w:t>m</w:t>
      </w:r>
      <w:r w:rsidR="00EB0C17">
        <w:rPr>
          <w:rFonts w:ascii="Arial" w:hAnsi="Arial" w:cs="Arial"/>
        </w:rPr>
        <w:t>id-side</w:t>
      </w:r>
      <w:r w:rsidR="00EB0C17" w:rsidRPr="0022206C">
        <w:rPr>
          <w:rFonts w:ascii="Arial" w:hAnsi="Arial" w:cs="Arial"/>
        </w:rPr>
        <w:t xml:space="preserve"> mod</w:t>
      </w:r>
      <w:r w:rsidR="00EB0C17">
        <w:rPr>
          <w:rFonts w:ascii="Arial" w:hAnsi="Arial" w:cs="Arial"/>
        </w:rPr>
        <w:t>e</w:t>
      </w:r>
    </w:p>
    <w:p w14:paraId="63DCD848" w14:textId="73B1E5C5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Compact</w:t>
      </w:r>
      <w:r w:rsidR="00994CCD">
        <w:rPr>
          <w:rFonts w:ascii="Arial" w:hAnsi="Arial" w:cs="Arial"/>
        </w:rPr>
        <w:t>, low visibility,</w:t>
      </w:r>
      <w:r w:rsidRPr="0022206C">
        <w:rPr>
          <w:rFonts w:ascii="Arial" w:hAnsi="Arial" w:cs="Arial"/>
        </w:rPr>
        <w:t xml:space="preserve"> lightweight design</w:t>
      </w:r>
    </w:p>
    <w:p w14:paraId="2A624103" w14:textId="3C162761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Rugged AT8490 5" gooseneck keep</w:t>
      </w:r>
      <w:r w:rsidR="00EB0C17">
        <w:rPr>
          <w:rFonts w:ascii="Arial" w:hAnsi="Arial" w:cs="Arial"/>
        </w:rPr>
        <w:t>s</w:t>
      </w:r>
      <w:r w:rsidRPr="0022206C">
        <w:rPr>
          <w:rFonts w:ascii="Arial" w:hAnsi="Arial" w:cs="Arial"/>
        </w:rPr>
        <w:t xml:space="preserve"> microphone accurately positioned</w:t>
      </w:r>
      <w:r w:rsidR="00EB0C17">
        <w:rPr>
          <w:rFonts w:ascii="Arial" w:hAnsi="Arial" w:cs="Arial"/>
        </w:rPr>
        <w:t xml:space="preserve"> </w:t>
      </w:r>
    </w:p>
    <w:p w14:paraId="1664D76D" w14:textId="6CE99B44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AT8491UC universal clip-on mount provides safe and secure mounting to a host of surfaces</w:t>
      </w:r>
      <w:r w:rsidR="00BF483C">
        <w:rPr>
          <w:rFonts w:ascii="Arial" w:hAnsi="Arial" w:cs="Arial"/>
        </w:rPr>
        <w:t xml:space="preserve"> via spring clip or ¼”-20 mount thread</w:t>
      </w:r>
    </w:p>
    <w:p w14:paraId="35A92114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In-line AT8547 power module is equipped with a switchable 80 Hz high-pass filter </w:t>
      </w:r>
    </w:p>
    <w:p w14:paraId="3466C3C0" w14:textId="77777777" w:rsid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Compatible with all ATM350a mounts and mounting systems (available separately)</w:t>
      </w:r>
    </w:p>
    <w:p w14:paraId="2D935E6D" w14:textId="402CA263" w:rsidR="00D01CBE" w:rsidRPr="00D01CBE" w:rsidRDefault="00D01CBE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E73CB1">
        <w:rPr>
          <w:rFonts w:ascii="Arial" w:hAnsi="Arial" w:cs="Arial"/>
          <w:lang w:eastAsia="ja-JP"/>
        </w:rPr>
        <w:t xml:space="preserve">Polar pattern can be changed to </w:t>
      </w:r>
      <w:proofErr w:type="spellStart"/>
      <w:r w:rsidRPr="00E73CB1">
        <w:rPr>
          <w:rFonts w:ascii="Arial" w:hAnsi="Arial" w:cs="Arial"/>
          <w:lang w:eastAsia="ja-JP"/>
        </w:rPr>
        <w:t>hypercardioid</w:t>
      </w:r>
      <w:proofErr w:type="spellEnd"/>
      <w:r w:rsidRPr="00E73CB1">
        <w:rPr>
          <w:rFonts w:ascii="Arial" w:hAnsi="Arial" w:cs="Arial"/>
          <w:lang w:eastAsia="ja-JP"/>
        </w:rPr>
        <w:t xml:space="preserve"> by using the optional UE-H element or to </w:t>
      </w:r>
      <w:r w:rsidRPr="00AC6B7A">
        <w:rPr>
          <w:rFonts w:ascii="Arial" w:hAnsi="Arial" w:cs="Arial"/>
          <w:color w:val="000000" w:themeColor="text1"/>
          <w:lang w:eastAsia="ja-JP"/>
        </w:rPr>
        <w:t xml:space="preserve">line-cardioid by using </w:t>
      </w:r>
      <w:r w:rsidRPr="00E73CB1">
        <w:rPr>
          <w:rFonts w:ascii="Arial" w:hAnsi="Arial" w:cs="Arial"/>
          <w:lang w:eastAsia="ja-JP"/>
        </w:rPr>
        <w:t>the optional UE-UL element together with the AT8180 windscreen (all sold separately)</w:t>
      </w:r>
    </w:p>
    <w:p w14:paraId="65705B2A" w14:textId="2371C322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Includes a 36 cm (14.2") TA5F to dual-XLR</w:t>
      </w:r>
      <w:r w:rsidR="00BF483C">
        <w:rPr>
          <w:rFonts w:ascii="Arial" w:hAnsi="Arial" w:cs="Arial"/>
        </w:rPr>
        <w:t>3</w:t>
      </w:r>
      <w:r w:rsidRPr="0022206C">
        <w:rPr>
          <w:rFonts w:ascii="Arial" w:hAnsi="Arial" w:cs="Arial"/>
        </w:rPr>
        <w:t>-M stereo output cable, AT8418 foam windscreen, and</w:t>
      </w:r>
      <w:r w:rsidR="00BF483C">
        <w:rPr>
          <w:rFonts w:ascii="Arial" w:hAnsi="Arial" w:cs="Arial"/>
        </w:rPr>
        <w:t xml:space="preserve"> protective</w:t>
      </w:r>
      <w:r w:rsidRPr="0022206C">
        <w:rPr>
          <w:rFonts w:ascii="Arial" w:hAnsi="Arial" w:cs="Arial"/>
        </w:rPr>
        <w:t xml:space="preserve"> carrying case</w:t>
      </w:r>
    </w:p>
    <w:p w14:paraId="47FCEDB3" w14:textId="77777777" w:rsidR="009F3841" w:rsidRPr="009F3841" w:rsidRDefault="009F3841" w:rsidP="009F3841">
      <w:pPr>
        <w:spacing w:line="360" w:lineRule="auto"/>
        <w:rPr>
          <w:rFonts w:ascii="Arial" w:hAnsi="Arial" w:cs="Arial"/>
          <w:u w:val="single"/>
        </w:rPr>
      </w:pPr>
    </w:p>
    <w:p w14:paraId="4D37C2F2" w14:textId="02BD4DB3" w:rsidR="009F3841" w:rsidRPr="00142C01" w:rsidRDefault="00C177F9" w:rsidP="009F3841">
      <w:pPr>
        <w:spacing w:line="360" w:lineRule="auto"/>
        <w:rPr>
          <w:rFonts w:ascii="Arial" w:hAnsi="Arial" w:cs="Arial"/>
          <w:u w:val="single"/>
        </w:rPr>
      </w:pPr>
      <w:r w:rsidRPr="00D47389">
        <w:rPr>
          <w:rFonts w:ascii="Arial" w:hAnsi="Arial" w:cs="Arial"/>
          <w:u w:val="single"/>
        </w:rPr>
        <w:t>BP350ST-UL</w:t>
      </w:r>
      <w:r w:rsidRPr="00142C01">
        <w:rPr>
          <w:rFonts w:ascii="Arial" w:hAnsi="Arial" w:cs="Arial"/>
          <w:u w:val="single"/>
        </w:rPr>
        <w:t xml:space="preserve"> </w:t>
      </w:r>
      <w:r w:rsidR="00142C01" w:rsidRPr="00142C01">
        <w:rPr>
          <w:rFonts w:ascii="Arial" w:hAnsi="Arial" w:cs="Arial"/>
          <w:u w:val="single"/>
        </w:rPr>
        <w:t>features</w:t>
      </w:r>
      <w:r w:rsidR="00142C01">
        <w:rPr>
          <w:rFonts w:ascii="Arial" w:hAnsi="Arial" w:cs="Arial"/>
          <w:u w:val="single"/>
        </w:rPr>
        <w:t>:</w:t>
      </w:r>
    </w:p>
    <w:p w14:paraId="6F3E8C5D" w14:textId="5E57B269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Innovative small-format</w:t>
      </w:r>
      <w:r w:rsidR="00BF483C">
        <w:rPr>
          <w:rFonts w:ascii="Arial" w:hAnsi="Arial" w:cs="Arial"/>
        </w:rPr>
        <w:t xml:space="preserve"> stereo shotgun</w:t>
      </w:r>
      <w:r w:rsidRPr="009F3841">
        <w:rPr>
          <w:rFonts w:ascii="Arial" w:hAnsi="Arial" w:cs="Arial"/>
        </w:rPr>
        <w:t xml:space="preserve"> </w:t>
      </w:r>
      <w:r w:rsidR="00BF483C">
        <w:rPr>
          <w:rFonts w:ascii="Arial" w:hAnsi="Arial" w:cs="Arial"/>
        </w:rPr>
        <w:t xml:space="preserve">with </w:t>
      </w:r>
      <w:r w:rsidRPr="009F3841">
        <w:rPr>
          <w:rFonts w:ascii="Arial" w:hAnsi="Arial" w:cs="Arial"/>
        </w:rPr>
        <w:t xml:space="preserve">MS (mid-side) </w:t>
      </w:r>
      <w:r w:rsidR="00BF483C">
        <w:rPr>
          <w:rFonts w:ascii="Arial" w:hAnsi="Arial" w:cs="Arial"/>
        </w:rPr>
        <w:t xml:space="preserve">capsule configuration </w:t>
      </w:r>
      <w:r w:rsidRPr="009F3841">
        <w:rPr>
          <w:rFonts w:ascii="Arial" w:hAnsi="Arial" w:cs="Arial"/>
        </w:rPr>
        <w:t>engineered for broadcast, production and field recording</w:t>
      </w:r>
    </w:p>
    <w:p w14:paraId="4D9BAC71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16 cm (6.3") camera-mount shotgun mic is perfect for professional journalists and vloggers who favor a run-and-gun style of filmmaking </w:t>
      </w:r>
    </w:p>
    <w:p w14:paraId="68335107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Independent line-cardioid and figure-of-eight condenser elements</w:t>
      </w:r>
    </w:p>
    <w:p w14:paraId="13B85B8D" w14:textId="633FBFE2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Excellent channel separation and </w:t>
      </w:r>
      <w:r w:rsidR="00BF483C">
        <w:rPr>
          <w:rFonts w:ascii="Arial" w:hAnsi="Arial" w:cs="Arial"/>
        </w:rPr>
        <w:t>a natural</w:t>
      </w:r>
      <w:r w:rsidRPr="009F3841">
        <w:rPr>
          <w:rFonts w:ascii="Arial" w:hAnsi="Arial" w:cs="Arial"/>
        </w:rPr>
        <w:t xml:space="preserve"> response, even at high SPLs</w:t>
      </w:r>
      <w:r w:rsidR="00A44ED0">
        <w:rPr>
          <w:rFonts w:ascii="Arial" w:hAnsi="Arial" w:cs="Arial"/>
        </w:rPr>
        <w:t xml:space="preserve"> with a</w:t>
      </w:r>
      <w:r w:rsidR="00A44ED0" w:rsidRPr="00A44ED0">
        <w:rPr>
          <w:rFonts w:ascii="Arial" w:hAnsi="Arial" w:cs="Arial"/>
        </w:rPr>
        <w:t xml:space="preserve"> narrower, more focused pickup </w:t>
      </w:r>
      <w:r w:rsidR="00A44ED0">
        <w:rPr>
          <w:rFonts w:ascii="Arial" w:hAnsi="Arial" w:cs="Arial"/>
        </w:rPr>
        <w:t>and</w:t>
      </w:r>
      <w:r w:rsidR="00A44ED0" w:rsidRPr="00A44ED0">
        <w:rPr>
          <w:rFonts w:ascii="Arial" w:hAnsi="Arial" w:cs="Arial"/>
        </w:rPr>
        <w:t xml:space="preserve"> greater reach</w:t>
      </w:r>
      <w:r w:rsidR="00A44ED0">
        <w:rPr>
          <w:rFonts w:ascii="Arial" w:hAnsi="Arial" w:cs="Arial"/>
        </w:rPr>
        <w:t xml:space="preserve"> than the BP350ST-U</w:t>
      </w:r>
      <w:r w:rsidR="00BF483C">
        <w:rPr>
          <w:rFonts w:ascii="Arial" w:hAnsi="Arial" w:cs="Arial"/>
        </w:rPr>
        <w:t>B</w:t>
      </w:r>
      <w:r w:rsidR="00A44ED0" w:rsidRPr="00A44ED0">
        <w:rPr>
          <w:rFonts w:ascii="Arial" w:hAnsi="Arial" w:cs="Arial"/>
        </w:rPr>
        <w:t xml:space="preserve">, optimized for </w:t>
      </w:r>
      <w:r w:rsidR="00E775C7">
        <w:rPr>
          <w:rFonts w:ascii="Arial" w:hAnsi="Arial" w:cs="Arial"/>
        </w:rPr>
        <w:t>isolating</w:t>
      </w:r>
      <w:r w:rsidR="00A44ED0" w:rsidRPr="00A44ED0">
        <w:rPr>
          <w:rFonts w:ascii="Arial" w:hAnsi="Arial" w:cs="Arial"/>
        </w:rPr>
        <w:t xml:space="preserve"> subjects</w:t>
      </w:r>
    </w:p>
    <w:p w14:paraId="229CFA2E" w14:textId="4B76EED8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Switch-selectable internally matrixed stereo modes (wide and narrow)</w:t>
      </w:r>
      <w:r w:rsidR="00E775C7">
        <w:rPr>
          <w:rFonts w:ascii="Arial" w:hAnsi="Arial" w:cs="Arial"/>
        </w:rPr>
        <w:t xml:space="preserve"> and </w:t>
      </w:r>
      <w:r w:rsidR="000C6B61">
        <w:rPr>
          <w:rFonts w:ascii="Arial" w:hAnsi="Arial" w:cs="Arial"/>
        </w:rPr>
        <w:t>m</w:t>
      </w:r>
      <w:r w:rsidR="00E775C7">
        <w:rPr>
          <w:rFonts w:ascii="Arial" w:hAnsi="Arial" w:cs="Arial"/>
        </w:rPr>
        <w:t>id-side mode</w:t>
      </w:r>
    </w:p>
    <w:p w14:paraId="7B3674E6" w14:textId="6B65BE90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Compact lightweight </w:t>
      </w:r>
      <w:r w:rsidR="00E775C7">
        <w:rPr>
          <w:rFonts w:ascii="Arial" w:hAnsi="Arial" w:cs="Arial"/>
        </w:rPr>
        <w:t>modular configuration for use on versatile camera rigs</w:t>
      </w:r>
    </w:p>
    <w:p w14:paraId="732F929D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lastRenderedPageBreak/>
        <w:t xml:space="preserve">In-line AT8547 power module is equipped with a switchable 80 Hz high-pass filter </w:t>
      </w:r>
    </w:p>
    <w:p w14:paraId="03188301" w14:textId="463600B9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Includes a 36 cm (14.2") TA5F to dual-XLR</w:t>
      </w:r>
      <w:r w:rsidR="00E775C7">
        <w:rPr>
          <w:rFonts w:ascii="Arial" w:hAnsi="Arial" w:cs="Arial"/>
        </w:rPr>
        <w:t>3</w:t>
      </w:r>
      <w:r w:rsidRPr="009F3841">
        <w:rPr>
          <w:rFonts w:ascii="Arial" w:hAnsi="Arial" w:cs="Arial"/>
        </w:rPr>
        <w:t xml:space="preserve">-M stereo output cable, AT8495 mount clip, AT8180 foam windscreen, and </w:t>
      </w:r>
      <w:r w:rsidR="00BF483C">
        <w:rPr>
          <w:rFonts w:ascii="Arial" w:hAnsi="Arial" w:cs="Arial"/>
        </w:rPr>
        <w:t>protective</w:t>
      </w:r>
      <w:r w:rsidRPr="009F3841">
        <w:rPr>
          <w:rFonts w:ascii="Arial" w:hAnsi="Arial" w:cs="Arial"/>
        </w:rPr>
        <w:t xml:space="preserve"> carrying case</w:t>
      </w:r>
    </w:p>
    <w:p w14:paraId="5E667B7A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Compatible with most ATM350a mounts and mounting systems (available separately)</w:t>
      </w:r>
    </w:p>
    <w:p w14:paraId="163BC04B" w14:textId="77777777" w:rsidR="003633EB" w:rsidRDefault="003633EB" w:rsidP="003633EB">
      <w:pPr>
        <w:spacing w:line="360" w:lineRule="auto"/>
        <w:rPr>
          <w:rFonts w:ascii="Arial" w:hAnsi="Arial" w:cs="Arial"/>
        </w:rPr>
      </w:pPr>
    </w:p>
    <w:p w14:paraId="4B7C1B5F" w14:textId="4E96F945" w:rsidR="00FB425E" w:rsidRDefault="00FB425E" w:rsidP="003633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177F9">
        <w:rPr>
          <w:rFonts w:ascii="Arial" w:hAnsi="Arial" w:cs="Arial"/>
        </w:rPr>
        <w:t xml:space="preserve">BP350ST-UB and BP350ST-UL </w:t>
      </w:r>
      <w:r w:rsidR="000C6B61">
        <w:rPr>
          <w:rFonts w:ascii="Arial" w:hAnsi="Arial" w:cs="Arial"/>
        </w:rPr>
        <w:t xml:space="preserve">MS </w:t>
      </w:r>
      <w:r w:rsidRPr="00C177F9">
        <w:rPr>
          <w:rFonts w:ascii="Arial" w:hAnsi="Arial" w:cs="Arial"/>
        </w:rPr>
        <w:t>Stereo Microphone</w:t>
      </w:r>
      <w:r w:rsidR="000C6B6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now available. U.S. MAP pricing is as follows:</w:t>
      </w:r>
    </w:p>
    <w:p w14:paraId="3CAFEA8F" w14:textId="34407EB0" w:rsidR="009F5405" w:rsidRPr="009F5405" w:rsidRDefault="009F5405" w:rsidP="009F5405">
      <w:pPr>
        <w:spacing w:line="360" w:lineRule="auto"/>
        <w:rPr>
          <w:rFonts w:ascii="Arial" w:hAnsi="Arial" w:cs="Arial"/>
        </w:rPr>
      </w:pPr>
      <w:r w:rsidRPr="009F5405">
        <w:rPr>
          <w:rFonts w:ascii="Arial" w:hAnsi="Arial" w:cs="Arial"/>
        </w:rPr>
        <w:t>BP350ST-UB</w:t>
      </w:r>
      <w:r>
        <w:rPr>
          <w:rFonts w:ascii="Arial" w:hAnsi="Arial" w:cs="Arial"/>
        </w:rPr>
        <w:t xml:space="preserve">: </w:t>
      </w:r>
      <w:r w:rsidRPr="009F5405">
        <w:rPr>
          <w:rFonts w:ascii="Arial" w:hAnsi="Arial" w:cs="Arial"/>
        </w:rPr>
        <w:t>$799.00</w:t>
      </w:r>
    </w:p>
    <w:p w14:paraId="03BAB22E" w14:textId="404676B4" w:rsidR="00FB425E" w:rsidRDefault="009F5405" w:rsidP="009F5405">
      <w:pPr>
        <w:spacing w:line="360" w:lineRule="auto"/>
        <w:rPr>
          <w:rFonts w:ascii="Arial" w:hAnsi="Arial" w:cs="Arial"/>
        </w:rPr>
      </w:pPr>
      <w:r w:rsidRPr="009F5405">
        <w:rPr>
          <w:rFonts w:ascii="Arial" w:hAnsi="Arial" w:cs="Arial"/>
        </w:rPr>
        <w:t>BP350ST-UL</w:t>
      </w:r>
      <w:r>
        <w:rPr>
          <w:rFonts w:ascii="Arial" w:hAnsi="Arial" w:cs="Arial"/>
        </w:rPr>
        <w:t xml:space="preserve">: </w:t>
      </w:r>
      <w:r w:rsidRPr="009F5405">
        <w:rPr>
          <w:rFonts w:ascii="Arial" w:hAnsi="Arial" w:cs="Arial"/>
        </w:rPr>
        <w:t>$749.00</w:t>
      </w:r>
    </w:p>
    <w:p w14:paraId="2AF4B6DA" w14:textId="77777777" w:rsidR="009F5405" w:rsidRDefault="009F5405" w:rsidP="009F5405">
      <w:pPr>
        <w:spacing w:line="360" w:lineRule="auto"/>
        <w:rPr>
          <w:rFonts w:ascii="Arial" w:hAnsi="Arial" w:cs="Arial"/>
        </w:rPr>
      </w:pPr>
    </w:p>
    <w:p w14:paraId="5449822D" w14:textId="413B674D" w:rsidR="003633EB" w:rsidRPr="008B18A4" w:rsidRDefault="003633EB" w:rsidP="003633EB">
      <w:pPr>
        <w:spacing w:line="360" w:lineRule="auto"/>
        <w:rPr>
          <w:rFonts w:ascii="Arial" w:eastAsia="Calibri" w:hAnsi="Arial" w:cs="Arial"/>
          <w:i/>
          <w:sz w:val="28"/>
          <w:szCs w:val="28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4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="003D0957">
        <w:t xml:space="preserve">. </w:t>
      </w:r>
    </w:p>
    <w:p w14:paraId="25D944CE" w14:textId="10E5B2A5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A7107C">
        <w:rPr>
          <w:rFonts w:ascii="Arial" w:hAnsi="Arial" w:cs="Arial"/>
          <w:i/>
          <w:iCs/>
          <w:sz w:val="20"/>
          <w:szCs w:val="20"/>
        </w:rPr>
        <w:t xml:space="preserve"> </w:t>
      </w:r>
      <w:r w:rsidR="00E73CB1">
        <w:rPr>
          <w:rFonts w:ascii="Arial" w:hAnsi="Arial" w:cs="Arial"/>
          <w:i/>
          <w:iCs/>
          <w:sz w:val="20"/>
          <w:szCs w:val="20"/>
        </w:rPr>
        <w:t xml:space="preserve">821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570330F7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E73CB1" w:rsidRPr="00E73CB1">
        <w:rPr>
          <w:rFonts w:ascii="Arial" w:hAnsi="Arial" w:cs="Arial"/>
        </w:rPr>
        <w:t>BP350ST_UB_UL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59C97FE0" w14:textId="307A6972" w:rsidR="00885428" w:rsidRPr="008B18A4" w:rsidRDefault="00FC24A9" w:rsidP="003633EB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E73CB1">
        <w:rPr>
          <w:rFonts w:ascii="Arial" w:hAnsi="Arial" w:cs="Arial"/>
        </w:rPr>
        <w:t>Audio-Technica BP350ST-UB and BP350ST-UL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15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355CC093" w14:textId="6AC9018D" w:rsidR="00A7107C" w:rsidRPr="002769DA" w:rsidRDefault="00A7107C" w:rsidP="00A7107C">
      <w:pPr>
        <w:spacing w:line="360" w:lineRule="auto"/>
        <w:rPr>
          <w:rFonts w:ascii="Arial" w:hAnsi="Arial" w:cs="Arial"/>
        </w:rPr>
      </w:pPr>
      <w:r w:rsidRPr="002769DA">
        <w:rPr>
          <w:rFonts w:ascii="Arial" w:hAnsi="Arial" w:cs="Arial"/>
        </w:rPr>
        <w:t>Established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1962,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grown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leading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manufacturer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high-quality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products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recognized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world’s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top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brands.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rely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Audio-Technica’s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suite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professional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microphones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ranging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lavalier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interview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camera-mount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shotgun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plus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headsets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immersive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consistent,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natural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even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challenging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environments.</w:t>
      </w:r>
    </w:p>
    <w:p w14:paraId="42548508" w14:textId="77777777" w:rsidR="00A7107C" w:rsidRPr="002769DA" w:rsidRDefault="00A7107C" w:rsidP="00A7107C">
      <w:pPr>
        <w:spacing w:line="360" w:lineRule="auto"/>
        <w:rPr>
          <w:rFonts w:ascii="Arial" w:hAnsi="Arial" w:cs="Arial"/>
        </w:rPr>
      </w:pPr>
    </w:p>
    <w:p w14:paraId="3F8059E3" w14:textId="67F37273" w:rsidR="00A7107C" w:rsidRPr="002769DA" w:rsidRDefault="00A7107C" w:rsidP="00A7107C">
      <w:pPr>
        <w:spacing w:line="360" w:lineRule="auto"/>
        <w:rPr>
          <w:rFonts w:ascii="Arial" w:hAnsi="Arial" w:cs="Arial"/>
          <w:sz w:val="22"/>
          <w:szCs w:val="22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6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Pr="002769DA">
        <w:rPr>
          <w:rFonts w:ascii="Arial" w:hAnsi="Arial" w:cs="Arial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7BFBEF28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2" w:name="_gjdgxs" w:colFirst="0" w:colLast="0"/>
      <w:bookmarkEnd w:id="2"/>
      <w:r w:rsidRPr="002769DA">
        <w:rPr>
          <w:rFonts w:ascii="Arial" w:eastAsia="Arial" w:hAnsi="Arial" w:cs="Arial"/>
          <w:i/>
        </w:rPr>
        <w:t>—For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7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18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6BBF" w14:textId="77777777" w:rsidR="004E7DE4" w:rsidRDefault="004E7DE4">
      <w:r>
        <w:separator/>
      </w:r>
    </w:p>
  </w:endnote>
  <w:endnote w:type="continuationSeparator" w:id="0">
    <w:p w14:paraId="2259E76F" w14:textId="77777777" w:rsidR="004E7DE4" w:rsidRDefault="004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C5A9" w14:textId="77777777" w:rsidR="004E7DE4" w:rsidRDefault="004E7DE4">
      <w:r>
        <w:separator/>
      </w:r>
    </w:p>
  </w:footnote>
  <w:footnote w:type="continuationSeparator" w:id="0">
    <w:p w14:paraId="33A6E31C" w14:textId="77777777" w:rsidR="004E7DE4" w:rsidRDefault="004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F43CE2"/>
    <w:multiLevelType w:val="hybridMultilevel"/>
    <w:tmpl w:val="C8F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 w:numId="17" w16cid:durableId="22283975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1C4A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6B65"/>
    <w:rsid w:val="0008786D"/>
    <w:rsid w:val="0009129A"/>
    <w:rsid w:val="000919E2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A7237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B61"/>
    <w:rsid w:val="000C6FE9"/>
    <w:rsid w:val="000C700A"/>
    <w:rsid w:val="000D0254"/>
    <w:rsid w:val="000D0E31"/>
    <w:rsid w:val="000D0F79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5D5C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01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3EC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53C2"/>
    <w:rsid w:val="00215910"/>
    <w:rsid w:val="0021591F"/>
    <w:rsid w:val="00217746"/>
    <w:rsid w:val="00221394"/>
    <w:rsid w:val="00221F0F"/>
    <w:rsid w:val="0022206C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3C77"/>
    <w:rsid w:val="0027441B"/>
    <w:rsid w:val="00274422"/>
    <w:rsid w:val="00275170"/>
    <w:rsid w:val="00276163"/>
    <w:rsid w:val="00276C3E"/>
    <w:rsid w:val="00277051"/>
    <w:rsid w:val="002801B4"/>
    <w:rsid w:val="002802F9"/>
    <w:rsid w:val="00280CBE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07E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0435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5C01"/>
    <w:rsid w:val="00336249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33EB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957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60599"/>
    <w:rsid w:val="00461FD7"/>
    <w:rsid w:val="00462430"/>
    <w:rsid w:val="0046276E"/>
    <w:rsid w:val="004634F5"/>
    <w:rsid w:val="00464B27"/>
    <w:rsid w:val="004653A3"/>
    <w:rsid w:val="00466ACC"/>
    <w:rsid w:val="004675EA"/>
    <w:rsid w:val="00467FBE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1BB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E7DE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1FF"/>
    <w:rsid w:val="0057537C"/>
    <w:rsid w:val="005759EE"/>
    <w:rsid w:val="00576C65"/>
    <w:rsid w:val="005802CC"/>
    <w:rsid w:val="00581074"/>
    <w:rsid w:val="00583F26"/>
    <w:rsid w:val="00583FC5"/>
    <w:rsid w:val="005849CE"/>
    <w:rsid w:val="00587327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3B05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4958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26D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D38"/>
    <w:rsid w:val="006C4863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B80"/>
    <w:rsid w:val="00733837"/>
    <w:rsid w:val="00735660"/>
    <w:rsid w:val="00735EFD"/>
    <w:rsid w:val="00736068"/>
    <w:rsid w:val="00737B2E"/>
    <w:rsid w:val="0074024C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67C95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830"/>
    <w:rsid w:val="007B0CA2"/>
    <w:rsid w:val="007B61FF"/>
    <w:rsid w:val="007B70A6"/>
    <w:rsid w:val="007B7F2D"/>
    <w:rsid w:val="007C11D7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0E82"/>
    <w:rsid w:val="009032A5"/>
    <w:rsid w:val="0090499C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4F9C"/>
    <w:rsid w:val="00955335"/>
    <w:rsid w:val="00956C98"/>
    <w:rsid w:val="00960079"/>
    <w:rsid w:val="009605F9"/>
    <w:rsid w:val="009628ED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4CCD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6210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4641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D84"/>
    <w:rsid w:val="009F0ABD"/>
    <w:rsid w:val="009F0B21"/>
    <w:rsid w:val="009F1901"/>
    <w:rsid w:val="009F19E4"/>
    <w:rsid w:val="009F3841"/>
    <w:rsid w:val="009F3BB6"/>
    <w:rsid w:val="009F5086"/>
    <w:rsid w:val="009F5405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4ED0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5D83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6B7A"/>
    <w:rsid w:val="00AC7354"/>
    <w:rsid w:val="00AD04E5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419F"/>
    <w:rsid w:val="00B1700A"/>
    <w:rsid w:val="00B202EB"/>
    <w:rsid w:val="00B20484"/>
    <w:rsid w:val="00B226DD"/>
    <w:rsid w:val="00B23CAD"/>
    <w:rsid w:val="00B23E8F"/>
    <w:rsid w:val="00B24D7F"/>
    <w:rsid w:val="00B25F1C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15CA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47E2"/>
    <w:rsid w:val="00BD518E"/>
    <w:rsid w:val="00BD6300"/>
    <w:rsid w:val="00BE13CC"/>
    <w:rsid w:val="00BE1591"/>
    <w:rsid w:val="00BE15A0"/>
    <w:rsid w:val="00BE237D"/>
    <w:rsid w:val="00BE6EFE"/>
    <w:rsid w:val="00BF406D"/>
    <w:rsid w:val="00BF46E2"/>
    <w:rsid w:val="00BF483C"/>
    <w:rsid w:val="00BF5E80"/>
    <w:rsid w:val="00BF61BC"/>
    <w:rsid w:val="00C02981"/>
    <w:rsid w:val="00C037BD"/>
    <w:rsid w:val="00C047C7"/>
    <w:rsid w:val="00C0560C"/>
    <w:rsid w:val="00C1053D"/>
    <w:rsid w:val="00C109E9"/>
    <w:rsid w:val="00C13A3A"/>
    <w:rsid w:val="00C13F68"/>
    <w:rsid w:val="00C1418C"/>
    <w:rsid w:val="00C15169"/>
    <w:rsid w:val="00C15BEF"/>
    <w:rsid w:val="00C163B1"/>
    <w:rsid w:val="00C177F9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75D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45C"/>
    <w:rsid w:val="00D015F9"/>
    <w:rsid w:val="00D01CBE"/>
    <w:rsid w:val="00D02038"/>
    <w:rsid w:val="00D02465"/>
    <w:rsid w:val="00D02B7E"/>
    <w:rsid w:val="00D02BBC"/>
    <w:rsid w:val="00D04E67"/>
    <w:rsid w:val="00D078DF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9F4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389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1557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04D"/>
    <w:rsid w:val="00E449D4"/>
    <w:rsid w:val="00E45298"/>
    <w:rsid w:val="00E454B7"/>
    <w:rsid w:val="00E47B44"/>
    <w:rsid w:val="00E47DF3"/>
    <w:rsid w:val="00E52C29"/>
    <w:rsid w:val="00E53FCA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3CB1"/>
    <w:rsid w:val="00E74254"/>
    <w:rsid w:val="00E744FA"/>
    <w:rsid w:val="00E75460"/>
    <w:rsid w:val="00E775C7"/>
    <w:rsid w:val="00E77F74"/>
    <w:rsid w:val="00E817B0"/>
    <w:rsid w:val="00E819BD"/>
    <w:rsid w:val="00E81A20"/>
    <w:rsid w:val="00E82DB4"/>
    <w:rsid w:val="00E83E55"/>
    <w:rsid w:val="00E847F6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C17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4B71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1C2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25E"/>
    <w:rsid w:val="00FB4428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bp350st-u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bp350st-ub" TargetMode="External"/><Relationship Id="rId17" Type="http://schemas.openxmlformats.org/officeDocument/2006/relationships/hyperlink" Target="https://www.audio-technica.com/en-us/broadcast-aud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broadcast-aud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broadcast-aud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audio-technica.com/en-us/broadcast-a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7144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10</cp:revision>
  <cp:lastPrinted>2023-02-14T21:09:00Z</cp:lastPrinted>
  <dcterms:created xsi:type="dcterms:W3CDTF">2026-03-23T19:18:00Z</dcterms:created>
  <dcterms:modified xsi:type="dcterms:W3CDTF">2026-04-14T20:50:00Z</dcterms:modified>
  <cp:category/>
</cp:coreProperties>
</file>