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6A984" w14:textId="77777777" w:rsidR="008F15CD" w:rsidRPr="00C86097" w:rsidRDefault="008F15CD" w:rsidP="009A618D">
      <w:pPr>
        <w:snapToGrid w:val="0"/>
        <w:contextualSpacing/>
        <w:rPr>
          <w:rFonts w:ascii="Arial" w:hAnsi="Arial" w:cs="Arial"/>
          <w:b/>
          <w:bCs/>
          <w:color w:val="000000" w:themeColor="text1"/>
          <w:sz w:val="32"/>
          <w:szCs w:val="32"/>
        </w:rPr>
      </w:pPr>
    </w:p>
    <w:p w14:paraId="48A0C9DA" w14:textId="2A00ADB9" w:rsidR="002F19CB" w:rsidRPr="00C86097" w:rsidRDefault="0024786D" w:rsidP="009A618D">
      <w:pPr>
        <w:snapToGrid w:val="0"/>
        <w:contextualSpacing/>
        <w:jc w:val="center"/>
        <w:rPr>
          <w:rFonts w:ascii="Arial" w:hAnsi="Arial" w:cs="Arial"/>
          <w:b/>
          <w:bCs/>
          <w:color w:val="000000" w:themeColor="text1"/>
          <w:sz w:val="28"/>
          <w:szCs w:val="28"/>
        </w:rPr>
      </w:pPr>
      <w:r w:rsidRPr="00C86097">
        <w:rPr>
          <w:rFonts w:ascii="Arial" w:hAnsi="Arial" w:cs="Arial"/>
          <w:b/>
          <w:bCs/>
          <w:color w:val="000000" w:themeColor="text1"/>
          <w:sz w:val="28"/>
          <w:szCs w:val="28"/>
        </w:rPr>
        <w:t>RCF</w:t>
      </w:r>
      <w:r w:rsidR="00E17DEC">
        <w:rPr>
          <w:rFonts w:ascii="Arial" w:hAnsi="Arial" w:cs="Arial"/>
          <w:b/>
          <w:bCs/>
          <w:color w:val="000000" w:themeColor="text1"/>
          <w:sz w:val="28"/>
          <w:szCs w:val="28"/>
        </w:rPr>
        <w:t xml:space="preserve"> </w:t>
      </w:r>
      <w:r w:rsidR="00FB15F6">
        <w:rPr>
          <w:rFonts w:ascii="Arial" w:hAnsi="Arial" w:cs="Arial"/>
          <w:b/>
          <w:bCs/>
          <w:color w:val="000000" w:themeColor="text1"/>
          <w:sz w:val="28"/>
          <w:szCs w:val="28"/>
        </w:rPr>
        <w:t>and</w:t>
      </w:r>
      <w:r w:rsidR="00E17DEC">
        <w:rPr>
          <w:rFonts w:ascii="Arial" w:hAnsi="Arial" w:cs="Arial"/>
          <w:b/>
          <w:bCs/>
          <w:color w:val="000000" w:themeColor="text1"/>
          <w:sz w:val="28"/>
          <w:szCs w:val="28"/>
        </w:rPr>
        <w:t xml:space="preserve"> TT+ A</w:t>
      </w:r>
      <w:r w:rsidR="00FB15F6">
        <w:rPr>
          <w:rFonts w:ascii="Arial" w:hAnsi="Arial" w:cs="Arial"/>
          <w:b/>
          <w:bCs/>
          <w:color w:val="000000" w:themeColor="text1"/>
          <w:sz w:val="28"/>
          <w:szCs w:val="28"/>
        </w:rPr>
        <w:t>u</w:t>
      </w:r>
      <w:r w:rsidR="00E17DEC">
        <w:rPr>
          <w:rFonts w:ascii="Arial" w:hAnsi="Arial" w:cs="Arial"/>
          <w:b/>
          <w:bCs/>
          <w:color w:val="000000" w:themeColor="text1"/>
          <w:sz w:val="28"/>
          <w:szCs w:val="28"/>
        </w:rPr>
        <w:t>dio</w:t>
      </w:r>
      <w:r w:rsidR="008C788D" w:rsidRPr="00C86097">
        <w:rPr>
          <w:rFonts w:ascii="Arial" w:hAnsi="Arial" w:cs="Arial"/>
          <w:b/>
          <w:bCs/>
          <w:color w:val="000000" w:themeColor="text1"/>
          <w:sz w:val="28"/>
          <w:szCs w:val="28"/>
        </w:rPr>
        <w:t xml:space="preserve"> </w:t>
      </w:r>
      <w:r w:rsidR="00715D3A" w:rsidRPr="00C86097">
        <w:rPr>
          <w:rFonts w:ascii="Arial" w:hAnsi="Arial" w:cs="Arial"/>
          <w:b/>
          <w:bCs/>
          <w:color w:val="000000" w:themeColor="text1"/>
          <w:sz w:val="28"/>
          <w:szCs w:val="28"/>
        </w:rPr>
        <w:t xml:space="preserve">bring high-performance sound to </w:t>
      </w:r>
      <w:proofErr w:type="spellStart"/>
      <w:r w:rsidR="00715D3A" w:rsidRPr="00C86097">
        <w:rPr>
          <w:rFonts w:ascii="Arial" w:hAnsi="Arial" w:cs="Arial"/>
          <w:b/>
          <w:bCs/>
          <w:color w:val="000000" w:themeColor="text1"/>
          <w:sz w:val="28"/>
          <w:szCs w:val="28"/>
        </w:rPr>
        <w:t>iNDIEPLAZA</w:t>
      </w:r>
      <w:proofErr w:type="spellEnd"/>
    </w:p>
    <w:p w14:paraId="1BC89805" w14:textId="77777777" w:rsidR="00747763" w:rsidRPr="00C86097" w:rsidRDefault="00747763" w:rsidP="009A618D">
      <w:pPr>
        <w:snapToGrid w:val="0"/>
        <w:contextualSpacing/>
        <w:jc w:val="center"/>
        <w:rPr>
          <w:rFonts w:ascii="Arial" w:hAnsi="Arial" w:cs="Arial"/>
          <w:b/>
          <w:bCs/>
          <w:color w:val="000000" w:themeColor="text1"/>
          <w:sz w:val="32"/>
          <w:szCs w:val="32"/>
        </w:rPr>
      </w:pPr>
    </w:p>
    <w:p w14:paraId="3FD261C3" w14:textId="3E6CFE1C" w:rsidR="00747763" w:rsidRPr="00880D61" w:rsidRDefault="000912D1" w:rsidP="00715D3A">
      <w:pPr>
        <w:snapToGrid w:val="0"/>
        <w:jc w:val="center"/>
        <w:rPr>
          <w:rFonts w:ascii="Arial" w:hAnsi="Arial" w:cs="Arial"/>
          <w:color w:val="000000" w:themeColor="text1"/>
          <w:sz w:val="20"/>
          <w:szCs w:val="20"/>
        </w:rPr>
      </w:pPr>
      <w:r w:rsidRPr="00880D61">
        <w:rPr>
          <w:rFonts w:ascii="Arial" w:hAnsi="Arial" w:cs="Arial"/>
          <w:color w:val="000000" w:themeColor="text1"/>
          <w:sz w:val="20"/>
          <w:szCs w:val="20"/>
        </w:rPr>
        <w:t>—</w:t>
      </w:r>
      <w:r w:rsidR="008C788D" w:rsidRPr="00880D61">
        <w:rPr>
          <w:rFonts w:ascii="Arial" w:hAnsi="Arial" w:cs="Arial"/>
          <w:color w:val="000000" w:themeColor="text1"/>
          <w:sz w:val="20"/>
          <w:szCs w:val="20"/>
        </w:rPr>
        <w:t xml:space="preserve"> </w:t>
      </w:r>
      <w:r w:rsidR="00715D3A" w:rsidRPr="00880D61">
        <w:rPr>
          <w:rFonts w:ascii="Arial" w:hAnsi="Arial" w:cs="Arial"/>
          <w:color w:val="000000" w:themeColor="text1"/>
          <w:sz w:val="20"/>
          <w:szCs w:val="20"/>
        </w:rPr>
        <w:t xml:space="preserve">Ambassador Event Production deploys GTX 10 line arrays and GTS 29 subwoofers for the fifth annual Record Store Day celebration in the heart of New York City </w:t>
      </w:r>
      <w:r w:rsidR="00747763" w:rsidRPr="00880D61">
        <w:rPr>
          <w:rFonts w:ascii="Arial" w:hAnsi="Arial" w:cs="Arial"/>
          <w:color w:val="000000" w:themeColor="text1"/>
          <w:sz w:val="20"/>
          <w:szCs w:val="20"/>
        </w:rPr>
        <w:t>—</w:t>
      </w:r>
    </w:p>
    <w:p w14:paraId="31214C57" w14:textId="46F968A4" w:rsidR="009A618D" w:rsidRPr="00C86097" w:rsidRDefault="009A618D" w:rsidP="00F43179">
      <w:pPr>
        <w:snapToGrid w:val="0"/>
        <w:contextualSpacing/>
        <w:rPr>
          <w:rFonts w:ascii="Arial" w:hAnsi="Arial" w:cs="Arial"/>
          <w:b/>
          <w:bCs/>
          <w:color w:val="000000" w:themeColor="text1"/>
          <w:sz w:val="32"/>
          <w:szCs w:val="32"/>
        </w:rPr>
      </w:pPr>
    </w:p>
    <w:p w14:paraId="02910064" w14:textId="6930272E" w:rsidR="00715D3A" w:rsidRPr="00C86097" w:rsidRDefault="00A21CF1"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i/>
          <w:iCs/>
          <w:color w:val="000000" w:themeColor="text1"/>
          <w:sz w:val="20"/>
          <w:szCs w:val="20"/>
        </w:rPr>
        <w:t>Piscataway,</w:t>
      </w:r>
      <w:r w:rsidR="008C788D" w:rsidRPr="00C86097">
        <w:rPr>
          <w:rFonts w:ascii="Arial" w:eastAsia="Helvetica Neue" w:hAnsi="Arial" w:cs="Arial"/>
          <w:bCs/>
          <w:i/>
          <w:iCs/>
          <w:color w:val="000000" w:themeColor="text1"/>
          <w:sz w:val="20"/>
          <w:szCs w:val="20"/>
        </w:rPr>
        <w:t xml:space="preserve"> </w:t>
      </w:r>
      <w:r w:rsidRPr="00C86097">
        <w:rPr>
          <w:rFonts w:ascii="Arial" w:eastAsia="Helvetica Neue" w:hAnsi="Arial" w:cs="Arial"/>
          <w:bCs/>
          <w:i/>
          <w:iCs/>
          <w:color w:val="000000" w:themeColor="text1"/>
          <w:sz w:val="20"/>
          <w:szCs w:val="20"/>
        </w:rPr>
        <w:t>NJ,</w:t>
      </w:r>
      <w:r w:rsidR="008C788D" w:rsidRPr="00C86097">
        <w:rPr>
          <w:rFonts w:ascii="Arial" w:eastAsia="Helvetica Neue" w:hAnsi="Arial" w:cs="Arial"/>
          <w:bCs/>
          <w:i/>
          <w:iCs/>
          <w:color w:val="000000" w:themeColor="text1"/>
          <w:sz w:val="20"/>
          <w:szCs w:val="20"/>
        </w:rPr>
        <w:t xml:space="preserve"> </w:t>
      </w:r>
      <w:r w:rsidR="00F61DD8" w:rsidRPr="00C86097">
        <w:rPr>
          <w:rFonts w:ascii="Arial" w:eastAsia="Helvetica Neue" w:hAnsi="Arial" w:cs="Arial"/>
          <w:bCs/>
          <w:i/>
          <w:iCs/>
          <w:color w:val="000000" w:themeColor="text1"/>
          <w:sz w:val="20"/>
          <w:szCs w:val="20"/>
        </w:rPr>
        <w:t xml:space="preserve">August </w:t>
      </w:r>
      <w:r w:rsidR="00717626">
        <w:rPr>
          <w:rFonts w:ascii="Arial" w:eastAsia="Helvetica Neue" w:hAnsi="Arial" w:cs="Arial"/>
          <w:bCs/>
          <w:i/>
          <w:iCs/>
          <w:color w:val="000000" w:themeColor="text1"/>
          <w:sz w:val="20"/>
          <w:szCs w:val="20"/>
        </w:rPr>
        <w:t>19</w:t>
      </w:r>
      <w:r w:rsidRPr="00C86097">
        <w:rPr>
          <w:rFonts w:ascii="Arial" w:eastAsia="Helvetica Neue" w:hAnsi="Arial" w:cs="Arial"/>
          <w:bCs/>
          <w:i/>
          <w:iCs/>
          <w:color w:val="000000" w:themeColor="text1"/>
          <w:sz w:val="20"/>
          <w:szCs w:val="20"/>
        </w:rPr>
        <w:t>,</w:t>
      </w:r>
      <w:r w:rsidR="008C788D" w:rsidRPr="00C86097">
        <w:rPr>
          <w:rFonts w:ascii="Arial" w:eastAsia="Helvetica Neue" w:hAnsi="Arial" w:cs="Arial"/>
          <w:bCs/>
          <w:i/>
          <w:iCs/>
          <w:color w:val="000000" w:themeColor="text1"/>
          <w:sz w:val="20"/>
          <w:szCs w:val="20"/>
        </w:rPr>
        <w:t xml:space="preserve"> </w:t>
      </w:r>
      <w:r w:rsidRPr="00C86097">
        <w:rPr>
          <w:rFonts w:ascii="Arial" w:eastAsia="Helvetica Neue" w:hAnsi="Arial" w:cs="Arial"/>
          <w:bCs/>
          <w:i/>
          <w:iCs/>
          <w:color w:val="000000" w:themeColor="text1"/>
          <w:sz w:val="20"/>
          <w:szCs w:val="20"/>
        </w:rPr>
        <w:t>2026</w:t>
      </w:r>
      <w:r w:rsidR="008C788D" w:rsidRPr="00C86097">
        <w:rPr>
          <w:rFonts w:ascii="Arial" w:eastAsia="Helvetica Neue" w:hAnsi="Arial" w:cs="Arial"/>
          <w:bCs/>
          <w:i/>
          <w:iCs/>
          <w:color w:val="000000" w:themeColor="text1"/>
          <w:sz w:val="20"/>
          <w:szCs w:val="20"/>
        </w:rPr>
        <w:t xml:space="preserve"> </w:t>
      </w:r>
      <w:r w:rsidR="009A618D" w:rsidRPr="00C86097">
        <w:rPr>
          <w:rFonts w:ascii="Arial" w:eastAsia="Helvetica Neue" w:hAnsi="Arial" w:cs="Arial"/>
          <w:bCs/>
          <w:i/>
          <w:iCs/>
          <w:color w:val="000000" w:themeColor="text1"/>
          <w:sz w:val="20"/>
          <w:szCs w:val="20"/>
        </w:rPr>
        <w:t>–</w:t>
      </w:r>
      <w:r w:rsidR="008C788D" w:rsidRPr="00C86097">
        <w:rPr>
          <w:rFonts w:ascii="Arial" w:eastAsia="Helvetica Neue" w:hAnsi="Arial" w:cs="Arial"/>
          <w:bCs/>
          <w:color w:val="000000" w:themeColor="text1"/>
          <w:sz w:val="20"/>
          <w:szCs w:val="20"/>
        </w:rPr>
        <w:t xml:space="preserve"> </w:t>
      </w:r>
      <w:r w:rsidR="000F2AEC">
        <w:rPr>
          <w:rFonts w:ascii="Arial" w:eastAsia="Helvetica Neue" w:hAnsi="Arial" w:cs="Arial"/>
          <w:bCs/>
          <w:color w:val="000000" w:themeColor="text1"/>
          <w:sz w:val="20"/>
          <w:szCs w:val="20"/>
        </w:rPr>
        <w:t>TT+ Audio’s</w:t>
      </w:r>
      <w:r w:rsidR="000F2AEC" w:rsidRPr="00C86097">
        <w:rPr>
          <w:rFonts w:ascii="Arial" w:eastAsia="Helvetica Neue" w:hAnsi="Arial" w:cs="Arial"/>
          <w:bCs/>
          <w:color w:val="000000" w:themeColor="text1"/>
          <w:sz w:val="20"/>
          <w:szCs w:val="20"/>
        </w:rPr>
        <w:t xml:space="preserve"> </w:t>
      </w:r>
      <w:r w:rsidR="00715D3A" w:rsidRPr="00C86097">
        <w:rPr>
          <w:rFonts w:ascii="Arial" w:eastAsia="Helvetica Neue" w:hAnsi="Arial" w:cs="Arial"/>
          <w:bCs/>
          <w:color w:val="000000" w:themeColor="text1"/>
          <w:sz w:val="20"/>
          <w:szCs w:val="20"/>
        </w:rPr>
        <w:t xml:space="preserve">GTX Series was the system of choice providing the sound reinforcement for the fifth annual </w:t>
      </w:r>
      <w:proofErr w:type="spellStart"/>
      <w:r w:rsidR="00715D3A" w:rsidRPr="00C86097">
        <w:rPr>
          <w:rFonts w:ascii="Arial" w:eastAsia="Helvetica Neue" w:hAnsi="Arial" w:cs="Arial"/>
          <w:bCs/>
          <w:color w:val="000000" w:themeColor="text1"/>
          <w:sz w:val="20"/>
          <w:szCs w:val="20"/>
        </w:rPr>
        <w:t>iNDIEPLAZA</w:t>
      </w:r>
      <w:proofErr w:type="spellEnd"/>
      <w:r w:rsidR="00715D3A" w:rsidRPr="00C86097">
        <w:rPr>
          <w:rFonts w:ascii="Arial" w:eastAsia="Helvetica Neue" w:hAnsi="Arial" w:cs="Arial"/>
          <w:bCs/>
          <w:color w:val="000000" w:themeColor="text1"/>
          <w:sz w:val="20"/>
          <w:szCs w:val="20"/>
        </w:rPr>
        <w:t>, the free outdoor music festival presented by Rough Trade NYC and Rockefeller Center in celebration of Record Store Day. Held April 18 on Rockefeller Center Plaza, the all-day event drew several thousand music fans for a diverse lineup of live performances and DJ sets.</w:t>
      </w:r>
    </w:p>
    <w:p w14:paraId="663AA83C"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0FC8B20E" w14:textId="77777777"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Headlined by indie rock veterans Superchunk, </w:t>
      </w:r>
      <w:proofErr w:type="spellStart"/>
      <w:r w:rsidRPr="00C86097">
        <w:rPr>
          <w:rFonts w:ascii="Arial" w:eastAsia="Helvetica Neue" w:hAnsi="Arial" w:cs="Arial"/>
          <w:bCs/>
          <w:color w:val="000000" w:themeColor="text1"/>
          <w:sz w:val="20"/>
          <w:szCs w:val="20"/>
        </w:rPr>
        <w:t>iNDIEPLAZA</w:t>
      </w:r>
      <w:proofErr w:type="spellEnd"/>
      <w:r w:rsidRPr="00C86097">
        <w:rPr>
          <w:rFonts w:ascii="Arial" w:eastAsia="Helvetica Neue" w:hAnsi="Arial" w:cs="Arial"/>
          <w:bCs/>
          <w:color w:val="000000" w:themeColor="text1"/>
          <w:sz w:val="20"/>
          <w:szCs w:val="20"/>
        </w:rPr>
        <w:t xml:space="preserve"> featured performances by Incendiary, Hotline TNT, Momma, Winter, </w:t>
      </w:r>
      <w:proofErr w:type="spellStart"/>
      <w:r w:rsidRPr="00C86097">
        <w:rPr>
          <w:rFonts w:ascii="Arial" w:eastAsia="Helvetica Neue" w:hAnsi="Arial" w:cs="Arial"/>
          <w:bCs/>
          <w:color w:val="000000" w:themeColor="text1"/>
          <w:sz w:val="20"/>
          <w:szCs w:val="20"/>
        </w:rPr>
        <w:t>Friko</w:t>
      </w:r>
      <w:proofErr w:type="spellEnd"/>
      <w:r w:rsidRPr="00C86097">
        <w:rPr>
          <w:rFonts w:ascii="Arial" w:eastAsia="Helvetica Neue" w:hAnsi="Arial" w:cs="Arial"/>
          <w:bCs/>
          <w:color w:val="000000" w:themeColor="text1"/>
          <w:sz w:val="20"/>
          <w:szCs w:val="20"/>
        </w:rPr>
        <w:t xml:space="preserve">, Nuovo </w:t>
      </w:r>
      <w:proofErr w:type="spellStart"/>
      <w:r w:rsidRPr="00C86097">
        <w:rPr>
          <w:rFonts w:ascii="Arial" w:eastAsia="Helvetica Neue" w:hAnsi="Arial" w:cs="Arial"/>
          <w:bCs/>
          <w:color w:val="000000" w:themeColor="text1"/>
          <w:sz w:val="20"/>
          <w:szCs w:val="20"/>
        </w:rPr>
        <w:t>Testamento</w:t>
      </w:r>
      <w:proofErr w:type="spellEnd"/>
      <w:r w:rsidRPr="00C86097">
        <w:rPr>
          <w:rFonts w:ascii="Arial" w:eastAsia="Helvetica Neue" w:hAnsi="Arial" w:cs="Arial"/>
          <w:bCs/>
          <w:color w:val="000000" w:themeColor="text1"/>
          <w:sz w:val="20"/>
          <w:szCs w:val="20"/>
        </w:rPr>
        <w:t xml:space="preserve"> and Weird Nightmare, along with a special DJ set by Avalon Emerson. Soul in the Horn and Saint Virgil also performed DJ sets, with Saint Virgil serving as the event’s MC.</w:t>
      </w:r>
    </w:p>
    <w:p w14:paraId="1E4D1143"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21637FA2" w14:textId="1FEE1037"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Mobile Stage Enterprises of Hauppauge, NY, led by owner Michael Laino, provided staging, sound and lighting for the event, partnering with Greenwich, CT</w:t>
      </w:r>
      <w:r w:rsidR="00C86097">
        <w:rPr>
          <w:rFonts w:ascii="Arial" w:eastAsia="Helvetica Neue" w:hAnsi="Arial" w:cs="Arial"/>
          <w:bCs/>
          <w:color w:val="000000" w:themeColor="text1"/>
          <w:sz w:val="20"/>
          <w:szCs w:val="20"/>
        </w:rPr>
        <w:t>-based</w:t>
      </w:r>
      <w:r w:rsidRPr="00C86097">
        <w:rPr>
          <w:rFonts w:ascii="Arial" w:eastAsia="Helvetica Neue" w:hAnsi="Arial" w:cs="Arial"/>
          <w:bCs/>
          <w:color w:val="000000" w:themeColor="text1"/>
          <w:sz w:val="20"/>
          <w:szCs w:val="20"/>
        </w:rPr>
        <w:t xml:space="preserve"> Ambassador Event Production</w:t>
      </w:r>
      <w:r w:rsidR="00A75879">
        <w:rPr>
          <w:rFonts w:ascii="Arial" w:eastAsia="Helvetica Neue" w:hAnsi="Arial" w:cs="Arial"/>
          <w:bCs/>
          <w:color w:val="000000" w:themeColor="text1"/>
          <w:sz w:val="20"/>
          <w:szCs w:val="20"/>
        </w:rPr>
        <w:t>, who</w:t>
      </w:r>
      <w:r w:rsidRPr="00C86097">
        <w:rPr>
          <w:rFonts w:ascii="Arial" w:eastAsia="Helvetica Neue" w:hAnsi="Arial" w:cs="Arial"/>
          <w:bCs/>
          <w:color w:val="000000" w:themeColor="text1"/>
          <w:sz w:val="20"/>
          <w:szCs w:val="20"/>
        </w:rPr>
        <w:t xml:space="preserve"> </w:t>
      </w:r>
      <w:r w:rsidR="000F2AEC">
        <w:rPr>
          <w:rFonts w:ascii="Arial" w:eastAsia="Helvetica Neue" w:hAnsi="Arial" w:cs="Arial"/>
          <w:bCs/>
          <w:color w:val="000000" w:themeColor="text1"/>
          <w:sz w:val="20"/>
          <w:szCs w:val="20"/>
        </w:rPr>
        <w:t>deployed the</w:t>
      </w:r>
      <w:r w:rsidR="000F2AEC" w:rsidRPr="00C86097">
        <w:rPr>
          <w:rFonts w:ascii="Arial" w:eastAsia="Helvetica Neue" w:hAnsi="Arial" w:cs="Arial"/>
          <w:bCs/>
          <w:color w:val="000000" w:themeColor="text1"/>
          <w:sz w:val="20"/>
          <w:szCs w:val="20"/>
        </w:rPr>
        <w:t xml:space="preserve"> </w:t>
      </w:r>
      <w:r w:rsidRPr="00C86097">
        <w:rPr>
          <w:rFonts w:ascii="Arial" w:eastAsia="Helvetica Neue" w:hAnsi="Arial" w:cs="Arial"/>
          <w:bCs/>
          <w:color w:val="000000" w:themeColor="text1"/>
          <w:sz w:val="20"/>
          <w:szCs w:val="20"/>
        </w:rPr>
        <w:t>GTX system for the Plaza. Ambassador, an RCF partner headed by owner Matthew Dolan, supplied its GTX 10 system along with technical support for the event.</w:t>
      </w:r>
    </w:p>
    <w:p w14:paraId="34FBBE06"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01242B58" w14:textId="1A26ED72"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The main system consisted of </w:t>
      </w:r>
      <w:r w:rsidR="00FB15F6">
        <w:rPr>
          <w:rFonts w:ascii="Arial" w:eastAsia="Helvetica Neue" w:hAnsi="Arial" w:cs="Arial"/>
          <w:bCs/>
          <w:color w:val="000000" w:themeColor="text1"/>
          <w:sz w:val="20"/>
          <w:szCs w:val="20"/>
        </w:rPr>
        <w:t>12</w:t>
      </w:r>
      <w:r w:rsidR="000F2AEC" w:rsidRPr="00C86097">
        <w:rPr>
          <w:rFonts w:ascii="Arial" w:eastAsia="Helvetica Neue" w:hAnsi="Arial" w:cs="Arial"/>
          <w:bCs/>
          <w:color w:val="000000" w:themeColor="text1"/>
          <w:sz w:val="20"/>
          <w:szCs w:val="20"/>
        </w:rPr>
        <w:t xml:space="preserve"> </w:t>
      </w:r>
      <w:r w:rsidR="000F2AEC">
        <w:rPr>
          <w:rFonts w:ascii="Arial" w:eastAsia="Helvetica Neue" w:hAnsi="Arial" w:cs="Arial"/>
          <w:bCs/>
          <w:color w:val="000000" w:themeColor="text1"/>
          <w:sz w:val="20"/>
          <w:szCs w:val="20"/>
        </w:rPr>
        <w:t>TT+ Audio</w:t>
      </w:r>
      <w:r w:rsidR="000F2AEC" w:rsidRPr="00C86097">
        <w:rPr>
          <w:rFonts w:ascii="Arial" w:eastAsia="Helvetica Neue" w:hAnsi="Arial" w:cs="Arial"/>
          <w:bCs/>
          <w:color w:val="000000" w:themeColor="text1"/>
          <w:sz w:val="20"/>
          <w:szCs w:val="20"/>
        </w:rPr>
        <w:t xml:space="preserve"> </w:t>
      </w:r>
      <w:r w:rsidRPr="00C86097">
        <w:rPr>
          <w:rFonts w:ascii="Arial" w:eastAsia="Helvetica Neue" w:hAnsi="Arial" w:cs="Arial"/>
          <w:bCs/>
          <w:color w:val="000000" w:themeColor="text1"/>
          <w:sz w:val="20"/>
          <w:szCs w:val="20"/>
        </w:rPr>
        <w:t xml:space="preserve">GTX </w:t>
      </w:r>
      <w:proofErr w:type="gramStart"/>
      <w:r w:rsidRPr="00C86097">
        <w:rPr>
          <w:rFonts w:ascii="Arial" w:eastAsia="Helvetica Neue" w:hAnsi="Arial" w:cs="Arial"/>
          <w:bCs/>
          <w:color w:val="000000" w:themeColor="text1"/>
          <w:sz w:val="20"/>
          <w:szCs w:val="20"/>
        </w:rPr>
        <w:t>10 line</w:t>
      </w:r>
      <w:proofErr w:type="gramEnd"/>
      <w:r w:rsidRPr="00C86097">
        <w:rPr>
          <w:rFonts w:ascii="Arial" w:eastAsia="Helvetica Neue" w:hAnsi="Arial" w:cs="Arial"/>
          <w:bCs/>
          <w:color w:val="000000" w:themeColor="text1"/>
          <w:sz w:val="20"/>
          <w:szCs w:val="20"/>
        </w:rPr>
        <w:t xml:space="preserve"> array modules</w:t>
      </w:r>
      <w:r w:rsidR="00FB15F6">
        <w:rPr>
          <w:rFonts w:ascii="Arial" w:eastAsia="Helvetica Neue" w:hAnsi="Arial" w:cs="Arial"/>
          <w:bCs/>
          <w:color w:val="000000" w:themeColor="text1"/>
          <w:sz w:val="20"/>
          <w:szCs w:val="20"/>
        </w:rPr>
        <w:t xml:space="preserve"> (six</w:t>
      </w:r>
      <w:r w:rsidRPr="00C86097">
        <w:rPr>
          <w:rFonts w:ascii="Arial" w:eastAsia="Helvetica Neue" w:hAnsi="Arial" w:cs="Arial"/>
          <w:bCs/>
          <w:color w:val="000000" w:themeColor="text1"/>
          <w:sz w:val="20"/>
          <w:szCs w:val="20"/>
        </w:rPr>
        <w:t xml:space="preserve"> flown per side</w:t>
      </w:r>
      <w:r w:rsidR="00FB15F6">
        <w:rPr>
          <w:rFonts w:ascii="Arial" w:eastAsia="Helvetica Neue" w:hAnsi="Arial" w:cs="Arial"/>
          <w:bCs/>
          <w:color w:val="000000" w:themeColor="text1"/>
          <w:sz w:val="20"/>
          <w:szCs w:val="20"/>
        </w:rPr>
        <w:t>)</w:t>
      </w:r>
      <w:r w:rsidRPr="00C86097">
        <w:rPr>
          <w:rFonts w:ascii="Arial" w:eastAsia="Helvetica Neue" w:hAnsi="Arial" w:cs="Arial"/>
          <w:bCs/>
          <w:color w:val="000000" w:themeColor="text1"/>
          <w:sz w:val="20"/>
          <w:szCs w:val="20"/>
        </w:rPr>
        <w:t xml:space="preserve">, supported by </w:t>
      </w:r>
      <w:r w:rsidR="00FB15F6">
        <w:rPr>
          <w:rFonts w:ascii="Arial" w:eastAsia="Helvetica Neue" w:hAnsi="Arial" w:cs="Arial"/>
          <w:bCs/>
          <w:color w:val="000000" w:themeColor="text1"/>
          <w:sz w:val="20"/>
          <w:szCs w:val="20"/>
        </w:rPr>
        <w:t xml:space="preserve">six </w:t>
      </w:r>
      <w:r w:rsidRPr="00C86097">
        <w:rPr>
          <w:rFonts w:ascii="Arial" w:eastAsia="Helvetica Neue" w:hAnsi="Arial" w:cs="Arial"/>
          <w:bCs/>
          <w:color w:val="000000" w:themeColor="text1"/>
          <w:sz w:val="20"/>
          <w:szCs w:val="20"/>
        </w:rPr>
        <w:t>ground-stacked GTS 29 dual 19-inch high-performance subwoofers</w:t>
      </w:r>
      <w:r w:rsidR="00FB15F6">
        <w:rPr>
          <w:rFonts w:ascii="Arial" w:eastAsia="Helvetica Neue" w:hAnsi="Arial" w:cs="Arial"/>
          <w:bCs/>
          <w:color w:val="000000" w:themeColor="text1"/>
          <w:sz w:val="20"/>
          <w:szCs w:val="20"/>
        </w:rPr>
        <w:t xml:space="preserve"> and</w:t>
      </w:r>
      <w:r w:rsidR="000F2AEC" w:rsidRPr="00C86097">
        <w:rPr>
          <w:rFonts w:ascii="Arial" w:eastAsia="Helvetica Neue" w:hAnsi="Arial" w:cs="Arial"/>
          <w:bCs/>
          <w:color w:val="000000" w:themeColor="text1"/>
          <w:sz w:val="20"/>
          <w:szCs w:val="20"/>
        </w:rPr>
        <w:t xml:space="preserve"> </w:t>
      </w:r>
      <w:r w:rsidR="00FB15F6">
        <w:rPr>
          <w:rFonts w:ascii="Arial" w:eastAsia="Helvetica Neue" w:hAnsi="Arial" w:cs="Arial"/>
          <w:bCs/>
          <w:color w:val="000000" w:themeColor="text1"/>
          <w:sz w:val="20"/>
          <w:szCs w:val="20"/>
        </w:rPr>
        <w:t xml:space="preserve">eight </w:t>
      </w:r>
      <w:r w:rsidRPr="00C86097">
        <w:rPr>
          <w:rFonts w:ascii="Arial" w:eastAsia="Helvetica Neue" w:hAnsi="Arial" w:cs="Arial"/>
          <w:bCs/>
          <w:color w:val="000000" w:themeColor="text1"/>
          <w:sz w:val="20"/>
          <w:szCs w:val="20"/>
        </w:rPr>
        <w:t xml:space="preserve">TT 25-CXA coaxial stage monitors </w:t>
      </w:r>
      <w:r w:rsidR="000F2AEC">
        <w:rPr>
          <w:rFonts w:ascii="Arial" w:eastAsia="Helvetica Neue" w:hAnsi="Arial" w:cs="Arial"/>
          <w:bCs/>
          <w:color w:val="000000" w:themeColor="text1"/>
          <w:sz w:val="20"/>
          <w:szCs w:val="20"/>
        </w:rPr>
        <w:t>for</w:t>
      </w:r>
      <w:r w:rsidR="000F2AEC" w:rsidRPr="00C86097">
        <w:rPr>
          <w:rFonts w:ascii="Arial" w:eastAsia="Helvetica Neue" w:hAnsi="Arial" w:cs="Arial"/>
          <w:bCs/>
          <w:color w:val="000000" w:themeColor="text1"/>
          <w:sz w:val="20"/>
          <w:szCs w:val="20"/>
        </w:rPr>
        <w:t xml:space="preserve"> </w:t>
      </w:r>
      <w:r w:rsidRPr="00C86097">
        <w:rPr>
          <w:rFonts w:ascii="Arial" w:eastAsia="Helvetica Neue" w:hAnsi="Arial" w:cs="Arial"/>
          <w:bCs/>
          <w:color w:val="000000" w:themeColor="text1"/>
          <w:sz w:val="20"/>
          <w:szCs w:val="20"/>
        </w:rPr>
        <w:t>artist monitoring</w:t>
      </w:r>
      <w:r w:rsidR="000F2AEC">
        <w:rPr>
          <w:rFonts w:ascii="Arial" w:eastAsia="Helvetica Neue" w:hAnsi="Arial" w:cs="Arial"/>
          <w:bCs/>
          <w:color w:val="000000" w:themeColor="text1"/>
          <w:sz w:val="20"/>
          <w:szCs w:val="20"/>
        </w:rPr>
        <w:t>, all</w:t>
      </w:r>
      <w:r w:rsidRPr="00C86097">
        <w:rPr>
          <w:rFonts w:ascii="Arial" w:eastAsia="Helvetica Neue" w:hAnsi="Arial" w:cs="Arial"/>
          <w:bCs/>
          <w:color w:val="000000" w:themeColor="text1"/>
          <w:sz w:val="20"/>
          <w:szCs w:val="20"/>
        </w:rPr>
        <w:t xml:space="preserve"> powered by </w:t>
      </w:r>
      <w:r w:rsidR="00FB15F6">
        <w:rPr>
          <w:rFonts w:ascii="Arial" w:eastAsia="Helvetica Neue" w:hAnsi="Arial" w:cs="Arial"/>
          <w:bCs/>
          <w:color w:val="000000" w:themeColor="text1"/>
          <w:sz w:val="20"/>
          <w:szCs w:val="20"/>
        </w:rPr>
        <w:t>six</w:t>
      </w:r>
      <w:r w:rsidR="000F2AEC">
        <w:rPr>
          <w:rFonts w:ascii="Arial" w:eastAsia="Helvetica Neue" w:hAnsi="Arial" w:cs="Arial"/>
          <w:bCs/>
          <w:color w:val="000000" w:themeColor="text1"/>
          <w:sz w:val="20"/>
          <w:szCs w:val="20"/>
        </w:rPr>
        <w:t xml:space="preserve"> </w:t>
      </w:r>
      <w:r w:rsidRPr="00C86097">
        <w:rPr>
          <w:rFonts w:ascii="Arial" w:eastAsia="Helvetica Neue" w:hAnsi="Arial" w:cs="Arial"/>
          <w:bCs/>
          <w:color w:val="000000" w:themeColor="text1"/>
          <w:sz w:val="20"/>
          <w:szCs w:val="20"/>
        </w:rPr>
        <w:t xml:space="preserve">RCF XPS 16K four-channel DSP amplifiers, with system management and monitoring handled </w:t>
      </w:r>
      <w:r w:rsidR="000F2AEC">
        <w:rPr>
          <w:rFonts w:ascii="Arial" w:eastAsia="Helvetica Neue" w:hAnsi="Arial" w:cs="Arial"/>
          <w:bCs/>
          <w:color w:val="000000" w:themeColor="text1"/>
          <w:sz w:val="20"/>
          <w:szCs w:val="20"/>
        </w:rPr>
        <w:t>with</w:t>
      </w:r>
      <w:r w:rsidR="000F2AEC" w:rsidRPr="00C86097">
        <w:rPr>
          <w:rFonts w:ascii="Arial" w:eastAsia="Helvetica Neue" w:hAnsi="Arial" w:cs="Arial"/>
          <w:bCs/>
          <w:color w:val="000000" w:themeColor="text1"/>
          <w:sz w:val="20"/>
          <w:szCs w:val="20"/>
        </w:rPr>
        <w:t xml:space="preserve"> </w:t>
      </w:r>
      <w:r w:rsidRPr="00C86097">
        <w:rPr>
          <w:rFonts w:ascii="Arial" w:eastAsia="Helvetica Neue" w:hAnsi="Arial" w:cs="Arial"/>
          <w:bCs/>
          <w:color w:val="000000" w:themeColor="text1"/>
          <w:sz w:val="20"/>
          <w:szCs w:val="20"/>
        </w:rPr>
        <w:t xml:space="preserve">RCF’s </w:t>
      </w:r>
      <w:proofErr w:type="spellStart"/>
      <w:r w:rsidRPr="00C86097">
        <w:rPr>
          <w:rFonts w:ascii="Arial" w:eastAsia="Helvetica Neue" w:hAnsi="Arial" w:cs="Arial"/>
          <w:bCs/>
          <w:color w:val="000000" w:themeColor="text1"/>
          <w:sz w:val="20"/>
          <w:szCs w:val="20"/>
        </w:rPr>
        <w:t>RDNet</w:t>
      </w:r>
      <w:proofErr w:type="spellEnd"/>
      <w:r w:rsidRPr="00C86097">
        <w:rPr>
          <w:rFonts w:ascii="Arial" w:eastAsia="Helvetica Neue" w:hAnsi="Arial" w:cs="Arial"/>
          <w:bCs/>
          <w:color w:val="000000" w:themeColor="text1"/>
          <w:sz w:val="20"/>
          <w:szCs w:val="20"/>
        </w:rPr>
        <w:t xml:space="preserve"> platform.</w:t>
      </w:r>
    </w:p>
    <w:p w14:paraId="3126F7BB"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639F7900" w14:textId="537AB21A"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RCF Product Specialist Oscar Mora worked alongside the Ambassador Event Production team and </w:t>
      </w:r>
      <w:r w:rsidR="000B7929" w:rsidRPr="00C86097">
        <w:rPr>
          <w:rFonts w:ascii="Arial" w:eastAsia="Helvetica Neue" w:hAnsi="Arial" w:cs="Arial"/>
          <w:bCs/>
          <w:color w:val="000000" w:themeColor="text1"/>
          <w:sz w:val="20"/>
          <w:szCs w:val="20"/>
        </w:rPr>
        <w:t xml:space="preserve">Tarik Solangi, </w:t>
      </w:r>
      <w:r w:rsidR="00C86097" w:rsidRPr="00C86097">
        <w:rPr>
          <w:rFonts w:ascii="Arial" w:eastAsia="Helvetica Neue" w:hAnsi="Arial" w:cs="Arial"/>
          <w:bCs/>
          <w:color w:val="000000" w:themeColor="text1"/>
          <w:sz w:val="20"/>
          <w:szCs w:val="20"/>
        </w:rPr>
        <w:t xml:space="preserve">RCF USA </w:t>
      </w:r>
      <w:r w:rsidR="000B7929" w:rsidRPr="00C86097">
        <w:rPr>
          <w:rFonts w:ascii="Arial" w:eastAsia="Helvetica Neue" w:hAnsi="Arial" w:cs="Arial"/>
          <w:bCs/>
          <w:color w:val="000000" w:themeColor="text1"/>
          <w:sz w:val="20"/>
          <w:szCs w:val="20"/>
        </w:rPr>
        <w:t xml:space="preserve">Vice President of Sales and Marketing, </w:t>
      </w:r>
      <w:r w:rsidRPr="00C86097">
        <w:rPr>
          <w:rFonts w:ascii="Arial" w:eastAsia="Helvetica Neue" w:hAnsi="Arial" w:cs="Arial"/>
          <w:bCs/>
          <w:color w:val="000000" w:themeColor="text1"/>
          <w:sz w:val="20"/>
          <w:szCs w:val="20"/>
        </w:rPr>
        <w:t>on system deployment and optimization.</w:t>
      </w:r>
    </w:p>
    <w:p w14:paraId="2C6FCDDE"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77F1F161" w14:textId="77777777"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“Rockefeller Center presents an interesting environment because you’re putting a concert-level system into one of the busiest and most recognizable public spaces in New York City,” says </w:t>
      </w:r>
      <w:proofErr w:type="spellStart"/>
      <w:r w:rsidRPr="00C86097">
        <w:rPr>
          <w:rFonts w:ascii="Arial" w:eastAsia="Helvetica Neue" w:hAnsi="Arial" w:cs="Arial"/>
          <w:bCs/>
          <w:color w:val="000000" w:themeColor="text1"/>
          <w:sz w:val="20"/>
          <w:szCs w:val="20"/>
        </w:rPr>
        <w:t>Solangi</w:t>
      </w:r>
      <w:proofErr w:type="spellEnd"/>
      <w:r w:rsidRPr="00C86097">
        <w:rPr>
          <w:rFonts w:ascii="Arial" w:eastAsia="Helvetica Neue" w:hAnsi="Arial" w:cs="Arial"/>
          <w:bCs/>
          <w:color w:val="000000" w:themeColor="text1"/>
          <w:sz w:val="20"/>
          <w:szCs w:val="20"/>
        </w:rPr>
        <w:t>. “Our goal was to provide consistent coverage throughout the Plaza while delivering the impact and musicality these bands and their engineers expected. The GTX system did exactly that.”</w:t>
      </w:r>
    </w:p>
    <w:p w14:paraId="6533BF5F"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17C60FA0" w14:textId="77777777"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With its location in the heart of Midtown Manhattan, the production required a tightly coordinated schedule. The complete system was installed in the morning, supported performances throughout the day and was broken down that evening.</w:t>
      </w:r>
    </w:p>
    <w:p w14:paraId="2750FCFF"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24522A7E" w14:textId="7326E5C5"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“Any</w:t>
      </w:r>
      <w:r w:rsidR="0074051E">
        <w:rPr>
          <w:rFonts w:ascii="Arial" w:eastAsia="Helvetica Neue" w:hAnsi="Arial" w:cs="Arial"/>
          <w:bCs/>
          <w:color w:val="000000" w:themeColor="text1"/>
          <w:sz w:val="20"/>
          <w:szCs w:val="20"/>
        </w:rPr>
        <w:t xml:space="preserve"> </w:t>
      </w:r>
      <w:r w:rsidRPr="00C86097">
        <w:rPr>
          <w:rFonts w:ascii="Arial" w:eastAsia="Helvetica Neue" w:hAnsi="Arial" w:cs="Arial"/>
          <w:bCs/>
          <w:color w:val="000000" w:themeColor="text1"/>
          <w:sz w:val="20"/>
          <w:szCs w:val="20"/>
        </w:rPr>
        <w:t xml:space="preserve">time you’re loading in and setting up a production at Rockefeller Center, time and logistics are going to be important considerations,” </w:t>
      </w:r>
      <w:proofErr w:type="spellStart"/>
      <w:r w:rsidRPr="00C86097">
        <w:rPr>
          <w:rFonts w:ascii="Arial" w:eastAsia="Helvetica Neue" w:hAnsi="Arial" w:cs="Arial"/>
          <w:bCs/>
          <w:color w:val="000000" w:themeColor="text1"/>
          <w:sz w:val="20"/>
          <w:szCs w:val="20"/>
        </w:rPr>
        <w:t>Solangi</w:t>
      </w:r>
      <w:proofErr w:type="spellEnd"/>
      <w:r w:rsidRPr="00C86097">
        <w:rPr>
          <w:rFonts w:ascii="Arial" w:eastAsia="Helvetica Neue" w:hAnsi="Arial" w:cs="Arial"/>
          <w:bCs/>
          <w:color w:val="000000" w:themeColor="text1"/>
          <w:sz w:val="20"/>
          <w:szCs w:val="20"/>
        </w:rPr>
        <w:t xml:space="preserve"> continues. “Everything had to happen within a very specific window, but the system went together smoothly, we started the show on time and the entire day ran extremely well.”</w:t>
      </w:r>
    </w:p>
    <w:p w14:paraId="3A77AAFB"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7F34F48B" w14:textId="6906870B"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The varied </w:t>
      </w:r>
      <w:proofErr w:type="spellStart"/>
      <w:r w:rsidRPr="00C86097">
        <w:rPr>
          <w:rFonts w:ascii="Arial" w:eastAsia="Helvetica Neue" w:hAnsi="Arial" w:cs="Arial"/>
          <w:bCs/>
          <w:color w:val="000000" w:themeColor="text1"/>
          <w:sz w:val="20"/>
          <w:szCs w:val="20"/>
        </w:rPr>
        <w:t>iNDIEPLAZA</w:t>
      </w:r>
      <w:proofErr w:type="spellEnd"/>
      <w:r w:rsidRPr="00C86097">
        <w:rPr>
          <w:rFonts w:ascii="Arial" w:eastAsia="Helvetica Neue" w:hAnsi="Arial" w:cs="Arial"/>
          <w:bCs/>
          <w:color w:val="000000" w:themeColor="text1"/>
          <w:sz w:val="20"/>
          <w:szCs w:val="20"/>
        </w:rPr>
        <w:t xml:space="preserve"> lineup also meant the GTX system was handed over to multiple visiting front-of-house engineers throughout the day. With acts ranging from established indie rock bands to punk, alternative and electronic artists, the PA needed to accommodate different mixing approaches while maintaining consistent performance across the Plaza.</w:t>
      </w:r>
    </w:p>
    <w:p w14:paraId="0ED9FFFF"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2D96715B" w14:textId="77777777"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“One of the things that stood out was the response from the visiting engineers,” </w:t>
      </w:r>
      <w:proofErr w:type="spellStart"/>
      <w:r w:rsidRPr="00C86097">
        <w:rPr>
          <w:rFonts w:ascii="Arial" w:eastAsia="Helvetica Neue" w:hAnsi="Arial" w:cs="Arial"/>
          <w:bCs/>
          <w:color w:val="000000" w:themeColor="text1"/>
          <w:sz w:val="20"/>
          <w:szCs w:val="20"/>
        </w:rPr>
        <w:t>Solangi</w:t>
      </w:r>
      <w:proofErr w:type="spellEnd"/>
      <w:r w:rsidRPr="00C86097">
        <w:rPr>
          <w:rFonts w:ascii="Arial" w:eastAsia="Helvetica Neue" w:hAnsi="Arial" w:cs="Arial"/>
          <w:bCs/>
          <w:color w:val="000000" w:themeColor="text1"/>
          <w:sz w:val="20"/>
          <w:szCs w:val="20"/>
        </w:rPr>
        <w:t xml:space="preserve"> adds. “With this type of festival, you have multiple engineers coming through front of house, each with their own expectations and approach to mixing. The feedback on the GTX system was extremely positive across the board. We were </w:t>
      </w:r>
      <w:r w:rsidRPr="00C86097">
        <w:rPr>
          <w:rFonts w:ascii="Arial" w:eastAsia="Helvetica Neue" w:hAnsi="Arial" w:cs="Arial"/>
          <w:bCs/>
          <w:color w:val="000000" w:themeColor="text1"/>
          <w:sz w:val="20"/>
          <w:szCs w:val="20"/>
        </w:rPr>
        <w:lastRenderedPageBreak/>
        <w:t>very happy with its performance, and the bands and engineers seemed equally pleased with what they were hearing.”</w:t>
      </w:r>
    </w:p>
    <w:p w14:paraId="6611AAB5"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7F878972" w14:textId="088E1187"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The compact GTX 10 is a two-way line array module from RCF’s TT+ Audio GTX family, engineered for high-output touring and live sound applications. Combined with the GTS 29 subwoofers, XPS Series amplification and </w:t>
      </w:r>
      <w:proofErr w:type="spellStart"/>
      <w:r w:rsidRPr="00C86097">
        <w:rPr>
          <w:rFonts w:ascii="Arial" w:eastAsia="Helvetica Neue" w:hAnsi="Arial" w:cs="Arial"/>
          <w:bCs/>
          <w:color w:val="000000" w:themeColor="text1"/>
          <w:sz w:val="20"/>
          <w:szCs w:val="20"/>
        </w:rPr>
        <w:t>RDNet</w:t>
      </w:r>
      <w:proofErr w:type="spellEnd"/>
      <w:r w:rsidRPr="00C86097">
        <w:rPr>
          <w:rFonts w:ascii="Arial" w:eastAsia="Helvetica Neue" w:hAnsi="Arial" w:cs="Arial"/>
          <w:bCs/>
          <w:color w:val="000000" w:themeColor="text1"/>
          <w:sz w:val="20"/>
          <w:szCs w:val="20"/>
        </w:rPr>
        <w:t xml:space="preserve"> management, the system provides an integrated sound reinforcement platform designed to scale from individual events to large-format touring and festival applications.</w:t>
      </w:r>
    </w:p>
    <w:p w14:paraId="6D417967"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0DB0CF02" w14:textId="4ECEC3FC"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For </w:t>
      </w:r>
      <w:proofErr w:type="spellStart"/>
      <w:r w:rsidRPr="00C86097">
        <w:rPr>
          <w:rFonts w:ascii="Arial" w:eastAsia="Helvetica Neue" w:hAnsi="Arial" w:cs="Arial"/>
          <w:bCs/>
          <w:color w:val="000000" w:themeColor="text1"/>
          <w:sz w:val="20"/>
          <w:szCs w:val="20"/>
        </w:rPr>
        <w:t>iNDIEPLAZA</w:t>
      </w:r>
      <w:proofErr w:type="spellEnd"/>
      <w:r w:rsidRPr="00C86097">
        <w:rPr>
          <w:rFonts w:ascii="Arial" w:eastAsia="Helvetica Neue" w:hAnsi="Arial" w:cs="Arial"/>
          <w:bCs/>
          <w:color w:val="000000" w:themeColor="text1"/>
          <w:sz w:val="20"/>
          <w:szCs w:val="20"/>
        </w:rPr>
        <w:t>, that combination provided the output, coverage and flexibility needed to bring a full-scale concert experience to Rockefeller Center while supporting a fast-moving, single-day festival production.</w:t>
      </w:r>
    </w:p>
    <w:p w14:paraId="1270BC5B" w14:textId="77777777" w:rsidR="00715D3A" w:rsidRPr="00C86097" w:rsidRDefault="00715D3A" w:rsidP="00715D3A">
      <w:pPr>
        <w:snapToGrid w:val="0"/>
        <w:contextualSpacing/>
        <w:rPr>
          <w:rFonts w:ascii="Arial" w:eastAsia="Helvetica Neue" w:hAnsi="Arial" w:cs="Arial"/>
          <w:bCs/>
          <w:color w:val="000000" w:themeColor="text1"/>
          <w:sz w:val="20"/>
          <w:szCs w:val="20"/>
        </w:rPr>
      </w:pPr>
    </w:p>
    <w:p w14:paraId="5302251D" w14:textId="03DB62FA" w:rsidR="00715D3A" w:rsidRPr="00C86097" w:rsidRDefault="00715D3A" w:rsidP="00715D3A">
      <w:pPr>
        <w:snapToGrid w:val="0"/>
        <w:contextualSpacing/>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 xml:space="preserve">“It was a great crowd and a great setting for live music,” concludes </w:t>
      </w:r>
      <w:proofErr w:type="spellStart"/>
      <w:r w:rsidRPr="00C86097">
        <w:rPr>
          <w:rFonts w:ascii="Arial" w:eastAsia="Helvetica Neue" w:hAnsi="Arial" w:cs="Arial"/>
          <w:bCs/>
          <w:color w:val="000000" w:themeColor="text1"/>
          <w:sz w:val="20"/>
          <w:szCs w:val="20"/>
        </w:rPr>
        <w:t>Solangi</w:t>
      </w:r>
      <w:proofErr w:type="spellEnd"/>
      <w:r w:rsidRPr="00C86097">
        <w:rPr>
          <w:rFonts w:ascii="Arial" w:eastAsia="Helvetica Neue" w:hAnsi="Arial" w:cs="Arial"/>
          <w:bCs/>
          <w:color w:val="000000" w:themeColor="text1"/>
          <w:sz w:val="20"/>
          <w:szCs w:val="20"/>
        </w:rPr>
        <w:t>. “There were several thousand people moving through the Plaza during the event, and the system gave us the coverage and energy we needed without making the production more complicated. It was a very smooth day and a great opportunity to put GTX in front of a wide range of artists, engineers and music fans.”</w:t>
      </w:r>
    </w:p>
    <w:p w14:paraId="66BECD66" w14:textId="1456BBE1" w:rsidR="00A60FC7" w:rsidRPr="00C86097" w:rsidRDefault="00A60FC7" w:rsidP="00715D3A">
      <w:pPr>
        <w:snapToGrid w:val="0"/>
        <w:contextualSpacing/>
        <w:rPr>
          <w:rFonts w:ascii="Arial" w:eastAsia="Calibri" w:hAnsi="Arial" w:cs="Arial"/>
          <w:color w:val="000000"/>
          <w:sz w:val="20"/>
          <w:szCs w:val="20"/>
        </w:rPr>
      </w:pPr>
    </w:p>
    <w:p w14:paraId="321142BF" w14:textId="77777777" w:rsidR="002D4EAC" w:rsidRPr="00C86097" w:rsidRDefault="002D4EAC" w:rsidP="002D4EAC">
      <w:pPr>
        <w:rPr>
          <w:rFonts w:ascii="Arial" w:eastAsia="Helvetica Neue" w:hAnsi="Arial" w:cs="Arial"/>
          <w:color w:val="000000" w:themeColor="text1"/>
          <w:sz w:val="20"/>
          <w:szCs w:val="20"/>
        </w:rPr>
      </w:pPr>
      <w:r w:rsidRPr="00C86097">
        <w:rPr>
          <w:rFonts w:ascii="Arial" w:eastAsia="Helvetica Neue" w:hAnsi="Arial" w:cs="Arial"/>
          <w:color w:val="000000" w:themeColor="text1"/>
          <w:sz w:val="20"/>
          <w:szCs w:val="20"/>
        </w:rPr>
        <w:t>Links:</w:t>
      </w:r>
    </w:p>
    <w:p w14:paraId="5B3A78B2" w14:textId="77777777" w:rsidR="002D4EAC" w:rsidRPr="00C86097" w:rsidRDefault="002D4EAC" w:rsidP="002D4EAC">
      <w:pPr>
        <w:rPr>
          <w:rFonts w:ascii="Arial" w:eastAsia="Helvetica Neue" w:hAnsi="Arial" w:cs="Arial"/>
          <w:color w:val="000000" w:themeColor="text1"/>
          <w:sz w:val="20"/>
          <w:szCs w:val="20"/>
        </w:rPr>
      </w:pPr>
      <w:r w:rsidRPr="00C86097">
        <w:rPr>
          <w:rFonts w:ascii="Arial" w:eastAsia="Helvetica Neue" w:hAnsi="Arial" w:cs="Arial"/>
          <w:color w:val="000000" w:themeColor="text1"/>
          <w:sz w:val="20"/>
          <w:szCs w:val="20"/>
        </w:rPr>
        <w:t>RCF</w:t>
      </w:r>
    </w:p>
    <w:p w14:paraId="6D35204D" w14:textId="567A5E50" w:rsidR="002D4EAC" w:rsidRPr="00C86097" w:rsidRDefault="002D4EAC" w:rsidP="002D4EAC">
      <w:pPr>
        <w:ind w:firstLine="720"/>
        <w:rPr>
          <w:rFonts w:ascii="Arial" w:eastAsia="Helvetica Neue" w:hAnsi="Arial" w:cs="Arial"/>
          <w:color w:val="000000" w:themeColor="text1"/>
          <w:sz w:val="20"/>
          <w:szCs w:val="20"/>
        </w:rPr>
      </w:pPr>
      <w:r w:rsidRPr="00C86097">
        <w:rPr>
          <w:rFonts w:ascii="Arial" w:eastAsia="Helvetica Neue" w:hAnsi="Arial" w:cs="Arial"/>
          <w:color w:val="000000" w:themeColor="text1"/>
          <w:sz w:val="20"/>
          <w:szCs w:val="20"/>
        </w:rPr>
        <w:t>RCF</w:t>
      </w:r>
      <w:r w:rsidR="008C788D" w:rsidRPr="00C86097">
        <w:rPr>
          <w:rFonts w:ascii="Arial" w:eastAsia="Helvetica Neue" w:hAnsi="Arial" w:cs="Arial"/>
          <w:color w:val="000000" w:themeColor="text1"/>
          <w:sz w:val="20"/>
          <w:szCs w:val="20"/>
        </w:rPr>
        <w:t xml:space="preserve"> </w:t>
      </w:r>
      <w:r w:rsidRPr="00C86097">
        <w:rPr>
          <w:rFonts w:ascii="Arial" w:eastAsia="Helvetica Neue" w:hAnsi="Arial" w:cs="Arial"/>
          <w:color w:val="000000" w:themeColor="text1"/>
          <w:sz w:val="20"/>
          <w:szCs w:val="20"/>
        </w:rPr>
        <w:t>USA:</w:t>
      </w:r>
      <w:r w:rsidR="008C788D" w:rsidRPr="00C86097">
        <w:rPr>
          <w:rFonts w:ascii="Arial" w:eastAsia="Helvetica Neue" w:hAnsi="Arial" w:cs="Arial"/>
          <w:color w:val="000000" w:themeColor="text1"/>
          <w:sz w:val="20"/>
          <w:szCs w:val="20"/>
        </w:rPr>
        <w:t xml:space="preserve"> </w:t>
      </w:r>
      <w:hyperlink r:id="rId9" w:history="1">
        <w:r w:rsidRPr="00C86097">
          <w:rPr>
            <w:rStyle w:val="Hyperlink"/>
            <w:rFonts w:ascii="Arial" w:eastAsia="Helvetica Neue" w:hAnsi="Arial" w:cs="Arial"/>
            <w:sz w:val="20"/>
            <w:szCs w:val="20"/>
          </w:rPr>
          <w:t>www.rcf-usa.com</w:t>
        </w:r>
      </w:hyperlink>
    </w:p>
    <w:p w14:paraId="0779FE75" w14:textId="77DF9E74" w:rsidR="007F548E" w:rsidRPr="00880D61" w:rsidRDefault="002D4EAC" w:rsidP="00A8153E">
      <w:pPr>
        <w:ind w:firstLine="720"/>
        <w:rPr>
          <w:rFonts w:ascii="Arial" w:hAnsi="Arial" w:cs="Arial"/>
        </w:rPr>
      </w:pPr>
      <w:r w:rsidRPr="00C86097">
        <w:rPr>
          <w:rFonts w:ascii="Arial" w:eastAsia="Helvetica Neue" w:hAnsi="Arial" w:cs="Arial"/>
          <w:color w:val="000000" w:themeColor="text1"/>
          <w:sz w:val="20"/>
          <w:szCs w:val="20"/>
        </w:rPr>
        <w:t>TT+</w:t>
      </w:r>
      <w:r w:rsidR="008C788D" w:rsidRPr="00C86097">
        <w:rPr>
          <w:rFonts w:ascii="Arial" w:eastAsia="Helvetica Neue" w:hAnsi="Arial" w:cs="Arial"/>
          <w:color w:val="000000" w:themeColor="text1"/>
          <w:sz w:val="20"/>
          <w:szCs w:val="20"/>
        </w:rPr>
        <w:t xml:space="preserve"> </w:t>
      </w:r>
      <w:r w:rsidRPr="00C86097">
        <w:rPr>
          <w:rFonts w:ascii="Arial" w:eastAsia="Helvetica Neue" w:hAnsi="Arial" w:cs="Arial"/>
          <w:color w:val="000000" w:themeColor="text1"/>
          <w:sz w:val="20"/>
          <w:szCs w:val="20"/>
        </w:rPr>
        <w:t>AUDIO:</w:t>
      </w:r>
      <w:r w:rsidR="008C788D" w:rsidRPr="00C86097">
        <w:rPr>
          <w:rFonts w:ascii="Arial" w:eastAsia="Helvetica Neue" w:hAnsi="Arial" w:cs="Arial"/>
          <w:color w:val="000000" w:themeColor="text1"/>
          <w:sz w:val="20"/>
          <w:szCs w:val="20"/>
        </w:rPr>
        <w:t xml:space="preserve"> </w:t>
      </w:r>
      <w:hyperlink r:id="rId10" w:history="1">
        <w:r w:rsidRPr="00C86097">
          <w:rPr>
            <w:rStyle w:val="Hyperlink"/>
            <w:rFonts w:ascii="Arial" w:eastAsia="Helvetica Neue" w:hAnsi="Arial" w:cs="Arial"/>
            <w:sz w:val="20"/>
            <w:szCs w:val="20"/>
          </w:rPr>
          <w:t>www.ttaudio.com</w:t>
        </w:r>
      </w:hyperlink>
    </w:p>
    <w:p w14:paraId="20616790" w14:textId="748272DE" w:rsidR="00715D3A" w:rsidRPr="00880D61" w:rsidRDefault="00715D3A" w:rsidP="00715D3A">
      <w:pPr>
        <w:ind w:left="720"/>
        <w:rPr>
          <w:rFonts w:ascii="Arial" w:hAnsi="Arial" w:cs="Arial"/>
        </w:rPr>
      </w:pPr>
      <w:hyperlink r:id="rId11" w:history="1">
        <w:r w:rsidRPr="00C86097">
          <w:rPr>
            <w:rStyle w:val="Hyperlink"/>
            <w:rFonts w:ascii="Arial" w:hAnsi="Arial" w:cs="Arial"/>
            <w:sz w:val="20"/>
            <w:szCs w:val="20"/>
          </w:rPr>
          <w:t>GTX 10</w:t>
        </w:r>
        <w:r w:rsidR="00F459E9" w:rsidRPr="00C86097">
          <w:rPr>
            <w:rStyle w:val="Hyperlink"/>
            <w:rFonts w:ascii="Arial" w:hAnsi="Arial" w:cs="Arial"/>
            <w:sz w:val="20"/>
            <w:szCs w:val="20"/>
          </w:rPr>
          <w:t xml:space="preserve"> Two-Way Line Array Module</w:t>
        </w:r>
      </w:hyperlink>
      <w:r w:rsidRPr="00C86097">
        <w:rPr>
          <w:rFonts w:ascii="Arial" w:hAnsi="Arial" w:cs="Arial"/>
          <w:color w:val="000000"/>
          <w:sz w:val="18"/>
          <w:szCs w:val="18"/>
        </w:rPr>
        <w:br/>
      </w:r>
      <w:hyperlink r:id="rId12" w:history="1">
        <w:r w:rsidRPr="00C86097">
          <w:rPr>
            <w:rStyle w:val="Hyperlink"/>
            <w:rFonts w:ascii="Arial" w:hAnsi="Arial" w:cs="Arial"/>
            <w:sz w:val="20"/>
            <w:szCs w:val="20"/>
          </w:rPr>
          <w:t>GTS 29 Subwoofer</w:t>
        </w:r>
      </w:hyperlink>
    </w:p>
    <w:p w14:paraId="3DF826AC" w14:textId="02226B0B" w:rsidR="00715D3A" w:rsidRPr="00C86097" w:rsidRDefault="00F459E9" w:rsidP="00A8153E">
      <w:pPr>
        <w:ind w:firstLine="720"/>
        <w:rPr>
          <w:rFonts w:ascii="Arial" w:hAnsi="Arial" w:cs="Arial"/>
          <w:sz w:val="20"/>
          <w:szCs w:val="20"/>
        </w:rPr>
      </w:pPr>
      <w:hyperlink r:id="rId13" w:history="1">
        <w:r w:rsidRPr="00C86097">
          <w:rPr>
            <w:rStyle w:val="Hyperlink"/>
            <w:rFonts w:ascii="Arial" w:hAnsi="Arial" w:cs="Arial"/>
            <w:sz w:val="20"/>
            <w:szCs w:val="20"/>
          </w:rPr>
          <w:t>TT 25-CXA Active High Definition Coaxial Monitor</w:t>
        </w:r>
      </w:hyperlink>
    </w:p>
    <w:p w14:paraId="6A3272E8" w14:textId="0AF0D491" w:rsidR="00715D3A" w:rsidRPr="00C86097" w:rsidRDefault="00F459E9" w:rsidP="00A8153E">
      <w:pPr>
        <w:ind w:firstLine="720"/>
        <w:rPr>
          <w:rFonts w:ascii="Arial" w:hAnsi="Arial" w:cs="Arial"/>
          <w:sz w:val="20"/>
          <w:szCs w:val="20"/>
        </w:rPr>
      </w:pPr>
      <w:hyperlink r:id="rId14" w:history="1">
        <w:r w:rsidRPr="00C86097">
          <w:rPr>
            <w:rStyle w:val="Hyperlink"/>
            <w:rFonts w:ascii="Arial" w:hAnsi="Arial" w:cs="Arial"/>
            <w:sz w:val="20"/>
            <w:szCs w:val="20"/>
          </w:rPr>
          <w:t>RCF XPS 16K Four Channels DSP Amplifier</w:t>
        </w:r>
      </w:hyperlink>
    </w:p>
    <w:p w14:paraId="526423CC" w14:textId="77777777" w:rsidR="007F548E" w:rsidRPr="00880D61" w:rsidRDefault="007F548E" w:rsidP="006C6779">
      <w:pPr>
        <w:rPr>
          <w:rFonts w:ascii="Arial" w:hAnsi="Arial" w:cs="Arial"/>
        </w:rPr>
      </w:pPr>
    </w:p>
    <w:p w14:paraId="7FCF1B50" w14:textId="77777777" w:rsidR="00E410E1" w:rsidRPr="00C86097" w:rsidRDefault="00E410E1" w:rsidP="006C6779">
      <w:pPr>
        <w:rPr>
          <w:rFonts w:ascii="Arial" w:eastAsia="Helvetica Neue" w:hAnsi="Arial" w:cs="Arial"/>
          <w:bCs/>
          <w:color w:val="000000" w:themeColor="text1"/>
          <w:sz w:val="20"/>
          <w:szCs w:val="20"/>
        </w:rPr>
      </w:pPr>
    </w:p>
    <w:p w14:paraId="717AF7A8" w14:textId="77777777" w:rsidR="006C6779" w:rsidRPr="00C86097" w:rsidRDefault="006C6779" w:rsidP="006C6779">
      <w:pPr>
        <w:jc w:val="center"/>
        <w:rPr>
          <w:rFonts w:ascii="Arial" w:eastAsia="Helvetica Neue" w:hAnsi="Arial" w:cs="Arial"/>
          <w:bCs/>
          <w:color w:val="000000" w:themeColor="text1"/>
          <w:sz w:val="20"/>
          <w:szCs w:val="20"/>
        </w:rPr>
      </w:pPr>
      <w:r w:rsidRPr="00C86097">
        <w:rPr>
          <w:rFonts w:ascii="Arial" w:eastAsia="Helvetica Neue" w:hAnsi="Arial" w:cs="Arial"/>
          <w:bCs/>
          <w:color w:val="000000" w:themeColor="text1"/>
          <w:sz w:val="20"/>
          <w:szCs w:val="20"/>
        </w:rPr>
        <w:t>###</w:t>
      </w:r>
    </w:p>
    <w:p w14:paraId="157BE3BE" w14:textId="77777777" w:rsidR="006C6779" w:rsidRPr="00C86097" w:rsidRDefault="006C6779" w:rsidP="006C6779">
      <w:pPr>
        <w:rPr>
          <w:rFonts w:ascii="Arial" w:eastAsia="Helvetica Neue" w:hAnsi="Arial" w:cs="Arial"/>
          <w:bCs/>
          <w:color w:val="000000" w:themeColor="text1"/>
          <w:sz w:val="20"/>
          <w:szCs w:val="20"/>
        </w:rPr>
      </w:pPr>
    </w:p>
    <w:p w14:paraId="6F689331" w14:textId="77777777" w:rsidR="00715212" w:rsidRPr="00C86097" w:rsidRDefault="00715212" w:rsidP="009A618D">
      <w:pPr>
        <w:snapToGrid w:val="0"/>
        <w:contextualSpacing/>
        <w:rPr>
          <w:rFonts w:ascii="Arial" w:eastAsia="Helvetica Neue" w:hAnsi="Arial" w:cs="Arial"/>
          <w:color w:val="000000" w:themeColor="text1"/>
          <w:sz w:val="20"/>
          <w:szCs w:val="20"/>
        </w:rPr>
      </w:pPr>
    </w:p>
    <w:p w14:paraId="712A86D8" w14:textId="47257467" w:rsidR="005B1E64" w:rsidRPr="00717626" w:rsidRDefault="005B1E64" w:rsidP="009A618D">
      <w:pPr>
        <w:snapToGrid w:val="0"/>
        <w:contextualSpacing/>
        <w:rPr>
          <w:rFonts w:ascii="Arial" w:eastAsia="Helvetica Neue" w:hAnsi="Arial" w:cs="Arial"/>
          <w:color w:val="000000" w:themeColor="text1"/>
          <w:sz w:val="20"/>
          <w:szCs w:val="20"/>
        </w:rPr>
      </w:pPr>
      <w:r w:rsidRPr="00717626">
        <w:rPr>
          <w:rFonts w:ascii="Arial" w:eastAsia="Helvetica Neue" w:hAnsi="Arial" w:cs="Arial"/>
          <w:color w:val="000000" w:themeColor="text1"/>
          <w:sz w:val="20"/>
          <w:szCs w:val="20"/>
        </w:rPr>
        <w:t>Photo</w:t>
      </w:r>
      <w:r w:rsidR="008C788D" w:rsidRPr="00717626">
        <w:rPr>
          <w:rFonts w:ascii="Arial" w:eastAsia="Helvetica Neue" w:hAnsi="Arial" w:cs="Arial"/>
          <w:color w:val="000000" w:themeColor="text1"/>
          <w:sz w:val="20"/>
          <w:szCs w:val="20"/>
        </w:rPr>
        <w:t xml:space="preserve"> </w:t>
      </w:r>
      <w:r w:rsidRPr="00717626">
        <w:rPr>
          <w:rFonts w:ascii="Arial" w:eastAsia="Helvetica Neue" w:hAnsi="Arial" w:cs="Arial"/>
          <w:color w:val="000000" w:themeColor="text1"/>
          <w:sz w:val="20"/>
          <w:szCs w:val="20"/>
        </w:rPr>
        <w:t>file</w:t>
      </w:r>
      <w:r w:rsidR="005C42C7" w:rsidRPr="00717626">
        <w:rPr>
          <w:rFonts w:ascii="Arial" w:eastAsia="Helvetica Neue" w:hAnsi="Arial" w:cs="Arial"/>
          <w:color w:val="000000" w:themeColor="text1"/>
          <w:sz w:val="20"/>
          <w:szCs w:val="20"/>
        </w:rPr>
        <w:t xml:space="preserve"> 1</w:t>
      </w:r>
      <w:r w:rsidRPr="00717626">
        <w:rPr>
          <w:rFonts w:ascii="Arial" w:eastAsia="Helvetica Neue" w:hAnsi="Arial" w:cs="Arial"/>
          <w:color w:val="000000" w:themeColor="text1"/>
          <w:sz w:val="20"/>
          <w:szCs w:val="20"/>
        </w:rPr>
        <w:t>:</w:t>
      </w:r>
      <w:r w:rsidR="00242886" w:rsidRPr="00717626">
        <w:rPr>
          <w:rFonts w:ascii="Arial" w:hAnsi="Arial" w:cs="Arial"/>
          <w:sz w:val="20"/>
          <w:szCs w:val="20"/>
        </w:rPr>
        <w:t xml:space="preserve"> </w:t>
      </w:r>
      <w:r w:rsidR="00717626" w:rsidRPr="00717626">
        <w:rPr>
          <w:rFonts w:ascii="Arial" w:hAnsi="Arial" w:cs="Arial"/>
          <w:sz w:val="20"/>
          <w:szCs w:val="20"/>
        </w:rPr>
        <w:t>GTX_iNDIEPLAZA_1</w:t>
      </w:r>
      <w:r w:rsidRPr="00717626">
        <w:rPr>
          <w:rFonts w:ascii="Arial" w:eastAsia="Helvetica Neue" w:hAnsi="Arial" w:cs="Arial"/>
          <w:color w:val="000000" w:themeColor="text1"/>
          <w:sz w:val="20"/>
          <w:szCs w:val="20"/>
        </w:rPr>
        <w:t>.JPG</w:t>
      </w:r>
    </w:p>
    <w:p w14:paraId="4D8D5E73" w14:textId="231E4CDC" w:rsidR="00E9433F" w:rsidRPr="00717626" w:rsidRDefault="005B1E64" w:rsidP="009A618D">
      <w:pPr>
        <w:snapToGrid w:val="0"/>
        <w:contextualSpacing/>
        <w:rPr>
          <w:rFonts w:ascii="Arial" w:eastAsia="Helvetica Neue" w:hAnsi="Arial" w:cs="Arial"/>
          <w:color w:val="000000" w:themeColor="text1"/>
          <w:sz w:val="20"/>
          <w:szCs w:val="20"/>
        </w:rPr>
      </w:pPr>
      <w:r w:rsidRPr="00717626">
        <w:rPr>
          <w:rFonts w:ascii="Arial" w:eastAsia="Helvetica Neue" w:hAnsi="Arial" w:cs="Arial"/>
          <w:color w:val="000000" w:themeColor="text1"/>
          <w:sz w:val="20"/>
          <w:szCs w:val="20"/>
        </w:rPr>
        <w:t>Photo</w:t>
      </w:r>
      <w:r w:rsidR="008C788D" w:rsidRPr="00717626">
        <w:rPr>
          <w:rFonts w:ascii="Arial" w:eastAsia="Helvetica Neue" w:hAnsi="Arial" w:cs="Arial"/>
          <w:color w:val="000000" w:themeColor="text1"/>
          <w:sz w:val="20"/>
          <w:szCs w:val="20"/>
        </w:rPr>
        <w:t xml:space="preserve"> </w:t>
      </w:r>
      <w:r w:rsidRPr="00717626">
        <w:rPr>
          <w:rFonts w:ascii="Arial" w:eastAsia="Helvetica Neue" w:hAnsi="Arial" w:cs="Arial"/>
          <w:color w:val="000000" w:themeColor="text1"/>
          <w:sz w:val="20"/>
          <w:szCs w:val="20"/>
        </w:rPr>
        <w:t>caption</w:t>
      </w:r>
      <w:r w:rsidR="005C42C7" w:rsidRPr="00717626">
        <w:rPr>
          <w:rFonts w:ascii="Arial" w:eastAsia="Helvetica Neue" w:hAnsi="Arial" w:cs="Arial"/>
          <w:color w:val="000000" w:themeColor="text1"/>
          <w:sz w:val="20"/>
          <w:szCs w:val="20"/>
        </w:rPr>
        <w:t xml:space="preserve"> 1</w:t>
      </w:r>
      <w:r w:rsidRPr="00717626">
        <w:rPr>
          <w:rFonts w:ascii="Arial" w:eastAsia="Helvetica Neue" w:hAnsi="Arial" w:cs="Arial"/>
          <w:color w:val="000000" w:themeColor="text1"/>
          <w:sz w:val="20"/>
          <w:szCs w:val="20"/>
        </w:rPr>
        <w:t>:</w:t>
      </w:r>
      <w:r w:rsidR="008C788D" w:rsidRPr="00717626">
        <w:rPr>
          <w:rFonts w:ascii="Arial" w:eastAsia="Helvetica Neue" w:hAnsi="Arial" w:cs="Arial"/>
          <w:color w:val="000000" w:themeColor="text1"/>
          <w:sz w:val="20"/>
          <w:szCs w:val="20"/>
        </w:rPr>
        <w:t xml:space="preserve"> </w:t>
      </w:r>
      <w:r w:rsidR="00717626">
        <w:rPr>
          <w:rFonts w:ascii="Arial" w:eastAsia="Helvetica Neue" w:hAnsi="Arial" w:cs="Arial"/>
          <w:bCs/>
          <w:color w:val="000000" w:themeColor="text1"/>
          <w:sz w:val="20"/>
          <w:szCs w:val="20"/>
        </w:rPr>
        <w:t>TT+ Audio’s</w:t>
      </w:r>
      <w:r w:rsidR="00717626" w:rsidRPr="00C86097">
        <w:rPr>
          <w:rFonts w:ascii="Arial" w:eastAsia="Helvetica Neue" w:hAnsi="Arial" w:cs="Arial"/>
          <w:bCs/>
          <w:color w:val="000000" w:themeColor="text1"/>
          <w:sz w:val="20"/>
          <w:szCs w:val="20"/>
        </w:rPr>
        <w:t xml:space="preserve"> GTX Series was the system of choice providing the sound reinforcement for the fifth annual </w:t>
      </w:r>
      <w:proofErr w:type="spellStart"/>
      <w:r w:rsidR="00717626" w:rsidRPr="00C86097">
        <w:rPr>
          <w:rFonts w:ascii="Arial" w:eastAsia="Helvetica Neue" w:hAnsi="Arial" w:cs="Arial"/>
          <w:bCs/>
          <w:color w:val="000000" w:themeColor="text1"/>
          <w:sz w:val="20"/>
          <w:szCs w:val="20"/>
        </w:rPr>
        <w:t>iNDIEPLAZA</w:t>
      </w:r>
      <w:proofErr w:type="spellEnd"/>
      <w:r w:rsidR="00717626" w:rsidRPr="00C86097">
        <w:rPr>
          <w:rFonts w:ascii="Arial" w:eastAsia="Helvetica Neue" w:hAnsi="Arial" w:cs="Arial"/>
          <w:bCs/>
          <w:color w:val="000000" w:themeColor="text1"/>
          <w:sz w:val="20"/>
          <w:szCs w:val="20"/>
        </w:rPr>
        <w:t xml:space="preserve">, </w:t>
      </w:r>
      <w:r w:rsidR="00717626">
        <w:rPr>
          <w:rFonts w:ascii="Arial" w:eastAsia="Helvetica Neue" w:hAnsi="Arial" w:cs="Arial"/>
          <w:bCs/>
          <w:color w:val="000000" w:themeColor="text1"/>
          <w:sz w:val="20"/>
          <w:szCs w:val="20"/>
        </w:rPr>
        <w:t>h</w:t>
      </w:r>
      <w:r w:rsidR="00717626" w:rsidRPr="00C86097">
        <w:rPr>
          <w:rFonts w:ascii="Arial" w:eastAsia="Helvetica Neue" w:hAnsi="Arial" w:cs="Arial"/>
          <w:bCs/>
          <w:color w:val="000000" w:themeColor="text1"/>
          <w:sz w:val="20"/>
          <w:szCs w:val="20"/>
        </w:rPr>
        <w:t>eld April 18 on Rockefeller Center Plaza</w:t>
      </w:r>
      <w:r w:rsidR="00717626">
        <w:rPr>
          <w:rFonts w:ascii="Arial" w:eastAsia="Helvetica Neue" w:hAnsi="Arial" w:cs="Arial"/>
          <w:bCs/>
          <w:color w:val="000000" w:themeColor="text1"/>
          <w:sz w:val="20"/>
          <w:szCs w:val="20"/>
        </w:rPr>
        <w:t xml:space="preserve"> in New York City</w:t>
      </w:r>
      <w:r w:rsidR="00A75879">
        <w:rPr>
          <w:rFonts w:ascii="Arial" w:eastAsia="Helvetica Neue" w:hAnsi="Arial" w:cs="Arial"/>
          <w:bCs/>
          <w:color w:val="000000" w:themeColor="text1"/>
          <w:sz w:val="20"/>
          <w:szCs w:val="20"/>
        </w:rPr>
        <w:t xml:space="preserve">. </w:t>
      </w:r>
    </w:p>
    <w:p w14:paraId="6127AD88" w14:textId="77777777" w:rsidR="00242886" w:rsidRPr="00717626" w:rsidRDefault="00242886" w:rsidP="009A618D">
      <w:pPr>
        <w:snapToGrid w:val="0"/>
        <w:contextualSpacing/>
        <w:rPr>
          <w:rFonts w:ascii="Arial" w:eastAsia="Helvetica Neue" w:hAnsi="Arial" w:cs="Arial"/>
          <w:color w:val="000000" w:themeColor="text1"/>
          <w:sz w:val="20"/>
          <w:szCs w:val="20"/>
        </w:rPr>
      </w:pPr>
    </w:p>
    <w:p w14:paraId="3364C78C" w14:textId="3A840203" w:rsidR="00242886" w:rsidRPr="00717626" w:rsidRDefault="00242886" w:rsidP="00242886">
      <w:pPr>
        <w:snapToGrid w:val="0"/>
        <w:contextualSpacing/>
        <w:rPr>
          <w:rFonts w:ascii="Arial" w:eastAsia="Helvetica Neue" w:hAnsi="Arial" w:cs="Arial"/>
          <w:color w:val="000000" w:themeColor="text1"/>
          <w:sz w:val="20"/>
          <w:szCs w:val="20"/>
        </w:rPr>
      </w:pPr>
      <w:r w:rsidRPr="00717626">
        <w:rPr>
          <w:rFonts w:ascii="Arial" w:eastAsia="Helvetica Neue" w:hAnsi="Arial" w:cs="Arial"/>
          <w:color w:val="000000" w:themeColor="text1"/>
          <w:sz w:val="20"/>
          <w:szCs w:val="20"/>
        </w:rPr>
        <w:t>Photo file</w:t>
      </w:r>
      <w:r w:rsidR="005C42C7" w:rsidRPr="00717626">
        <w:rPr>
          <w:rFonts w:ascii="Arial" w:eastAsia="Helvetica Neue" w:hAnsi="Arial" w:cs="Arial"/>
          <w:color w:val="000000" w:themeColor="text1"/>
          <w:sz w:val="20"/>
          <w:szCs w:val="20"/>
        </w:rPr>
        <w:t xml:space="preserve"> 2</w:t>
      </w:r>
      <w:r w:rsidRPr="00717626">
        <w:rPr>
          <w:rFonts w:ascii="Arial" w:eastAsia="Helvetica Neue" w:hAnsi="Arial" w:cs="Arial"/>
          <w:color w:val="000000" w:themeColor="text1"/>
          <w:sz w:val="20"/>
          <w:szCs w:val="20"/>
        </w:rPr>
        <w:t>:</w:t>
      </w:r>
      <w:r w:rsidR="005C42C7" w:rsidRPr="00717626">
        <w:rPr>
          <w:rFonts w:ascii="Arial" w:eastAsia="Helvetica Neue" w:hAnsi="Arial" w:cs="Arial"/>
          <w:color w:val="000000" w:themeColor="text1"/>
          <w:sz w:val="20"/>
          <w:szCs w:val="20"/>
        </w:rPr>
        <w:t xml:space="preserve"> </w:t>
      </w:r>
      <w:r w:rsidR="00717626" w:rsidRPr="00735A91">
        <w:rPr>
          <w:rFonts w:ascii="Arial" w:hAnsi="Arial" w:cs="Arial"/>
          <w:sz w:val="20"/>
          <w:szCs w:val="20"/>
        </w:rPr>
        <w:t>GTX_iNDIEPLAZA_</w:t>
      </w:r>
      <w:r w:rsidR="00717626">
        <w:rPr>
          <w:rFonts w:ascii="Arial" w:hAnsi="Arial" w:cs="Arial"/>
          <w:sz w:val="20"/>
          <w:szCs w:val="20"/>
        </w:rPr>
        <w:t>6</w:t>
      </w:r>
      <w:r w:rsidRPr="00717626">
        <w:rPr>
          <w:rFonts w:ascii="Arial" w:eastAsia="Helvetica Neue" w:hAnsi="Arial" w:cs="Arial"/>
          <w:color w:val="000000" w:themeColor="text1"/>
          <w:sz w:val="20"/>
          <w:szCs w:val="20"/>
        </w:rPr>
        <w:t>.JPG</w:t>
      </w:r>
    </w:p>
    <w:p w14:paraId="36BB3EC7" w14:textId="63BA175F" w:rsidR="00242886" w:rsidRPr="00717626" w:rsidRDefault="00242886" w:rsidP="00242886">
      <w:pPr>
        <w:snapToGrid w:val="0"/>
        <w:contextualSpacing/>
        <w:rPr>
          <w:rFonts w:ascii="Arial" w:eastAsia="Helvetica Neue" w:hAnsi="Arial" w:cs="Arial"/>
          <w:color w:val="000000" w:themeColor="text1"/>
          <w:sz w:val="20"/>
          <w:szCs w:val="20"/>
        </w:rPr>
      </w:pPr>
      <w:r w:rsidRPr="00717626">
        <w:rPr>
          <w:rFonts w:ascii="Arial" w:eastAsia="Helvetica Neue" w:hAnsi="Arial" w:cs="Arial"/>
          <w:color w:val="000000" w:themeColor="text1"/>
          <w:sz w:val="20"/>
          <w:szCs w:val="20"/>
        </w:rPr>
        <w:t>Photo caption</w:t>
      </w:r>
      <w:r w:rsidR="005C42C7" w:rsidRPr="00717626">
        <w:rPr>
          <w:rFonts w:ascii="Arial" w:eastAsia="Helvetica Neue" w:hAnsi="Arial" w:cs="Arial"/>
          <w:color w:val="000000" w:themeColor="text1"/>
          <w:sz w:val="20"/>
          <w:szCs w:val="20"/>
        </w:rPr>
        <w:t xml:space="preserve"> 2</w:t>
      </w:r>
      <w:r w:rsidRPr="00717626">
        <w:rPr>
          <w:rFonts w:ascii="Arial" w:eastAsia="Helvetica Neue" w:hAnsi="Arial" w:cs="Arial"/>
          <w:color w:val="000000" w:themeColor="text1"/>
          <w:sz w:val="20"/>
          <w:szCs w:val="20"/>
        </w:rPr>
        <w:t xml:space="preserve">: </w:t>
      </w:r>
      <w:r w:rsidR="00717626" w:rsidRPr="00C86097">
        <w:rPr>
          <w:rFonts w:ascii="Arial" w:eastAsia="Helvetica Neue" w:hAnsi="Arial" w:cs="Arial"/>
          <w:bCs/>
          <w:color w:val="000000" w:themeColor="text1"/>
          <w:sz w:val="20"/>
          <w:szCs w:val="20"/>
        </w:rPr>
        <w:t>Hotline TNT</w:t>
      </w:r>
      <w:r w:rsidR="00717626">
        <w:rPr>
          <w:rFonts w:ascii="Arial" w:eastAsia="Helvetica Neue" w:hAnsi="Arial" w:cs="Arial"/>
          <w:bCs/>
          <w:color w:val="000000" w:themeColor="text1"/>
          <w:sz w:val="20"/>
          <w:szCs w:val="20"/>
        </w:rPr>
        <w:t xml:space="preserve"> performs at </w:t>
      </w:r>
      <w:r w:rsidR="00717626" w:rsidRPr="00C86097">
        <w:rPr>
          <w:rFonts w:ascii="Arial" w:eastAsia="Helvetica Neue" w:hAnsi="Arial" w:cs="Arial"/>
          <w:bCs/>
          <w:color w:val="000000" w:themeColor="text1"/>
          <w:sz w:val="20"/>
          <w:szCs w:val="20"/>
        </w:rPr>
        <w:t xml:space="preserve">the fifth annual </w:t>
      </w:r>
      <w:proofErr w:type="spellStart"/>
      <w:r w:rsidR="00717626" w:rsidRPr="00C86097">
        <w:rPr>
          <w:rFonts w:ascii="Arial" w:eastAsia="Helvetica Neue" w:hAnsi="Arial" w:cs="Arial"/>
          <w:bCs/>
          <w:color w:val="000000" w:themeColor="text1"/>
          <w:sz w:val="20"/>
          <w:szCs w:val="20"/>
        </w:rPr>
        <w:t>iNDIEPLAZA</w:t>
      </w:r>
      <w:proofErr w:type="spellEnd"/>
      <w:r w:rsidR="00717626" w:rsidRPr="00C86097">
        <w:rPr>
          <w:rFonts w:ascii="Arial" w:eastAsia="Helvetica Neue" w:hAnsi="Arial" w:cs="Arial"/>
          <w:bCs/>
          <w:color w:val="000000" w:themeColor="text1"/>
          <w:sz w:val="20"/>
          <w:szCs w:val="20"/>
        </w:rPr>
        <w:t xml:space="preserve">, </w:t>
      </w:r>
      <w:r w:rsidR="00717626">
        <w:rPr>
          <w:rFonts w:ascii="Arial" w:eastAsia="Helvetica Neue" w:hAnsi="Arial" w:cs="Arial"/>
          <w:bCs/>
          <w:color w:val="000000" w:themeColor="text1"/>
          <w:sz w:val="20"/>
          <w:szCs w:val="20"/>
        </w:rPr>
        <w:t>h</w:t>
      </w:r>
      <w:r w:rsidR="00717626" w:rsidRPr="00C86097">
        <w:rPr>
          <w:rFonts w:ascii="Arial" w:eastAsia="Helvetica Neue" w:hAnsi="Arial" w:cs="Arial"/>
          <w:bCs/>
          <w:color w:val="000000" w:themeColor="text1"/>
          <w:sz w:val="20"/>
          <w:szCs w:val="20"/>
        </w:rPr>
        <w:t>eld April 18 on Rockefeller Center Plaza</w:t>
      </w:r>
      <w:r w:rsidR="00717626">
        <w:rPr>
          <w:rFonts w:ascii="Arial" w:eastAsia="Helvetica Neue" w:hAnsi="Arial" w:cs="Arial"/>
          <w:bCs/>
          <w:color w:val="000000" w:themeColor="text1"/>
          <w:sz w:val="20"/>
          <w:szCs w:val="20"/>
        </w:rPr>
        <w:t xml:space="preserve"> in New York City, with TT+ Audio</w:t>
      </w:r>
      <w:r w:rsidR="00717626" w:rsidRPr="00C86097">
        <w:rPr>
          <w:rFonts w:ascii="Arial" w:eastAsia="Helvetica Neue" w:hAnsi="Arial" w:cs="Arial"/>
          <w:bCs/>
          <w:color w:val="000000" w:themeColor="text1"/>
          <w:sz w:val="20"/>
          <w:szCs w:val="20"/>
        </w:rPr>
        <w:t xml:space="preserve"> GTX Series</w:t>
      </w:r>
      <w:r w:rsidR="00717626">
        <w:rPr>
          <w:rFonts w:ascii="Arial" w:eastAsia="Helvetica Neue" w:hAnsi="Arial" w:cs="Arial"/>
          <w:bCs/>
          <w:color w:val="000000" w:themeColor="text1"/>
          <w:sz w:val="20"/>
          <w:szCs w:val="20"/>
        </w:rPr>
        <w:t xml:space="preserve"> speakers providing sound reinforcement. </w:t>
      </w:r>
      <w:r w:rsidR="00717626" w:rsidRPr="00C86097">
        <w:rPr>
          <w:rFonts w:ascii="Arial" w:eastAsia="Helvetica Neue" w:hAnsi="Arial" w:cs="Arial"/>
          <w:bCs/>
          <w:color w:val="000000" w:themeColor="text1"/>
          <w:sz w:val="20"/>
          <w:szCs w:val="20"/>
        </w:rPr>
        <w:t>TT 25-CXA coaxial stage monitors</w:t>
      </w:r>
      <w:r w:rsidR="00717626">
        <w:rPr>
          <w:rFonts w:ascii="Arial" w:eastAsia="Helvetica Neue" w:hAnsi="Arial" w:cs="Arial"/>
          <w:bCs/>
          <w:color w:val="000000" w:themeColor="text1"/>
          <w:sz w:val="20"/>
          <w:szCs w:val="20"/>
        </w:rPr>
        <w:t xml:space="preserve"> are in the foreground. </w:t>
      </w:r>
    </w:p>
    <w:p w14:paraId="4C6719AD" w14:textId="77777777" w:rsidR="00242886" w:rsidRPr="00717626" w:rsidRDefault="00242886" w:rsidP="009A618D">
      <w:pPr>
        <w:snapToGrid w:val="0"/>
        <w:contextualSpacing/>
        <w:rPr>
          <w:rFonts w:ascii="Arial" w:eastAsia="Helvetica Neue" w:hAnsi="Arial" w:cs="Arial"/>
          <w:color w:val="000000" w:themeColor="text1"/>
          <w:sz w:val="20"/>
          <w:szCs w:val="20"/>
        </w:rPr>
      </w:pPr>
    </w:p>
    <w:p w14:paraId="161F961B" w14:textId="7C302340" w:rsidR="00242886" w:rsidRPr="00717626" w:rsidRDefault="00242886" w:rsidP="00242886">
      <w:pPr>
        <w:snapToGrid w:val="0"/>
        <w:contextualSpacing/>
        <w:rPr>
          <w:rFonts w:ascii="Arial" w:eastAsia="Helvetica Neue" w:hAnsi="Arial" w:cs="Arial"/>
          <w:color w:val="000000" w:themeColor="text1"/>
          <w:sz w:val="20"/>
          <w:szCs w:val="20"/>
        </w:rPr>
      </w:pPr>
      <w:r w:rsidRPr="00717626">
        <w:rPr>
          <w:rFonts w:ascii="Arial" w:eastAsia="Helvetica Neue" w:hAnsi="Arial" w:cs="Arial"/>
          <w:color w:val="000000" w:themeColor="text1"/>
          <w:sz w:val="20"/>
          <w:szCs w:val="20"/>
        </w:rPr>
        <w:t>Photo file</w:t>
      </w:r>
      <w:r w:rsidR="005C42C7" w:rsidRPr="00717626">
        <w:rPr>
          <w:rFonts w:ascii="Arial" w:eastAsia="Helvetica Neue" w:hAnsi="Arial" w:cs="Arial"/>
          <w:color w:val="000000" w:themeColor="text1"/>
          <w:sz w:val="20"/>
          <w:szCs w:val="20"/>
        </w:rPr>
        <w:t xml:space="preserve"> 3</w:t>
      </w:r>
      <w:r w:rsidRPr="00717626">
        <w:rPr>
          <w:rFonts w:ascii="Arial" w:eastAsia="Helvetica Neue" w:hAnsi="Arial" w:cs="Arial"/>
          <w:color w:val="000000" w:themeColor="text1"/>
          <w:sz w:val="20"/>
          <w:szCs w:val="20"/>
        </w:rPr>
        <w:t>:</w:t>
      </w:r>
      <w:r w:rsidR="00717626">
        <w:rPr>
          <w:rFonts w:ascii="Arial" w:eastAsia="Helvetica Neue" w:hAnsi="Arial" w:cs="Arial"/>
          <w:color w:val="000000" w:themeColor="text1"/>
          <w:sz w:val="20"/>
          <w:szCs w:val="20"/>
        </w:rPr>
        <w:t xml:space="preserve"> </w:t>
      </w:r>
      <w:r w:rsidR="00717626" w:rsidRPr="00735A91">
        <w:rPr>
          <w:rFonts w:ascii="Arial" w:hAnsi="Arial" w:cs="Arial"/>
          <w:sz w:val="20"/>
          <w:szCs w:val="20"/>
        </w:rPr>
        <w:t>GTX_iNDIEPLAZA_</w:t>
      </w:r>
      <w:r w:rsidR="00717626">
        <w:rPr>
          <w:rFonts w:ascii="Arial" w:hAnsi="Arial" w:cs="Arial"/>
          <w:sz w:val="20"/>
          <w:szCs w:val="20"/>
        </w:rPr>
        <w:t>8</w:t>
      </w:r>
      <w:r w:rsidRPr="00717626">
        <w:rPr>
          <w:rFonts w:ascii="Arial" w:eastAsia="Helvetica Neue" w:hAnsi="Arial" w:cs="Arial"/>
          <w:color w:val="000000" w:themeColor="text1"/>
          <w:sz w:val="20"/>
          <w:szCs w:val="20"/>
        </w:rPr>
        <w:t>.JPG</w:t>
      </w:r>
    </w:p>
    <w:p w14:paraId="05B8FAB7" w14:textId="033EF901" w:rsidR="00242886" w:rsidRPr="00C86097" w:rsidRDefault="00242886" w:rsidP="00242886">
      <w:pPr>
        <w:snapToGrid w:val="0"/>
        <w:contextualSpacing/>
        <w:rPr>
          <w:rFonts w:ascii="Arial" w:eastAsia="Helvetica Neue" w:hAnsi="Arial" w:cs="Arial"/>
          <w:color w:val="000000" w:themeColor="text1"/>
          <w:sz w:val="20"/>
          <w:szCs w:val="20"/>
        </w:rPr>
      </w:pPr>
      <w:r w:rsidRPr="00717626">
        <w:rPr>
          <w:rFonts w:ascii="Arial" w:eastAsia="Helvetica Neue" w:hAnsi="Arial" w:cs="Arial"/>
          <w:color w:val="000000" w:themeColor="text1"/>
          <w:sz w:val="20"/>
          <w:szCs w:val="20"/>
        </w:rPr>
        <w:t>Photo</w:t>
      </w:r>
      <w:r w:rsidRPr="00C86097">
        <w:rPr>
          <w:rFonts w:ascii="Arial" w:eastAsia="Helvetica Neue" w:hAnsi="Arial" w:cs="Arial"/>
          <w:color w:val="000000" w:themeColor="text1"/>
          <w:sz w:val="20"/>
          <w:szCs w:val="20"/>
        </w:rPr>
        <w:t xml:space="preserve"> caption</w:t>
      </w:r>
      <w:r w:rsidR="005C42C7" w:rsidRPr="00C86097">
        <w:rPr>
          <w:rFonts w:ascii="Arial" w:eastAsia="Helvetica Neue" w:hAnsi="Arial" w:cs="Arial"/>
          <w:color w:val="000000" w:themeColor="text1"/>
          <w:sz w:val="20"/>
          <w:szCs w:val="20"/>
        </w:rPr>
        <w:t xml:space="preserve"> 3</w:t>
      </w:r>
      <w:r w:rsidRPr="00C86097">
        <w:rPr>
          <w:rFonts w:ascii="Arial" w:eastAsia="Helvetica Neue" w:hAnsi="Arial" w:cs="Arial"/>
          <w:color w:val="000000" w:themeColor="text1"/>
          <w:sz w:val="20"/>
          <w:szCs w:val="20"/>
        </w:rPr>
        <w:t xml:space="preserve">: </w:t>
      </w:r>
      <w:r w:rsidR="00717626" w:rsidRPr="00C86097">
        <w:rPr>
          <w:rFonts w:ascii="Arial" w:eastAsia="Helvetica Neue" w:hAnsi="Arial" w:cs="Arial"/>
          <w:bCs/>
          <w:color w:val="000000" w:themeColor="text1"/>
          <w:sz w:val="20"/>
          <w:szCs w:val="20"/>
        </w:rPr>
        <w:t>Hotline TNT</w:t>
      </w:r>
      <w:r w:rsidR="00717626">
        <w:rPr>
          <w:rFonts w:ascii="Arial" w:eastAsia="Helvetica Neue" w:hAnsi="Arial" w:cs="Arial"/>
          <w:bCs/>
          <w:color w:val="000000" w:themeColor="text1"/>
          <w:sz w:val="20"/>
          <w:szCs w:val="20"/>
        </w:rPr>
        <w:t xml:space="preserve"> performs at </w:t>
      </w:r>
      <w:r w:rsidR="00717626" w:rsidRPr="00C86097">
        <w:rPr>
          <w:rFonts w:ascii="Arial" w:eastAsia="Helvetica Neue" w:hAnsi="Arial" w:cs="Arial"/>
          <w:bCs/>
          <w:color w:val="000000" w:themeColor="text1"/>
          <w:sz w:val="20"/>
          <w:szCs w:val="20"/>
        </w:rPr>
        <w:t xml:space="preserve">the fifth annual </w:t>
      </w:r>
      <w:proofErr w:type="spellStart"/>
      <w:r w:rsidR="00717626" w:rsidRPr="00C86097">
        <w:rPr>
          <w:rFonts w:ascii="Arial" w:eastAsia="Helvetica Neue" w:hAnsi="Arial" w:cs="Arial"/>
          <w:bCs/>
          <w:color w:val="000000" w:themeColor="text1"/>
          <w:sz w:val="20"/>
          <w:szCs w:val="20"/>
        </w:rPr>
        <w:t>iNDIEPLAZA</w:t>
      </w:r>
      <w:proofErr w:type="spellEnd"/>
      <w:r w:rsidR="00717626" w:rsidRPr="00C86097">
        <w:rPr>
          <w:rFonts w:ascii="Arial" w:eastAsia="Helvetica Neue" w:hAnsi="Arial" w:cs="Arial"/>
          <w:bCs/>
          <w:color w:val="000000" w:themeColor="text1"/>
          <w:sz w:val="20"/>
          <w:szCs w:val="20"/>
        </w:rPr>
        <w:t xml:space="preserve">, </w:t>
      </w:r>
      <w:r w:rsidR="00717626">
        <w:rPr>
          <w:rFonts w:ascii="Arial" w:eastAsia="Helvetica Neue" w:hAnsi="Arial" w:cs="Arial"/>
          <w:bCs/>
          <w:color w:val="000000" w:themeColor="text1"/>
          <w:sz w:val="20"/>
          <w:szCs w:val="20"/>
        </w:rPr>
        <w:t>h</w:t>
      </w:r>
      <w:r w:rsidR="00717626" w:rsidRPr="00C86097">
        <w:rPr>
          <w:rFonts w:ascii="Arial" w:eastAsia="Helvetica Neue" w:hAnsi="Arial" w:cs="Arial"/>
          <w:bCs/>
          <w:color w:val="000000" w:themeColor="text1"/>
          <w:sz w:val="20"/>
          <w:szCs w:val="20"/>
        </w:rPr>
        <w:t>eld April 18 on Rockefeller Center Plaza</w:t>
      </w:r>
      <w:r w:rsidR="00717626">
        <w:rPr>
          <w:rFonts w:ascii="Arial" w:eastAsia="Helvetica Neue" w:hAnsi="Arial" w:cs="Arial"/>
          <w:bCs/>
          <w:color w:val="000000" w:themeColor="text1"/>
          <w:sz w:val="20"/>
          <w:szCs w:val="20"/>
        </w:rPr>
        <w:t xml:space="preserve"> in New York City.</w:t>
      </w:r>
    </w:p>
    <w:p w14:paraId="323387AD" w14:textId="77777777" w:rsidR="00242886" w:rsidRPr="00C86097" w:rsidRDefault="00242886" w:rsidP="009A618D">
      <w:pPr>
        <w:snapToGrid w:val="0"/>
        <w:contextualSpacing/>
        <w:rPr>
          <w:rFonts w:ascii="Arial" w:eastAsia="Helvetica Neue" w:hAnsi="Arial" w:cs="Arial"/>
          <w:color w:val="000000" w:themeColor="text1"/>
          <w:sz w:val="20"/>
          <w:szCs w:val="20"/>
        </w:rPr>
      </w:pPr>
    </w:p>
    <w:p w14:paraId="6356C6EE" w14:textId="77777777" w:rsidR="009A618D" w:rsidRPr="00C86097" w:rsidRDefault="009A618D" w:rsidP="009A618D">
      <w:pPr>
        <w:snapToGrid w:val="0"/>
        <w:contextualSpacing/>
        <w:rPr>
          <w:rFonts w:ascii="Arial" w:eastAsia="Calibri" w:hAnsi="Arial" w:cs="Arial"/>
          <w:color w:val="000000"/>
          <w:sz w:val="20"/>
          <w:szCs w:val="20"/>
        </w:rPr>
      </w:pPr>
    </w:p>
    <w:p w14:paraId="47E54BF1" w14:textId="77777777" w:rsidR="00B6691D" w:rsidRPr="00C86097" w:rsidRDefault="00B6691D" w:rsidP="009A618D">
      <w:pPr>
        <w:rPr>
          <w:rFonts w:ascii="Arial" w:eastAsia="Helvetica Neue" w:hAnsi="Arial" w:cs="Arial"/>
          <w:b/>
          <w:bCs/>
          <w:color w:val="000000" w:themeColor="text1"/>
          <w:sz w:val="20"/>
          <w:szCs w:val="20"/>
        </w:rPr>
      </w:pPr>
    </w:p>
    <w:p w14:paraId="34911124" w14:textId="77777777" w:rsidR="009A618D" w:rsidRPr="00C86097" w:rsidRDefault="009A618D" w:rsidP="009A618D">
      <w:pPr>
        <w:rPr>
          <w:rFonts w:ascii="Arial" w:eastAsia="Helvetica Neue" w:hAnsi="Arial" w:cs="Arial"/>
          <w:color w:val="000000" w:themeColor="text1"/>
          <w:sz w:val="20"/>
          <w:szCs w:val="20"/>
        </w:rPr>
      </w:pPr>
    </w:p>
    <w:p w14:paraId="3C4B5032" w14:textId="0A7620A3" w:rsidR="009A618D" w:rsidRPr="00C86097" w:rsidRDefault="009A618D" w:rsidP="009A618D">
      <w:pPr>
        <w:rPr>
          <w:rFonts w:ascii="Arial" w:eastAsia="Helvetica Neue" w:hAnsi="Arial" w:cs="Arial"/>
          <w:b/>
          <w:bCs/>
          <w:color w:val="000000" w:themeColor="text1"/>
        </w:rPr>
      </w:pPr>
      <w:r w:rsidRPr="00C86097">
        <w:rPr>
          <w:rFonts w:ascii="Arial" w:eastAsia="Helvetica Neue" w:hAnsi="Arial" w:cs="Arial"/>
          <w:b/>
          <w:bCs/>
          <w:color w:val="000000" w:themeColor="text1"/>
          <w:sz w:val="18"/>
          <w:szCs w:val="18"/>
        </w:rPr>
        <w:t>About</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RCF:</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75</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Years</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of</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Italian</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Audio</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Innovation.</w:t>
      </w:r>
    </w:p>
    <w:p w14:paraId="305057E5" w14:textId="77777777" w:rsidR="009A618D" w:rsidRPr="00C86097" w:rsidRDefault="009A618D" w:rsidP="009A618D">
      <w:pPr>
        <w:rPr>
          <w:rFonts w:ascii="Arial" w:eastAsia="Helvetica Neue" w:hAnsi="Arial" w:cs="Arial"/>
          <w:color w:val="7F7F7F" w:themeColor="text1" w:themeTint="80"/>
          <w:sz w:val="18"/>
          <w:szCs w:val="18"/>
        </w:rPr>
      </w:pPr>
    </w:p>
    <w:p w14:paraId="1548BBD8" w14:textId="27A026D6" w:rsidR="009A618D" w:rsidRPr="00C86097" w:rsidRDefault="009A618D" w:rsidP="009A618D">
      <w:pPr>
        <w:rPr>
          <w:rFonts w:ascii="Arial" w:eastAsia="Helvetica Neue" w:hAnsi="Arial" w:cs="Arial"/>
          <w:color w:val="7F7F7F" w:themeColor="text1" w:themeTint="80"/>
          <w:sz w:val="18"/>
          <w:szCs w:val="18"/>
        </w:rPr>
      </w:pPr>
      <w:r w:rsidRPr="00C86097">
        <w:rPr>
          <w:rFonts w:ascii="Arial" w:eastAsia="Helvetica Neue" w:hAnsi="Arial" w:cs="Arial"/>
          <w:color w:val="7F7F7F" w:themeColor="text1" w:themeTint="80"/>
          <w:sz w:val="18"/>
          <w:szCs w:val="18"/>
        </w:rPr>
        <w:t>Since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1949,</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RCF</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has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been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leader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professional</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audio,</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blending</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Italian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craftsmanship</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with</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advanced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technology.</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With</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all</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R&amp;D,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manufacturing,</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distribution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under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one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roof</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Reggio</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Emilia,</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Italy,</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RCF</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maintains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full</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control</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over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quality</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innovation.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Its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diverse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product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range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from</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installation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loudspeakers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portable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PA</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systems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to</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large-scale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line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arrays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trusted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by</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engineers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worldwide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for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reliability,</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precision,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versatility.</w:t>
      </w:r>
      <w:r w:rsidRPr="00C86097">
        <w:rPr>
          <w:rFonts w:ascii="Arial" w:eastAsia="Helvetica Neue" w:hAnsi="Arial" w:cs="Arial"/>
          <w:color w:val="7F7F7F" w:themeColor="text1" w:themeTint="80"/>
          <w:sz w:val="18"/>
          <w:szCs w:val="18"/>
        </w:rPr>
        <w:br/>
      </w:r>
      <w:r w:rsidRPr="00C86097">
        <w:rPr>
          <w:rFonts w:ascii="Arial" w:hAnsi="Arial" w:cs="Arial"/>
          <w:color w:val="7F7F7F" w:themeColor="text1" w:themeTint="80"/>
        </w:rPr>
        <w:br/>
      </w:r>
      <w:hyperlink r:id="rId15" w:history="1">
        <w:r w:rsidRPr="00C86097">
          <w:rPr>
            <w:rStyle w:val="Hyperlink"/>
            <w:rFonts w:ascii="Arial" w:eastAsia="Helvetica Neue" w:hAnsi="Arial" w:cs="Arial"/>
            <w:color w:val="7F7F7F" w:themeColor="text1" w:themeTint="80"/>
            <w:sz w:val="20"/>
            <w:szCs w:val="20"/>
          </w:rPr>
          <w:t>www.rcf.it</w:t>
        </w:r>
      </w:hyperlink>
      <w:r w:rsidRPr="00C86097">
        <w:rPr>
          <w:rStyle w:val="Hyperlink"/>
          <w:rFonts w:ascii="Arial" w:eastAsia="Helvetica Neue" w:hAnsi="Arial" w:cs="Arial"/>
          <w:color w:val="7F7F7F" w:themeColor="text1" w:themeTint="80"/>
          <w:sz w:val="20"/>
          <w:szCs w:val="20"/>
        </w:rPr>
        <w:br/>
      </w:r>
      <w:r w:rsidRPr="00C86097">
        <w:rPr>
          <w:rFonts w:ascii="Arial" w:eastAsia="Helvetica Neue" w:hAnsi="Arial" w:cs="Arial"/>
          <w:color w:val="7F7F7F" w:themeColor="text1" w:themeTint="80"/>
          <w:sz w:val="20"/>
          <w:szCs w:val="20"/>
        </w:rPr>
        <w:t>#RCFaudio</w:t>
      </w:r>
    </w:p>
    <w:p w14:paraId="225B042B" w14:textId="77777777" w:rsidR="009A618D" w:rsidRPr="00C86097" w:rsidRDefault="009A618D" w:rsidP="009A618D">
      <w:pPr>
        <w:rPr>
          <w:rFonts w:ascii="Arial" w:eastAsia="Helvetica Neue" w:hAnsi="Arial" w:cs="Arial"/>
          <w:color w:val="7F7F7F" w:themeColor="text1" w:themeTint="80"/>
          <w:sz w:val="18"/>
          <w:szCs w:val="18"/>
        </w:rPr>
      </w:pPr>
      <w:r w:rsidRPr="00C86097">
        <w:rPr>
          <w:rFonts w:ascii="Arial" w:eastAsia="Helvetica Neue" w:hAnsi="Arial" w:cs="Arial"/>
          <w:color w:val="7F7F7F" w:themeColor="text1" w:themeTint="80"/>
          <w:sz w:val="18"/>
          <w:szCs w:val="18"/>
        </w:rPr>
        <w:br/>
      </w:r>
    </w:p>
    <w:p w14:paraId="18BBB007" w14:textId="77777777" w:rsidR="009A618D" w:rsidRPr="00C86097" w:rsidRDefault="009A618D" w:rsidP="009A618D">
      <w:pPr>
        <w:rPr>
          <w:rFonts w:ascii="Arial" w:eastAsia="Helvetica Neue" w:hAnsi="Arial" w:cs="Arial"/>
          <w:color w:val="7F7F7F" w:themeColor="text1" w:themeTint="80"/>
          <w:sz w:val="18"/>
          <w:szCs w:val="18"/>
        </w:rPr>
      </w:pPr>
    </w:p>
    <w:p w14:paraId="735CBE2D" w14:textId="7F2BC426" w:rsidR="009A618D" w:rsidRPr="00C86097" w:rsidRDefault="009A618D" w:rsidP="009A618D">
      <w:pPr>
        <w:rPr>
          <w:rFonts w:ascii="Arial" w:eastAsia="Helvetica Neue" w:hAnsi="Arial" w:cs="Arial"/>
          <w:b/>
          <w:bCs/>
          <w:color w:val="000000" w:themeColor="text1"/>
          <w:sz w:val="18"/>
          <w:szCs w:val="18"/>
        </w:rPr>
      </w:pPr>
      <w:r w:rsidRPr="00C86097">
        <w:rPr>
          <w:rFonts w:ascii="Arial" w:eastAsia="Helvetica Neue" w:hAnsi="Arial" w:cs="Arial"/>
          <w:b/>
          <w:bCs/>
          <w:color w:val="000000" w:themeColor="text1"/>
          <w:sz w:val="18"/>
          <w:szCs w:val="18"/>
        </w:rPr>
        <w:t>TT+</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AUDIO:</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Premium</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Sound,</w:t>
      </w:r>
      <w:r w:rsidR="008C788D" w:rsidRPr="00C86097">
        <w:rPr>
          <w:rFonts w:ascii="Arial" w:eastAsia="Helvetica Neue" w:hAnsi="Arial" w:cs="Arial"/>
          <w:b/>
          <w:bCs/>
          <w:color w:val="000000" w:themeColor="text1"/>
          <w:sz w:val="18"/>
          <w:szCs w:val="18"/>
        </w:rPr>
        <w:t xml:space="preserve"> </w:t>
      </w:r>
      <w:r w:rsidRPr="00C86097">
        <w:rPr>
          <w:rFonts w:ascii="Arial" w:eastAsia="Helvetica Neue" w:hAnsi="Arial" w:cs="Arial"/>
          <w:b/>
          <w:bCs/>
          <w:color w:val="000000" w:themeColor="text1"/>
          <w:sz w:val="18"/>
          <w:szCs w:val="18"/>
        </w:rPr>
        <w:t>Redefined.</w:t>
      </w:r>
    </w:p>
    <w:p w14:paraId="47F8C90C" w14:textId="77777777" w:rsidR="009A618D" w:rsidRPr="00C86097" w:rsidRDefault="009A618D" w:rsidP="009A618D">
      <w:pPr>
        <w:rPr>
          <w:rFonts w:ascii="Arial" w:eastAsia="Helvetica Neue" w:hAnsi="Arial" w:cs="Arial"/>
          <w:color w:val="7F7F7F" w:themeColor="text1" w:themeTint="80"/>
          <w:sz w:val="18"/>
          <w:szCs w:val="18"/>
        </w:rPr>
      </w:pPr>
    </w:p>
    <w:p w14:paraId="2E459F36" w14:textId="670FCC04" w:rsidR="009A618D" w:rsidRPr="00C86097" w:rsidRDefault="009A618D" w:rsidP="009A618D">
      <w:pPr>
        <w:rPr>
          <w:rStyle w:val="Hyperlink"/>
          <w:rFonts w:ascii="Arial" w:eastAsia="Helvetica Neue" w:hAnsi="Arial" w:cs="Arial"/>
          <w:color w:val="7F7F7F" w:themeColor="text1" w:themeTint="80"/>
          <w:sz w:val="20"/>
          <w:szCs w:val="20"/>
        </w:rPr>
      </w:pPr>
      <w:r w:rsidRPr="00C86097">
        <w:rPr>
          <w:rFonts w:ascii="Arial" w:eastAsia="Helvetica Neue" w:hAnsi="Arial" w:cs="Arial"/>
          <w:color w:val="7F7F7F" w:themeColor="text1" w:themeTint="80"/>
          <w:sz w:val="18"/>
          <w:szCs w:val="18"/>
        </w:rPr>
        <w:lastRenderedPageBreak/>
        <w:t>TT+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AUDIO,</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RCF’s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premium</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brand,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purpose-built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for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the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most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demanding</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professional</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applications.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Designed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from</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the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ground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up,</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AUDIO</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systems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combine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advanced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acoustic</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engineering,</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innovative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DSP,</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rugged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construction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to</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deliver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exceptional</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clarity,</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control,</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consistency</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on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the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road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or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in</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fixed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installations.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The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new</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TT+</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AUDIO</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GTX</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series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sets</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new</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standard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for</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performance</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and</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setup</w:t>
      </w:r>
      <w:r w:rsidR="008C788D" w:rsidRPr="00C86097">
        <w:rPr>
          <w:rFonts w:ascii="Arial" w:eastAsia="Helvetica Neue" w:hAnsi="Arial" w:cs="Arial"/>
          <w:color w:val="7F7F7F" w:themeColor="text1" w:themeTint="80"/>
          <w:sz w:val="18"/>
          <w:szCs w:val="18"/>
        </w:rPr>
        <w:t xml:space="preserve"> </w:t>
      </w:r>
      <w:r w:rsidRPr="00C86097">
        <w:rPr>
          <w:rFonts w:ascii="Arial" w:eastAsia="Helvetica Neue" w:hAnsi="Arial" w:cs="Arial"/>
          <w:color w:val="7F7F7F" w:themeColor="text1" w:themeTint="80"/>
          <w:sz w:val="18"/>
          <w:szCs w:val="18"/>
        </w:rPr>
        <w:t>efficiency.</w:t>
      </w:r>
      <w:r w:rsidRPr="00C86097">
        <w:rPr>
          <w:rFonts w:ascii="Arial" w:eastAsia="Helvetica Neue" w:hAnsi="Arial" w:cs="Arial"/>
          <w:color w:val="7F7F7F" w:themeColor="text1" w:themeTint="80"/>
          <w:sz w:val="18"/>
          <w:szCs w:val="18"/>
        </w:rPr>
        <w:br/>
      </w:r>
    </w:p>
    <w:p w14:paraId="3FF9A9E4" w14:textId="77777777" w:rsidR="009A618D" w:rsidRPr="00C86097" w:rsidRDefault="009A618D" w:rsidP="009A618D">
      <w:pPr>
        <w:rPr>
          <w:rFonts w:ascii="Arial" w:eastAsia="Helvetica Neue" w:hAnsi="Arial" w:cs="Arial"/>
          <w:color w:val="7F7F7F" w:themeColor="text1" w:themeTint="80"/>
          <w:sz w:val="20"/>
          <w:szCs w:val="20"/>
        </w:rPr>
      </w:pPr>
      <w:hyperlink r:id="rId16" w:history="1">
        <w:r w:rsidRPr="00C86097">
          <w:rPr>
            <w:rStyle w:val="Hyperlink"/>
            <w:rFonts w:ascii="Arial" w:eastAsia="Helvetica Neue" w:hAnsi="Arial" w:cs="Arial"/>
            <w:color w:val="7F7F7F" w:themeColor="text1" w:themeTint="80"/>
            <w:sz w:val="20"/>
            <w:szCs w:val="20"/>
          </w:rPr>
          <w:t>www.ttaudio.com</w:t>
        </w:r>
      </w:hyperlink>
      <w:r w:rsidRPr="00C86097">
        <w:rPr>
          <w:rStyle w:val="Hyperlink"/>
          <w:rFonts w:ascii="Arial" w:eastAsia="Helvetica Neue" w:hAnsi="Arial" w:cs="Arial"/>
          <w:color w:val="7F7F7F" w:themeColor="text1" w:themeTint="80"/>
          <w:sz w:val="20"/>
          <w:szCs w:val="20"/>
        </w:rPr>
        <w:br/>
      </w:r>
      <w:r w:rsidRPr="00C86097">
        <w:rPr>
          <w:rFonts w:ascii="Arial" w:eastAsia="Helvetica Neue" w:hAnsi="Arial" w:cs="Arial"/>
          <w:color w:val="7F7F7F" w:themeColor="text1" w:themeTint="80"/>
          <w:sz w:val="20"/>
          <w:szCs w:val="20"/>
        </w:rPr>
        <w:t>#TTaudio</w:t>
      </w:r>
    </w:p>
    <w:p w14:paraId="67F77069"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1AA04B28"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126FFD4C" w14:textId="77777777" w:rsidR="009A618D" w:rsidRPr="00C86097" w:rsidRDefault="009A618D" w:rsidP="009A618D">
      <w:pPr>
        <w:rPr>
          <w:rFonts w:ascii="Arial" w:eastAsia="Helvetica Neue" w:hAnsi="Arial" w:cs="Arial"/>
          <w:b/>
          <w:color w:val="595959"/>
          <w:sz w:val="18"/>
          <w:szCs w:val="18"/>
        </w:rPr>
      </w:pPr>
    </w:p>
    <w:p w14:paraId="6D551630" w14:textId="77777777" w:rsidR="009A618D" w:rsidRPr="00C86097" w:rsidRDefault="009A618D" w:rsidP="009A618D">
      <w:pPr>
        <w:rPr>
          <w:rFonts w:ascii="Arial" w:eastAsia="Helvetica Neue" w:hAnsi="Arial" w:cs="Arial"/>
          <w:color w:val="7F7F7F" w:themeColor="text1" w:themeTint="80"/>
          <w:sz w:val="20"/>
          <w:szCs w:val="20"/>
        </w:rPr>
      </w:pPr>
    </w:p>
    <w:p w14:paraId="74411783"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002FE1F9"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47FCB7CB"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4523B246"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057B1341"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5D9E66B3" w14:textId="77777777" w:rsidR="009A618D" w:rsidRPr="00C86097" w:rsidRDefault="009A618D" w:rsidP="009A618D">
      <w:pPr>
        <w:rPr>
          <w:rStyle w:val="Hyperlink"/>
          <w:rFonts w:ascii="Arial" w:eastAsia="Helvetica Neue" w:hAnsi="Arial" w:cs="Arial"/>
          <w:color w:val="7F7F7F" w:themeColor="text1" w:themeTint="80"/>
          <w:sz w:val="20"/>
          <w:szCs w:val="20"/>
        </w:rPr>
      </w:pPr>
    </w:p>
    <w:p w14:paraId="20D6C2D0" w14:textId="77777777" w:rsidR="009A618D" w:rsidRPr="00C86097" w:rsidRDefault="009A618D" w:rsidP="009A618D">
      <w:pPr>
        <w:rPr>
          <w:rFonts w:ascii="Arial" w:eastAsia="Helvetica Neue" w:hAnsi="Arial" w:cs="Arial"/>
          <w:color w:val="7F7F7F" w:themeColor="text1" w:themeTint="80"/>
          <w:sz w:val="20"/>
          <w:szCs w:val="20"/>
          <w:u w:val="single"/>
        </w:rPr>
      </w:pPr>
    </w:p>
    <w:p w14:paraId="69FC5A9C" w14:textId="77777777" w:rsidR="009A618D" w:rsidRPr="00C86097" w:rsidRDefault="009A618D" w:rsidP="009A618D">
      <w:pPr>
        <w:rPr>
          <w:rFonts w:ascii="Arial" w:eastAsia="Helvetica Neue" w:hAnsi="Arial" w:cs="Arial"/>
          <w:color w:val="000000" w:themeColor="text1"/>
          <w:sz w:val="20"/>
          <w:szCs w:val="20"/>
        </w:rPr>
      </w:pPr>
    </w:p>
    <w:p w14:paraId="7A2F53AA" w14:textId="77777777" w:rsidR="009A618D" w:rsidRPr="00C86097" w:rsidRDefault="009A618D" w:rsidP="009A618D">
      <w:pPr>
        <w:snapToGrid w:val="0"/>
        <w:contextualSpacing/>
        <w:rPr>
          <w:rFonts w:ascii="Arial" w:eastAsia="Helvetica Neue" w:hAnsi="Arial" w:cs="Arial"/>
          <w:color w:val="000000" w:themeColor="text1"/>
          <w:sz w:val="20"/>
          <w:szCs w:val="20"/>
        </w:rPr>
      </w:pPr>
    </w:p>
    <w:sectPr w:rsidR="009A618D" w:rsidRPr="00C86097" w:rsidSect="008849EA">
      <w:headerReference w:type="even" r:id="rId17"/>
      <w:headerReference w:type="default" r:id="rId18"/>
      <w:footerReference w:type="even" r:id="rId19"/>
      <w:footerReference w:type="default" r:id="rId20"/>
      <w:headerReference w:type="first" r:id="rId21"/>
      <w:footerReference w:type="first" r:id="rId22"/>
      <w:pgSz w:w="11900" w:h="16840"/>
      <w:pgMar w:top="2178" w:right="1134" w:bottom="1134" w:left="1134" w:header="405" w:footer="35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8670" w14:textId="77777777" w:rsidR="00A82008" w:rsidRDefault="00A82008">
      <w:r>
        <w:separator/>
      </w:r>
    </w:p>
  </w:endnote>
  <w:endnote w:type="continuationSeparator" w:id="0">
    <w:p w14:paraId="68FBD834" w14:textId="77777777" w:rsidR="00A82008" w:rsidRDefault="00A8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035D" w14:textId="77777777" w:rsidR="00D22311" w:rsidRDefault="00D22311">
    <w:pPr>
      <w:pBdr>
        <w:top w:val="nil"/>
        <w:left w:val="nil"/>
        <w:bottom w:val="nil"/>
        <w:right w:val="nil"/>
        <w:between w:val="nil"/>
      </w:pBdr>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3762" w14:textId="57027730" w:rsidR="00D22311" w:rsidRDefault="00101489" w:rsidP="00B35CCA">
    <w:pPr>
      <w:pBdr>
        <w:top w:val="nil"/>
        <w:left w:val="nil"/>
        <w:bottom w:val="nil"/>
        <w:right w:val="nil"/>
        <w:between w:val="nil"/>
      </w:pBdr>
      <w:jc w:val="center"/>
      <w:rPr>
        <w:color w:val="3B3838"/>
        <w:sz w:val="16"/>
        <w:szCs w:val="16"/>
      </w:rPr>
    </w:pPr>
    <w:r>
      <w:rPr>
        <w:rFonts w:ascii="Helvetica Neue" w:eastAsia="Helvetica Neue" w:hAnsi="Helvetica Neue" w:cs="Helvetica Neue"/>
        <w:b/>
        <w:color w:val="3B3838"/>
        <w:sz w:val="16"/>
        <w:szCs w:val="16"/>
      </w:rPr>
      <w:t>Media</w:t>
    </w:r>
    <w:r w:rsidR="008C788D">
      <w:rPr>
        <w:rFonts w:ascii="Helvetica Neue" w:eastAsia="Helvetica Neue" w:hAnsi="Helvetica Neue" w:cs="Helvetica Neue"/>
        <w:b/>
        <w:color w:val="3B3838"/>
        <w:sz w:val="16"/>
        <w:szCs w:val="16"/>
      </w:rPr>
      <w:t xml:space="preserve"> </w:t>
    </w:r>
    <w:r>
      <w:rPr>
        <w:rFonts w:ascii="Helvetica Neue" w:eastAsia="Helvetica Neue" w:hAnsi="Helvetica Neue" w:cs="Helvetica Neue"/>
        <w:b/>
        <w:color w:val="3B3838"/>
        <w:sz w:val="16"/>
        <w:szCs w:val="16"/>
      </w:rPr>
      <w:t>Contact</w:t>
    </w:r>
    <w:r w:rsidR="00B35CCA">
      <w:rPr>
        <w:rFonts w:ascii="Helvetica Neue" w:eastAsia="Helvetica Neue" w:hAnsi="Helvetica Neue" w:cs="Helvetica Neue"/>
        <w:b/>
        <w:color w:val="3B3838"/>
        <w:sz w:val="16"/>
        <w:szCs w:val="16"/>
      </w:rPr>
      <w:t>s</w:t>
    </w:r>
    <w:r w:rsidR="00F34373">
      <w:rPr>
        <w:rFonts w:ascii="Helvetica Neue" w:eastAsia="Helvetica Neue" w:hAnsi="Helvetica Neue" w:cs="Helvetica Neue"/>
        <w:b/>
        <w:color w:val="3B3838"/>
        <w:sz w:val="16"/>
        <w:szCs w:val="16"/>
      </w:rPr>
      <w:br/>
    </w:r>
  </w:p>
  <w:p w14:paraId="75F3F4D3" w14:textId="3BD0E6F4" w:rsidR="00C31D76" w:rsidRDefault="00C31D76" w:rsidP="00C31D76">
    <w:pPr>
      <w:pBdr>
        <w:top w:val="nil"/>
        <w:left w:val="nil"/>
        <w:bottom w:val="nil"/>
        <w:right w:val="nil"/>
        <w:between w:val="nil"/>
      </w:pBdr>
      <w:jc w:val="center"/>
      <w:rPr>
        <w:rFonts w:ascii="Helvetica Neue" w:eastAsia="Helvetica Neue" w:hAnsi="Helvetica Neue" w:cs="Helvetica Neue"/>
        <w:color w:val="3B3838"/>
        <w:sz w:val="16"/>
        <w:szCs w:val="16"/>
      </w:rPr>
    </w:pPr>
    <w:r>
      <w:rPr>
        <w:rFonts w:ascii="Helvetica Neue" w:eastAsia="Helvetica Neue" w:hAnsi="Helvetica Neue" w:cs="Helvetica Neue"/>
        <w:color w:val="3B3838"/>
        <w:sz w:val="16"/>
        <w:szCs w:val="16"/>
      </w:rPr>
      <w:t>Robert</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Clyne,</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President,</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Clyne</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Media,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Inc.</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1" w:history="1">
      <w:r w:rsidRPr="008F29ED">
        <w:rPr>
          <w:rStyle w:val="Hyperlink"/>
          <w:rFonts w:ascii="Helvetica Neue" w:eastAsia="Helvetica Neue" w:hAnsi="Helvetica Neue" w:cs="Helvetica Neue"/>
          <w:sz w:val="16"/>
          <w:szCs w:val="16"/>
        </w:rPr>
        <w:t>robert@clynemedia.com</w:t>
      </w:r>
    </w:hyperlink>
    <w:r w:rsidR="008C788D">
      <w:rPr>
        <w:rFonts w:ascii="Helvetica Neue" w:eastAsia="Helvetica Neue" w:hAnsi="Helvetica Neue" w:cs="Helvetica Neue"/>
        <w:color w:val="3B3838"/>
        <w:sz w:val="16"/>
        <w:szCs w:val="16"/>
      </w:rPr>
      <w:t xml:space="preserve"> </w:t>
    </w:r>
  </w:p>
  <w:p w14:paraId="44106455" w14:textId="5F191DF6"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Anthony</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Errigo,</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Digital</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Manager,</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2" w:history="1">
      <w:r w:rsidR="00666AB0" w:rsidRPr="008F29ED">
        <w:rPr>
          <w:rStyle w:val="Hyperlink"/>
          <w:rFonts w:ascii="Helvetica Neue" w:eastAsia="Helvetica Neue" w:hAnsi="Helvetica Neue" w:cs="Helvetica Neue"/>
          <w:sz w:val="16"/>
          <w:szCs w:val="16"/>
        </w:rPr>
        <w:t>anthony@rcf-usa.com</w:t>
      </w:r>
    </w:hyperlink>
    <w:r w:rsidR="008C788D">
      <w:rPr>
        <w:rFonts w:ascii="Helvetica Neue" w:eastAsia="Helvetica Neue" w:hAnsi="Helvetica Neue" w:cs="Helvetica Neue"/>
        <w:color w:val="3B3838"/>
        <w:sz w:val="16"/>
        <w:szCs w:val="16"/>
      </w:rPr>
      <w:t xml:space="preserve"> </w:t>
    </w:r>
  </w:p>
  <w:p w14:paraId="43E5D7C3" w14:textId="62707CD3"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Tarik</w:t>
    </w:r>
    <w:r w:rsidR="008C788D">
      <w:rPr>
        <w:rFonts w:ascii="Helvetica Neue" w:eastAsia="Helvetica Neue" w:hAnsi="Helvetica Neue" w:cs="Helvetica Neue"/>
        <w:color w:val="3B3838"/>
        <w:sz w:val="16"/>
        <w:szCs w:val="16"/>
      </w:rPr>
      <w:t xml:space="preserve"> </w:t>
    </w:r>
    <w:proofErr w:type="spellStart"/>
    <w:r w:rsidRPr="00B35CCA">
      <w:rPr>
        <w:rFonts w:ascii="Helvetica Neue" w:eastAsia="Helvetica Neue" w:hAnsi="Helvetica Neue" w:cs="Helvetica Neue"/>
        <w:color w:val="3B3838"/>
        <w:sz w:val="16"/>
        <w:szCs w:val="16"/>
      </w:rPr>
      <w:t>Solangi</w:t>
    </w:r>
    <w:proofErr w:type="spellEnd"/>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VP</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Sales</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and</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Marketing,</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hyperlink r:id="rId3" w:history="1">
      <w:r w:rsidR="00666AB0" w:rsidRPr="008F29ED">
        <w:rPr>
          <w:rStyle w:val="Hyperlink"/>
          <w:rFonts w:ascii="Helvetica Neue" w:eastAsia="Helvetica Neue" w:hAnsi="Helvetica Neue" w:cs="Helvetica Neue"/>
          <w:sz w:val="16"/>
          <w:szCs w:val="16"/>
        </w:rPr>
        <w:t>tarik@rcf-usa.com</w:t>
      </w:r>
    </w:hyperlink>
    <w:r w:rsidR="008C788D">
      <w:rPr>
        <w:rFonts w:ascii="Helvetica Neue" w:eastAsia="Helvetica Neue" w:hAnsi="Helvetica Neue" w:cs="Helvetica Neue"/>
        <w:color w:val="3B3838"/>
        <w:sz w:val="16"/>
        <w:szCs w:val="16"/>
      </w:rPr>
      <w:t xml:space="preserve"> </w:t>
    </w:r>
    <w:r w:rsidR="001775D6">
      <w:rPr>
        <w:rFonts w:ascii="Helvetica Neue" w:eastAsia="Helvetica Neue" w:hAnsi="Helvetica Neue" w:cs="Helvetica Neue"/>
        <w:color w:val="3B3838"/>
        <w:sz w:val="16"/>
        <w:szCs w:val="16"/>
      </w:rPr>
      <w:br/>
    </w:r>
  </w:p>
  <w:p w14:paraId="32385F0B" w14:textId="3B718894" w:rsidR="00B35CCA" w:rsidRPr="00B35CCA" w:rsidRDefault="00B35CCA" w:rsidP="00B35CCA">
    <w:pPr>
      <w:pBdr>
        <w:top w:val="nil"/>
        <w:left w:val="nil"/>
        <w:bottom w:val="nil"/>
        <w:right w:val="nil"/>
        <w:between w:val="nil"/>
      </w:pBdr>
      <w:jc w:val="center"/>
      <w:rPr>
        <w:rFonts w:ascii="Helvetica Neue" w:eastAsia="Helvetica Neue" w:hAnsi="Helvetica Neue" w:cs="Helvetica Neue"/>
        <w:color w:val="3B3838"/>
        <w:sz w:val="16"/>
        <w:szCs w:val="16"/>
      </w:rPr>
    </w:pPr>
    <w:r w:rsidRPr="00B35CCA">
      <w:rPr>
        <w:rFonts w:ascii="Helvetica Neue" w:eastAsia="Helvetica Neue" w:hAnsi="Helvetica Neue" w:cs="Helvetica Neue"/>
        <w:color w:val="3B3838"/>
        <w:sz w:val="16"/>
        <w:szCs w:val="16"/>
      </w:rPr>
      <w:t>RCF</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USA,</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Inc.</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101</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Circle</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Drive</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North</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Piscataway,</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NJ</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08854</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w:t>
    </w:r>
    <w:r w:rsidR="008C788D">
      <w:rPr>
        <w:rFonts w:ascii="Helvetica Neue" w:eastAsia="Helvetica Neue" w:hAnsi="Helvetica Neue" w:cs="Helvetica Neue"/>
        <w:color w:val="3B3838"/>
        <w:sz w:val="16"/>
        <w:szCs w:val="16"/>
      </w:rPr>
      <w:t xml:space="preserve"> </w:t>
    </w:r>
    <w:r w:rsidRPr="00B35CCA">
      <w:rPr>
        <w:rFonts w:ascii="Helvetica Neue" w:eastAsia="Helvetica Neue" w:hAnsi="Helvetica Neue" w:cs="Helvetica Neue"/>
        <w:color w:val="3B3838"/>
        <w:sz w:val="16"/>
        <w:szCs w:val="16"/>
      </w:rPr>
      <w:t>732-902-6100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8815" w14:textId="77777777" w:rsidR="00D22311" w:rsidRDefault="00D22311">
    <w:pPr>
      <w:pBdr>
        <w:top w:val="nil"/>
        <w:left w:val="nil"/>
        <w:bottom w:val="nil"/>
        <w:right w:val="nil"/>
        <w:between w:val="nil"/>
      </w:pBdr>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FA29C" w14:textId="77777777" w:rsidR="00A82008" w:rsidRDefault="00A82008">
      <w:r>
        <w:separator/>
      </w:r>
    </w:p>
  </w:footnote>
  <w:footnote w:type="continuationSeparator" w:id="0">
    <w:p w14:paraId="405C2B32" w14:textId="77777777" w:rsidR="00A82008" w:rsidRDefault="00A82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9918" w14:textId="77777777" w:rsidR="00D22311" w:rsidRDefault="00D22311">
    <w:pPr>
      <w:pBdr>
        <w:top w:val="nil"/>
        <w:left w:val="nil"/>
        <w:bottom w:val="nil"/>
        <w:right w:val="nil"/>
        <w:between w:val="nil"/>
      </w:pBdr>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0C0C" w14:textId="77777777" w:rsidR="00E15E4E" w:rsidRDefault="00E15E4E" w:rsidP="00E15E4E">
    <w:pPr>
      <w:pBdr>
        <w:top w:val="nil"/>
        <w:left w:val="nil"/>
        <w:bottom w:val="nil"/>
        <w:right w:val="nil"/>
        <w:between w:val="nil"/>
      </w:pBdr>
      <w:jc w:val="center"/>
      <w:rPr>
        <w:rFonts w:ascii="Calibri" w:eastAsia="Calibri" w:hAnsi="Calibri" w:cs="Calibri"/>
        <w:color w:val="000000"/>
      </w:rPr>
    </w:pPr>
    <w:r>
      <w:rPr>
        <w:rFonts w:ascii="Calibri" w:eastAsia="Calibri" w:hAnsi="Calibri" w:cs="Calibri"/>
        <w:noProof/>
        <w:color w:val="000000"/>
      </w:rPr>
      <w:drawing>
        <wp:inline distT="0" distB="0" distL="0" distR="0" wp14:anchorId="65D6E949" wp14:editId="649517BC">
          <wp:extent cx="943553" cy="943553"/>
          <wp:effectExtent l="0" t="0" r="0" b="0"/>
          <wp:docPr id="1329014586" name="Picture 1" descr="A black and white circle with lett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14586" name="Picture 1" descr="A black and white circle with letters i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43553" cy="943553"/>
                  </a:xfrm>
                  <a:prstGeom prst="rect">
                    <a:avLst/>
                  </a:prstGeom>
                </pic:spPr>
              </pic:pic>
            </a:graphicData>
          </a:graphic>
        </wp:inline>
      </w:drawing>
    </w:r>
  </w:p>
  <w:p w14:paraId="43F6FA68" w14:textId="2C9F0F95" w:rsidR="00E15E4E" w:rsidRPr="005E6F5F" w:rsidRDefault="001B46FB" w:rsidP="00E15E4E">
    <w:pPr>
      <w:jc w:val="center"/>
      <w:rPr>
        <w:rFonts w:ascii="Arial" w:hAnsi="Arial" w:cs="Arial"/>
        <w:color w:val="262626"/>
        <w:sz w:val="20"/>
        <w:szCs w:val="20"/>
      </w:rPr>
    </w:pPr>
    <w:r>
      <w:rPr>
        <w:rFonts w:ascii="Arial" w:hAnsi="Arial" w:cs="Arial"/>
        <w:color w:val="262626"/>
        <w:sz w:val="20"/>
        <w:szCs w:val="20"/>
      </w:rPr>
      <w:br/>
    </w:r>
    <w:r w:rsidR="00E15E4E" w:rsidRPr="005E6F5F">
      <w:rPr>
        <w:rFonts w:ascii="Arial" w:hAnsi="Arial" w:cs="Arial"/>
        <w:color w:val="262626"/>
        <w:sz w:val="20"/>
        <w:szCs w:val="20"/>
      </w:rPr>
      <w:t>PRESS</w:t>
    </w:r>
    <w:r w:rsidR="008C788D">
      <w:rPr>
        <w:rFonts w:ascii="Arial" w:hAnsi="Arial" w:cs="Arial"/>
        <w:color w:val="262626"/>
        <w:sz w:val="20"/>
        <w:szCs w:val="20"/>
      </w:rPr>
      <w:t xml:space="preserve"> </w:t>
    </w:r>
    <w:r w:rsidR="00E15E4E" w:rsidRPr="005E6F5F">
      <w:rPr>
        <w:rFonts w:ascii="Arial" w:hAnsi="Arial" w:cs="Arial"/>
        <w:color w:val="262626"/>
        <w:sz w:val="20"/>
        <w:szCs w:val="20"/>
      </w:rPr>
      <w:t>RELEASE</w:t>
    </w:r>
  </w:p>
  <w:p w14:paraId="763221AD" w14:textId="045526DA" w:rsidR="00F34373" w:rsidRDefault="00E15E4E" w:rsidP="001B46FB">
    <w:pPr>
      <w:jc w:val="center"/>
      <w:rPr>
        <w:rFonts w:ascii="Arial" w:hAnsi="Arial" w:cs="Arial"/>
        <w:color w:val="262626"/>
        <w:sz w:val="20"/>
        <w:szCs w:val="20"/>
      </w:rPr>
    </w:pPr>
    <w:r w:rsidRPr="005E6F5F">
      <w:rPr>
        <w:rFonts w:ascii="Arial" w:hAnsi="Arial" w:cs="Arial"/>
        <w:color w:val="262626"/>
        <w:sz w:val="20"/>
        <w:szCs w:val="20"/>
      </w:rPr>
      <w:t>FOR</w:t>
    </w:r>
    <w:r w:rsidR="008C788D">
      <w:rPr>
        <w:rFonts w:ascii="Arial" w:hAnsi="Arial" w:cs="Arial"/>
        <w:color w:val="262626"/>
        <w:sz w:val="20"/>
        <w:szCs w:val="20"/>
      </w:rPr>
      <w:t xml:space="preserve"> </w:t>
    </w:r>
    <w:r w:rsidRPr="005E6F5F">
      <w:rPr>
        <w:rFonts w:ascii="Arial" w:hAnsi="Arial" w:cs="Arial"/>
        <w:color w:val="262626"/>
        <w:sz w:val="20"/>
        <w:szCs w:val="20"/>
      </w:rPr>
      <w:t>IMMEDIATE</w:t>
    </w:r>
    <w:r w:rsidR="008C788D">
      <w:rPr>
        <w:rFonts w:ascii="Arial" w:hAnsi="Arial" w:cs="Arial"/>
        <w:color w:val="262626"/>
        <w:sz w:val="20"/>
        <w:szCs w:val="20"/>
      </w:rPr>
      <w:t xml:space="preserve"> </w:t>
    </w:r>
    <w:r w:rsidRPr="005E6F5F">
      <w:rPr>
        <w:rFonts w:ascii="Arial" w:hAnsi="Arial" w:cs="Arial"/>
        <w:color w:val="262626"/>
        <w:sz w:val="20"/>
        <w:szCs w:val="20"/>
      </w:rPr>
      <w:t>RELEASE</w:t>
    </w:r>
  </w:p>
  <w:p w14:paraId="374AC73B" w14:textId="77777777" w:rsidR="001B46FB" w:rsidRPr="001B46FB" w:rsidRDefault="001B46FB" w:rsidP="001B46FB">
    <w:pPr>
      <w:jc w:val="center"/>
      <w:rPr>
        <w:rFonts w:ascii="Arial" w:hAnsi="Arial" w:cs="Arial"/>
        <w:color w:val="262626"/>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C190" w14:textId="77777777" w:rsidR="00D22311" w:rsidRDefault="00D22311">
    <w:pPr>
      <w:pBdr>
        <w:top w:val="nil"/>
        <w:left w:val="nil"/>
        <w:bottom w:val="nil"/>
        <w:right w:val="nil"/>
        <w:between w:val="nil"/>
      </w:pBdr>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801"/>
    <w:multiLevelType w:val="multilevel"/>
    <w:tmpl w:val="2BAA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B2005"/>
    <w:multiLevelType w:val="multilevel"/>
    <w:tmpl w:val="5182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47CDE"/>
    <w:multiLevelType w:val="multilevel"/>
    <w:tmpl w:val="3260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16DF3"/>
    <w:multiLevelType w:val="hybridMultilevel"/>
    <w:tmpl w:val="752456E8"/>
    <w:lvl w:ilvl="0" w:tplc="FA90F0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271726">
    <w:abstractNumId w:val="0"/>
  </w:num>
  <w:num w:numId="2" w16cid:durableId="2084065457">
    <w:abstractNumId w:val="2"/>
  </w:num>
  <w:num w:numId="3" w16cid:durableId="1914925734">
    <w:abstractNumId w:val="1"/>
  </w:num>
  <w:num w:numId="4" w16cid:durableId="1744178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11"/>
    <w:rsid w:val="0000140A"/>
    <w:rsid w:val="00007D77"/>
    <w:rsid w:val="000115E2"/>
    <w:rsid w:val="000117D0"/>
    <w:rsid w:val="00011C3E"/>
    <w:rsid w:val="00015194"/>
    <w:rsid w:val="000230BA"/>
    <w:rsid w:val="0003020D"/>
    <w:rsid w:val="00034752"/>
    <w:rsid w:val="00035F1A"/>
    <w:rsid w:val="00036FBA"/>
    <w:rsid w:val="000375FE"/>
    <w:rsid w:val="000412D4"/>
    <w:rsid w:val="0004246E"/>
    <w:rsid w:val="0004458B"/>
    <w:rsid w:val="0004492A"/>
    <w:rsid w:val="0004602E"/>
    <w:rsid w:val="0004634D"/>
    <w:rsid w:val="0004645C"/>
    <w:rsid w:val="000519EC"/>
    <w:rsid w:val="00054BE0"/>
    <w:rsid w:val="00057CCA"/>
    <w:rsid w:val="000640BE"/>
    <w:rsid w:val="00064E1E"/>
    <w:rsid w:val="0006518D"/>
    <w:rsid w:val="00075E6C"/>
    <w:rsid w:val="00076298"/>
    <w:rsid w:val="00077A43"/>
    <w:rsid w:val="00090ADC"/>
    <w:rsid w:val="000912D1"/>
    <w:rsid w:val="00091BB6"/>
    <w:rsid w:val="00093BA4"/>
    <w:rsid w:val="00096769"/>
    <w:rsid w:val="00096BE5"/>
    <w:rsid w:val="000A0562"/>
    <w:rsid w:val="000A5CDA"/>
    <w:rsid w:val="000B15F5"/>
    <w:rsid w:val="000B18B2"/>
    <w:rsid w:val="000B4AC1"/>
    <w:rsid w:val="000B4EC3"/>
    <w:rsid w:val="000B7929"/>
    <w:rsid w:val="000C1842"/>
    <w:rsid w:val="000C3460"/>
    <w:rsid w:val="000C39BF"/>
    <w:rsid w:val="000C62F3"/>
    <w:rsid w:val="000C7D4A"/>
    <w:rsid w:val="000D1388"/>
    <w:rsid w:val="000D16FE"/>
    <w:rsid w:val="000D1D84"/>
    <w:rsid w:val="000D7C70"/>
    <w:rsid w:val="000E3BD7"/>
    <w:rsid w:val="000E6FCE"/>
    <w:rsid w:val="000F152F"/>
    <w:rsid w:val="000F1628"/>
    <w:rsid w:val="000F2AEC"/>
    <w:rsid w:val="000F4352"/>
    <w:rsid w:val="000F465D"/>
    <w:rsid w:val="000F7232"/>
    <w:rsid w:val="00100074"/>
    <w:rsid w:val="00101489"/>
    <w:rsid w:val="00101ACF"/>
    <w:rsid w:val="00104BFD"/>
    <w:rsid w:val="00104ED0"/>
    <w:rsid w:val="0010610B"/>
    <w:rsid w:val="00110D22"/>
    <w:rsid w:val="00112F70"/>
    <w:rsid w:val="001148A2"/>
    <w:rsid w:val="00115451"/>
    <w:rsid w:val="00117DA8"/>
    <w:rsid w:val="001250EF"/>
    <w:rsid w:val="0013482E"/>
    <w:rsid w:val="001431E2"/>
    <w:rsid w:val="00145E62"/>
    <w:rsid w:val="00150AEE"/>
    <w:rsid w:val="00150E55"/>
    <w:rsid w:val="00151B6E"/>
    <w:rsid w:val="00163ECB"/>
    <w:rsid w:val="00165488"/>
    <w:rsid w:val="001654D8"/>
    <w:rsid w:val="001713A9"/>
    <w:rsid w:val="001741A4"/>
    <w:rsid w:val="00174B93"/>
    <w:rsid w:val="001775D6"/>
    <w:rsid w:val="001801B3"/>
    <w:rsid w:val="001825A4"/>
    <w:rsid w:val="00186F60"/>
    <w:rsid w:val="00187D42"/>
    <w:rsid w:val="001A1AA4"/>
    <w:rsid w:val="001A5AAE"/>
    <w:rsid w:val="001A630A"/>
    <w:rsid w:val="001A72AC"/>
    <w:rsid w:val="001B2D8A"/>
    <w:rsid w:val="001B46FB"/>
    <w:rsid w:val="001B6E42"/>
    <w:rsid w:val="001C57FC"/>
    <w:rsid w:val="001D60D4"/>
    <w:rsid w:val="001E1098"/>
    <w:rsid w:val="001E32EA"/>
    <w:rsid w:val="001F0A3A"/>
    <w:rsid w:val="001F4CED"/>
    <w:rsid w:val="001F7FF5"/>
    <w:rsid w:val="00202DF2"/>
    <w:rsid w:val="002038EB"/>
    <w:rsid w:val="00203AEC"/>
    <w:rsid w:val="0020690A"/>
    <w:rsid w:val="0020791A"/>
    <w:rsid w:val="002141FD"/>
    <w:rsid w:val="00220622"/>
    <w:rsid w:val="00220CA4"/>
    <w:rsid w:val="00225485"/>
    <w:rsid w:val="00227CBC"/>
    <w:rsid w:val="00230A58"/>
    <w:rsid w:val="00233EC3"/>
    <w:rsid w:val="002357E5"/>
    <w:rsid w:val="002400A1"/>
    <w:rsid w:val="00241BA8"/>
    <w:rsid w:val="00242886"/>
    <w:rsid w:val="0024786D"/>
    <w:rsid w:val="002525A5"/>
    <w:rsid w:val="00254CB8"/>
    <w:rsid w:val="00257B1C"/>
    <w:rsid w:val="00257FE9"/>
    <w:rsid w:val="00272C59"/>
    <w:rsid w:val="00277CAF"/>
    <w:rsid w:val="0028441D"/>
    <w:rsid w:val="00284821"/>
    <w:rsid w:val="002856D3"/>
    <w:rsid w:val="00291513"/>
    <w:rsid w:val="0029191B"/>
    <w:rsid w:val="00291D66"/>
    <w:rsid w:val="002A0D11"/>
    <w:rsid w:val="002A273C"/>
    <w:rsid w:val="002A406E"/>
    <w:rsid w:val="002B6BE1"/>
    <w:rsid w:val="002C03B8"/>
    <w:rsid w:val="002C03D4"/>
    <w:rsid w:val="002C672C"/>
    <w:rsid w:val="002D1B3D"/>
    <w:rsid w:val="002D1EDD"/>
    <w:rsid w:val="002D2C97"/>
    <w:rsid w:val="002D31EF"/>
    <w:rsid w:val="002D4183"/>
    <w:rsid w:val="002D45A4"/>
    <w:rsid w:val="002D4EAC"/>
    <w:rsid w:val="002E019A"/>
    <w:rsid w:val="002E08D3"/>
    <w:rsid w:val="002E1E5D"/>
    <w:rsid w:val="002E212C"/>
    <w:rsid w:val="002E466C"/>
    <w:rsid w:val="002E5CE6"/>
    <w:rsid w:val="002E619F"/>
    <w:rsid w:val="002E6861"/>
    <w:rsid w:val="002E7463"/>
    <w:rsid w:val="002F19CB"/>
    <w:rsid w:val="002F3CE3"/>
    <w:rsid w:val="00301B72"/>
    <w:rsid w:val="00304616"/>
    <w:rsid w:val="0030581E"/>
    <w:rsid w:val="003074E4"/>
    <w:rsid w:val="0031090C"/>
    <w:rsid w:val="00310E80"/>
    <w:rsid w:val="00315BEE"/>
    <w:rsid w:val="00333DE6"/>
    <w:rsid w:val="003348AE"/>
    <w:rsid w:val="00352C3B"/>
    <w:rsid w:val="00353376"/>
    <w:rsid w:val="003629CC"/>
    <w:rsid w:val="00367130"/>
    <w:rsid w:val="00371931"/>
    <w:rsid w:val="00371BC1"/>
    <w:rsid w:val="0037536A"/>
    <w:rsid w:val="0037622A"/>
    <w:rsid w:val="0037759E"/>
    <w:rsid w:val="0038226A"/>
    <w:rsid w:val="003836A9"/>
    <w:rsid w:val="00391A92"/>
    <w:rsid w:val="003924D2"/>
    <w:rsid w:val="003933E3"/>
    <w:rsid w:val="0039494A"/>
    <w:rsid w:val="00395746"/>
    <w:rsid w:val="0039602B"/>
    <w:rsid w:val="003A4636"/>
    <w:rsid w:val="003A515B"/>
    <w:rsid w:val="003A7393"/>
    <w:rsid w:val="003B07E5"/>
    <w:rsid w:val="003B12FD"/>
    <w:rsid w:val="003B3DF2"/>
    <w:rsid w:val="003C1DBB"/>
    <w:rsid w:val="003C206A"/>
    <w:rsid w:val="003C3537"/>
    <w:rsid w:val="003C43EE"/>
    <w:rsid w:val="003C670C"/>
    <w:rsid w:val="003C7A4D"/>
    <w:rsid w:val="003D356F"/>
    <w:rsid w:val="003D5A9F"/>
    <w:rsid w:val="003E019D"/>
    <w:rsid w:val="003E0BD1"/>
    <w:rsid w:val="003E5856"/>
    <w:rsid w:val="003E606B"/>
    <w:rsid w:val="003E6A2E"/>
    <w:rsid w:val="003F0B39"/>
    <w:rsid w:val="003F130B"/>
    <w:rsid w:val="003F7619"/>
    <w:rsid w:val="00403E60"/>
    <w:rsid w:val="004076A1"/>
    <w:rsid w:val="00407B74"/>
    <w:rsid w:val="00410EAE"/>
    <w:rsid w:val="00412507"/>
    <w:rsid w:val="00413A70"/>
    <w:rsid w:val="00414478"/>
    <w:rsid w:val="00414B0C"/>
    <w:rsid w:val="00425396"/>
    <w:rsid w:val="00426D46"/>
    <w:rsid w:val="00430C82"/>
    <w:rsid w:val="00433BE4"/>
    <w:rsid w:val="0043766C"/>
    <w:rsid w:val="00440D19"/>
    <w:rsid w:val="00443055"/>
    <w:rsid w:val="00443A5D"/>
    <w:rsid w:val="00456DD2"/>
    <w:rsid w:val="00463E9F"/>
    <w:rsid w:val="00467274"/>
    <w:rsid w:val="00467F29"/>
    <w:rsid w:val="00470044"/>
    <w:rsid w:val="00471915"/>
    <w:rsid w:val="00474063"/>
    <w:rsid w:val="00482335"/>
    <w:rsid w:val="00486670"/>
    <w:rsid w:val="0048743A"/>
    <w:rsid w:val="0049316F"/>
    <w:rsid w:val="0049391F"/>
    <w:rsid w:val="004A1B5B"/>
    <w:rsid w:val="004A4215"/>
    <w:rsid w:val="004A4901"/>
    <w:rsid w:val="004A5F73"/>
    <w:rsid w:val="004A646B"/>
    <w:rsid w:val="004A7C5C"/>
    <w:rsid w:val="004B1B9C"/>
    <w:rsid w:val="004B2BF1"/>
    <w:rsid w:val="004B6138"/>
    <w:rsid w:val="004C6BA6"/>
    <w:rsid w:val="004D00C6"/>
    <w:rsid w:val="004D0FAF"/>
    <w:rsid w:val="004D3652"/>
    <w:rsid w:val="004D411A"/>
    <w:rsid w:val="004D6E3D"/>
    <w:rsid w:val="004E4EAA"/>
    <w:rsid w:val="004E5088"/>
    <w:rsid w:val="004F084D"/>
    <w:rsid w:val="004F1070"/>
    <w:rsid w:val="004F192B"/>
    <w:rsid w:val="004F38CC"/>
    <w:rsid w:val="004F6499"/>
    <w:rsid w:val="00501F2E"/>
    <w:rsid w:val="0050204B"/>
    <w:rsid w:val="00502562"/>
    <w:rsid w:val="0050380C"/>
    <w:rsid w:val="00505B99"/>
    <w:rsid w:val="00506693"/>
    <w:rsid w:val="005128B9"/>
    <w:rsid w:val="005129D6"/>
    <w:rsid w:val="005160E1"/>
    <w:rsid w:val="00517C86"/>
    <w:rsid w:val="00520A1F"/>
    <w:rsid w:val="005232EB"/>
    <w:rsid w:val="005236CD"/>
    <w:rsid w:val="00524063"/>
    <w:rsid w:val="00526585"/>
    <w:rsid w:val="00527E90"/>
    <w:rsid w:val="00532677"/>
    <w:rsid w:val="005424EE"/>
    <w:rsid w:val="0054267F"/>
    <w:rsid w:val="00547F31"/>
    <w:rsid w:val="00550908"/>
    <w:rsid w:val="00564F9F"/>
    <w:rsid w:val="0056577D"/>
    <w:rsid w:val="0056796D"/>
    <w:rsid w:val="005729A6"/>
    <w:rsid w:val="0057773C"/>
    <w:rsid w:val="0058152C"/>
    <w:rsid w:val="00583EC0"/>
    <w:rsid w:val="005905AC"/>
    <w:rsid w:val="00596D14"/>
    <w:rsid w:val="005A073C"/>
    <w:rsid w:val="005A3441"/>
    <w:rsid w:val="005A5410"/>
    <w:rsid w:val="005B1E64"/>
    <w:rsid w:val="005B31A1"/>
    <w:rsid w:val="005B3A82"/>
    <w:rsid w:val="005B4628"/>
    <w:rsid w:val="005B668A"/>
    <w:rsid w:val="005B7F23"/>
    <w:rsid w:val="005C13AB"/>
    <w:rsid w:val="005C1F6A"/>
    <w:rsid w:val="005C2581"/>
    <w:rsid w:val="005C2DC7"/>
    <w:rsid w:val="005C3CBD"/>
    <w:rsid w:val="005C42C7"/>
    <w:rsid w:val="005C71F5"/>
    <w:rsid w:val="005F1223"/>
    <w:rsid w:val="005F47B1"/>
    <w:rsid w:val="005F49F3"/>
    <w:rsid w:val="00600687"/>
    <w:rsid w:val="00601216"/>
    <w:rsid w:val="00603E68"/>
    <w:rsid w:val="006055EE"/>
    <w:rsid w:val="00606C21"/>
    <w:rsid w:val="0061054D"/>
    <w:rsid w:val="006154FE"/>
    <w:rsid w:val="00616F40"/>
    <w:rsid w:val="00617513"/>
    <w:rsid w:val="00626692"/>
    <w:rsid w:val="00640081"/>
    <w:rsid w:val="00640EDE"/>
    <w:rsid w:val="00647FB1"/>
    <w:rsid w:val="00655E96"/>
    <w:rsid w:val="006567A1"/>
    <w:rsid w:val="0066423C"/>
    <w:rsid w:val="00665AA5"/>
    <w:rsid w:val="00666809"/>
    <w:rsid w:val="00666AB0"/>
    <w:rsid w:val="00666E64"/>
    <w:rsid w:val="006675D0"/>
    <w:rsid w:val="006757DE"/>
    <w:rsid w:val="00675CEF"/>
    <w:rsid w:val="00680BE4"/>
    <w:rsid w:val="00694B37"/>
    <w:rsid w:val="00695E58"/>
    <w:rsid w:val="006A0752"/>
    <w:rsid w:val="006A2D76"/>
    <w:rsid w:val="006A3FB4"/>
    <w:rsid w:val="006A56FE"/>
    <w:rsid w:val="006A6F88"/>
    <w:rsid w:val="006A75AC"/>
    <w:rsid w:val="006B08B8"/>
    <w:rsid w:val="006B1C77"/>
    <w:rsid w:val="006B309C"/>
    <w:rsid w:val="006B7075"/>
    <w:rsid w:val="006B72AA"/>
    <w:rsid w:val="006C0C6A"/>
    <w:rsid w:val="006C2C90"/>
    <w:rsid w:val="006C5FE8"/>
    <w:rsid w:val="006C6779"/>
    <w:rsid w:val="006D3FB5"/>
    <w:rsid w:val="006D6FB9"/>
    <w:rsid w:val="006E116C"/>
    <w:rsid w:val="006E2EF7"/>
    <w:rsid w:val="006E493B"/>
    <w:rsid w:val="006E4D1D"/>
    <w:rsid w:val="006F1203"/>
    <w:rsid w:val="00701744"/>
    <w:rsid w:val="00710091"/>
    <w:rsid w:val="00715212"/>
    <w:rsid w:val="00715D3A"/>
    <w:rsid w:val="007161ED"/>
    <w:rsid w:val="00716463"/>
    <w:rsid w:val="00716D73"/>
    <w:rsid w:val="00717626"/>
    <w:rsid w:val="00722E84"/>
    <w:rsid w:val="00726540"/>
    <w:rsid w:val="007301B9"/>
    <w:rsid w:val="007332CD"/>
    <w:rsid w:val="00735E22"/>
    <w:rsid w:val="0074007A"/>
    <w:rsid w:val="0074051E"/>
    <w:rsid w:val="0074287A"/>
    <w:rsid w:val="0074426B"/>
    <w:rsid w:val="007447CB"/>
    <w:rsid w:val="00746FC3"/>
    <w:rsid w:val="00747763"/>
    <w:rsid w:val="00752421"/>
    <w:rsid w:val="0075317F"/>
    <w:rsid w:val="00754C95"/>
    <w:rsid w:val="00755F9F"/>
    <w:rsid w:val="00760E83"/>
    <w:rsid w:val="00763036"/>
    <w:rsid w:val="007631D8"/>
    <w:rsid w:val="007664D4"/>
    <w:rsid w:val="00794968"/>
    <w:rsid w:val="007953BD"/>
    <w:rsid w:val="007A62E1"/>
    <w:rsid w:val="007B09CE"/>
    <w:rsid w:val="007B1A55"/>
    <w:rsid w:val="007B5342"/>
    <w:rsid w:val="007C45BF"/>
    <w:rsid w:val="007C5BCE"/>
    <w:rsid w:val="007D01C7"/>
    <w:rsid w:val="007D0DD9"/>
    <w:rsid w:val="007D6BEF"/>
    <w:rsid w:val="007D7800"/>
    <w:rsid w:val="007E0AFE"/>
    <w:rsid w:val="007E349C"/>
    <w:rsid w:val="007E3911"/>
    <w:rsid w:val="007E4163"/>
    <w:rsid w:val="007E4E4C"/>
    <w:rsid w:val="007E5E01"/>
    <w:rsid w:val="007E7935"/>
    <w:rsid w:val="007F2118"/>
    <w:rsid w:val="007F31BB"/>
    <w:rsid w:val="007F548E"/>
    <w:rsid w:val="007F5542"/>
    <w:rsid w:val="00803BD4"/>
    <w:rsid w:val="00804904"/>
    <w:rsid w:val="00804F4F"/>
    <w:rsid w:val="0080638E"/>
    <w:rsid w:val="00811404"/>
    <w:rsid w:val="0081292A"/>
    <w:rsid w:val="00820263"/>
    <w:rsid w:val="00820E27"/>
    <w:rsid w:val="00821FD5"/>
    <w:rsid w:val="00824016"/>
    <w:rsid w:val="00831AEA"/>
    <w:rsid w:val="00834EFC"/>
    <w:rsid w:val="00837805"/>
    <w:rsid w:val="008406AB"/>
    <w:rsid w:val="00841889"/>
    <w:rsid w:val="00842264"/>
    <w:rsid w:val="00842AE6"/>
    <w:rsid w:val="0084327A"/>
    <w:rsid w:val="00844F47"/>
    <w:rsid w:val="0084523C"/>
    <w:rsid w:val="00845AAE"/>
    <w:rsid w:val="00856AB8"/>
    <w:rsid w:val="0086397D"/>
    <w:rsid w:val="00864FCE"/>
    <w:rsid w:val="00871B37"/>
    <w:rsid w:val="00873C13"/>
    <w:rsid w:val="00876216"/>
    <w:rsid w:val="00876453"/>
    <w:rsid w:val="00880D61"/>
    <w:rsid w:val="00881B04"/>
    <w:rsid w:val="0088436C"/>
    <w:rsid w:val="008849EA"/>
    <w:rsid w:val="00892E59"/>
    <w:rsid w:val="00896BD2"/>
    <w:rsid w:val="008A0011"/>
    <w:rsid w:val="008A6625"/>
    <w:rsid w:val="008B1856"/>
    <w:rsid w:val="008B32DB"/>
    <w:rsid w:val="008C1580"/>
    <w:rsid w:val="008C3B65"/>
    <w:rsid w:val="008C788D"/>
    <w:rsid w:val="008D24A9"/>
    <w:rsid w:val="008E1A8A"/>
    <w:rsid w:val="008E38D0"/>
    <w:rsid w:val="008F15CD"/>
    <w:rsid w:val="008F61D2"/>
    <w:rsid w:val="008F747C"/>
    <w:rsid w:val="009029AE"/>
    <w:rsid w:val="009048BA"/>
    <w:rsid w:val="009060A4"/>
    <w:rsid w:val="009069B9"/>
    <w:rsid w:val="009161EE"/>
    <w:rsid w:val="0091652D"/>
    <w:rsid w:val="0093147E"/>
    <w:rsid w:val="00934420"/>
    <w:rsid w:val="0093738D"/>
    <w:rsid w:val="0094414B"/>
    <w:rsid w:val="009502E6"/>
    <w:rsid w:val="00952C24"/>
    <w:rsid w:val="00953150"/>
    <w:rsid w:val="0096098D"/>
    <w:rsid w:val="00960A4A"/>
    <w:rsid w:val="00970DFA"/>
    <w:rsid w:val="00971F43"/>
    <w:rsid w:val="00973549"/>
    <w:rsid w:val="00981458"/>
    <w:rsid w:val="00986FEB"/>
    <w:rsid w:val="00990C55"/>
    <w:rsid w:val="009934C6"/>
    <w:rsid w:val="009A45D6"/>
    <w:rsid w:val="009A59A1"/>
    <w:rsid w:val="009A618D"/>
    <w:rsid w:val="009B76DB"/>
    <w:rsid w:val="009C2DB1"/>
    <w:rsid w:val="009C7031"/>
    <w:rsid w:val="009C775D"/>
    <w:rsid w:val="009E0455"/>
    <w:rsid w:val="009E1BB4"/>
    <w:rsid w:val="009E25CA"/>
    <w:rsid w:val="009E6633"/>
    <w:rsid w:val="009F315E"/>
    <w:rsid w:val="009F5D94"/>
    <w:rsid w:val="00A04B14"/>
    <w:rsid w:val="00A051BB"/>
    <w:rsid w:val="00A06A70"/>
    <w:rsid w:val="00A10CD0"/>
    <w:rsid w:val="00A16BEC"/>
    <w:rsid w:val="00A21CF1"/>
    <w:rsid w:val="00A24DBC"/>
    <w:rsid w:val="00A24EE4"/>
    <w:rsid w:val="00A25F81"/>
    <w:rsid w:val="00A305E1"/>
    <w:rsid w:val="00A30A1B"/>
    <w:rsid w:val="00A3214B"/>
    <w:rsid w:val="00A32E3D"/>
    <w:rsid w:val="00A33A3F"/>
    <w:rsid w:val="00A43CCF"/>
    <w:rsid w:val="00A43DD8"/>
    <w:rsid w:val="00A473BE"/>
    <w:rsid w:val="00A51871"/>
    <w:rsid w:val="00A52588"/>
    <w:rsid w:val="00A56125"/>
    <w:rsid w:val="00A60FC7"/>
    <w:rsid w:val="00A61970"/>
    <w:rsid w:val="00A61B21"/>
    <w:rsid w:val="00A622CF"/>
    <w:rsid w:val="00A700BF"/>
    <w:rsid w:val="00A752C8"/>
    <w:rsid w:val="00A75879"/>
    <w:rsid w:val="00A76DC6"/>
    <w:rsid w:val="00A77B9E"/>
    <w:rsid w:val="00A8153E"/>
    <w:rsid w:val="00A81E5C"/>
    <w:rsid w:val="00A82008"/>
    <w:rsid w:val="00A82F9B"/>
    <w:rsid w:val="00A85C76"/>
    <w:rsid w:val="00A863FC"/>
    <w:rsid w:val="00A91E40"/>
    <w:rsid w:val="00A93BBA"/>
    <w:rsid w:val="00A9621E"/>
    <w:rsid w:val="00AA12BA"/>
    <w:rsid w:val="00AA147A"/>
    <w:rsid w:val="00AA437A"/>
    <w:rsid w:val="00AA52D2"/>
    <w:rsid w:val="00AA6339"/>
    <w:rsid w:val="00AB2CF6"/>
    <w:rsid w:val="00AB7E91"/>
    <w:rsid w:val="00AC297F"/>
    <w:rsid w:val="00AD7992"/>
    <w:rsid w:val="00AE34BF"/>
    <w:rsid w:val="00AE369A"/>
    <w:rsid w:val="00AE642A"/>
    <w:rsid w:val="00AF0272"/>
    <w:rsid w:val="00AF038F"/>
    <w:rsid w:val="00AF7F65"/>
    <w:rsid w:val="00B019CE"/>
    <w:rsid w:val="00B01A99"/>
    <w:rsid w:val="00B05480"/>
    <w:rsid w:val="00B058DA"/>
    <w:rsid w:val="00B068CE"/>
    <w:rsid w:val="00B10851"/>
    <w:rsid w:val="00B11053"/>
    <w:rsid w:val="00B1186D"/>
    <w:rsid w:val="00B152C3"/>
    <w:rsid w:val="00B16DEE"/>
    <w:rsid w:val="00B17468"/>
    <w:rsid w:val="00B23301"/>
    <w:rsid w:val="00B3150F"/>
    <w:rsid w:val="00B35CCA"/>
    <w:rsid w:val="00B44F13"/>
    <w:rsid w:val="00B455F2"/>
    <w:rsid w:val="00B47E17"/>
    <w:rsid w:val="00B47EFE"/>
    <w:rsid w:val="00B56190"/>
    <w:rsid w:val="00B60008"/>
    <w:rsid w:val="00B6691D"/>
    <w:rsid w:val="00B7461A"/>
    <w:rsid w:val="00B809A5"/>
    <w:rsid w:val="00B8795F"/>
    <w:rsid w:val="00B92E90"/>
    <w:rsid w:val="00BA0AF2"/>
    <w:rsid w:val="00BA0E14"/>
    <w:rsid w:val="00BA208F"/>
    <w:rsid w:val="00BA52D8"/>
    <w:rsid w:val="00BA66FE"/>
    <w:rsid w:val="00BA6D74"/>
    <w:rsid w:val="00BB0EF9"/>
    <w:rsid w:val="00BB3235"/>
    <w:rsid w:val="00BB41B4"/>
    <w:rsid w:val="00BC4FC8"/>
    <w:rsid w:val="00BC6296"/>
    <w:rsid w:val="00BD0BB8"/>
    <w:rsid w:val="00BD3562"/>
    <w:rsid w:val="00BD5169"/>
    <w:rsid w:val="00BE0124"/>
    <w:rsid w:val="00BE0C95"/>
    <w:rsid w:val="00BE5C6F"/>
    <w:rsid w:val="00BE5DF2"/>
    <w:rsid w:val="00BF0A51"/>
    <w:rsid w:val="00BF25A1"/>
    <w:rsid w:val="00BF2C40"/>
    <w:rsid w:val="00BF4F35"/>
    <w:rsid w:val="00BF5775"/>
    <w:rsid w:val="00BF5E31"/>
    <w:rsid w:val="00BF796D"/>
    <w:rsid w:val="00C040B4"/>
    <w:rsid w:val="00C0542C"/>
    <w:rsid w:val="00C05C64"/>
    <w:rsid w:val="00C06B4D"/>
    <w:rsid w:val="00C107F1"/>
    <w:rsid w:val="00C20C0C"/>
    <w:rsid w:val="00C21B84"/>
    <w:rsid w:val="00C23DF7"/>
    <w:rsid w:val="00C23FEA"/>
    <w:rsid w:val="00C265D6"/>
    <w:rsid w:val="00C30B42"/>
    <w:rsid w:val="00C31D76"/>
    <w:rsid w:val="00C32D6A"/>
    <w:rsid w:val="00C34590"/>
    <w:rsid w:val="00C347F0"/>
    <w:rsid w:val="00C36490"/>
    <w:rsid w:val="00C438CE"/>
    <w:rsid w:val="00C4401D"/>
    <w:rsid w:val="00C515B9"/>
    <w:rsid w:val="00C53DD3"/>
    <w:rsid w:val="00C5716B"/>
    <w:rsid w:val="00C73796"/>
    <w:rsid w:val="00C73AC3"/>
    <w:rsid w:val="00C86097"/>
    <w:rsid w:val="00C8698E"/>
    <w:rsid w:val="00C87A5E"/>
    <w:rsid w:val="00C905FB"/>
    <w:rsid w:val="00C962F5"/>
    <w:rsid w:val="00C964EF"/>
    <w:rsid w:val="00C967DF"/>
    <w:rsid w:val="00C9710E"/>
    <w:rsid w:val="00C975BE"/>
    <w:rsid w:val="00CA4FBA"/>
    <w:rsid w:val="00CB06D9"/>
    <w:rsid w:val="00CC04E4"/>
    <w:rsid w:val="00CC32D4"/>
    <w:rsid w:val="00CC54A7"/>
    <w:rsid w:val="00CC750C"/>
    <w:rsid w:val="00CD1E19"/>
    <w:rsid w:val="00CD472B"/>
    <w:rsid w:val="00CD6317"/>
    <w:rsid w:val="00CE3941"/>
    <w:rsid w:val="00CE6209"/>
    <w:rsid w:val="00CF4BAA"/>
    <w:rsid w:val="00CF75A7"/>
    <w:rsid w:val="00CF7CC1"/>
    <w:rsid w:val="00D02736"/>
    <w:rsid w:val="00D0642B"/>
    <w:rsid w:val="00D10F02"/>
    <w:rsid w:val="00D1213B"/>
    <w:rsid w:val="00D13C29"/>
    <w:rsid w:val="00D1612F"/>
    <w:rsid w:val="00D16FEB"/>
    <w:rsid w:val="00D170FF"/>
    <w:rsid w:val="00D173F1"/>
    <w:rsid w:val="00D22311"/>
    <w:rsid w:val="00D24054"/>
    <w:rsid w:val="00D24C23"/>
    <w:rsid w:val="00D32B4A"/>
    <w:rsid w:val="00D40AF3"/>
    <w:rsid w:val="00D4214F"/>
    <w:rsid w:val="00D50DA6"/>
    <w:rsid w:val="00D7291D"/>
    <w:rsid w:val="00D74C1A"/>
    <w:rsid w:val="00D8024B"/>
    <w:rsid w:val="00D8320A"/>
    <w:rsid w:val="00D8412E"/>
    <w:rsid w:val="00DB2D4F"/>
    <w:rsid w:val="00DB3413"/>
    <w:rsid w:val="00DB4966"/>
    <w:rsid w:val="00DB5CB1"/>
    <w:rsid w:val="00DB6784"/>
    <w:rsid w:val="00DC17AC"/>
    <w:rsid w:val="00DC25E8"/>
    <w:rsid w:val="00DD7069"/>
    <w:rsid w:val="00DE0545"/>
    <w:rsid w:val="00DE118E"/>
    <w:rsid w:val="00DE14E7"/>
    <w:rsid w:val="00DE334A"/>
    <w:rsid w:val="00DE6499"/>
    <w:rsid w:val="00DE68C0"/>
    <w:rsid w:val="00DE783A"/>
    <w:rsid w:val="00DF023D"/>
    <w:rsid w:val="00DF35EE"/>
    <w:rsid w:val="00DF4D42"/>
    <w:rsid w:val="00DF531E"/>
    <w:rsid w:val="00DF62C6"/>
    <w:rsid w:val="00DF69D6"/>
    <w:rsid w:val="00E10EED"/>
    <w:rsid w:val="00E11872"/>
    <w:rsid w:val="00E15E4E"/>
    <w:rsid w:val="00E173B6"/>
    <w:rsid w:val="00E17DEC"/>
    <w:rsid w:val="00E23F29"/>
    <w:rsid w:val="00E243A9"/>
    <w:rsid w:val="00E26FE4"/>
    <w:rsid w:val="00E278C1"/>
    <w:rsid w:val="00E3363B"/>
    <w:rsid w:val="00E348A1"/>
    <w:rsid w:val="00E34C5F"/>
    <w:rsid w:val="00E358CA"/>
    <w:rsid w:val="00E3777C"/>
    <w:rsid w:val="00E410E1"/>
    <w:rsid w:val="00E41834"/>
    <w:rsid w:val="00E43C63"/>
    <w:rsid w:val="00E47B22"/>
    <w:rsid w:val="00E50E57"/>
    <w:rsid w:val="00E540DF"/>
    <w:rsid w:val="00E54FB8"/>
    <w:rsid w:val="00E66695"/>
    <w:rsid w:val="00E667E1"/>
    <w:rsid w:val="00E708D2"/>
    <w:rsid w:val="00E72625"/>
    <w:rsid w:val="00E7366C"/>
    <w:rsid w:val="00E81DD5"/>
    <w:rsid w:val="00E822E7"/>
    <w:rsid w:val="00E82EBD"/>
    <w:rsid w:val="00E82ED1"/>
    <w:rsid w:val="00E83D74"/>
    <w:rsid w:val="00E84D30"/>
    <w:rsid w:val="00E862C6"/>
    <w:rsid w:val="00E86DF8"/>
    <w:rsid w:val="00E92AF7"/>
    <w:rsid w:val="00E941CF"/>
    <w:rsid w:val="00E9433F"/>
    <w:rsid w:val="00EB3FE9"/>
    <w:rsid w:val="00EB682C"/>
    <w:rsid w:val="00EC5187"/>
    <w:rsid w:val="00ED2D0C"/>
    <w:rsid w:val="00ED3DE2"/>
    <w:rsid w:val="00ED5CB4"/>
    <w:rsid w:val="00EE20B6"/>
    <w:rsid w:val="00EE3103"/>
    <w:rsid w:val="00EE375C"/>
    <w:rsid w:val="00EE77B7"/>
    <w:rsid w:val="00F010B7"/>
    <w:rsid w:val="00F01EEE"/>
    <w:rsid w:val="00F022DA"/>
    <w:rsid w:val="00F0286F"/>
    <w:rsid w:val="00F14328"/>
    <w:rsid w:val="00F16F2A"/>
    <w:rsid w:val="00F175A2"/>
    <w:rsid w:val="00F30A11"/>
    <w:rsid w:val="00F30EAD"/>
    <w:rsid w:val="00F34373"/>
    <w:rsid w:val="00F35447"/>
    <w:rsid w:val="00F35DEC"/>
    <w:rsid w:val="00F3706E"/>
    <w:rsid w:val="00F43179"/>
    <w:rsid w:val="00F43C19"/>
    <w:rsid w:val="00F43DF2"/>
    <w:rsid w:val="00F459E9"/>
    <w:rsid w:val="00F45A27"/>
    <w:rsid w:val="00F51FD6"/>
    <w:rsid w:val="00F5457D"/>
    <w:rsid w:val="00F558C7"/>
    <w:rsid w:val="00F566B2"/>
    <w:rsid w:val="00F56AC2"/>
    <w:rsid w:val="00F57BB2"/>
    <w:rsid w:val="00F61DD8"/>
    <w:rsid w:val="00F65B50"/>
    <w:rsid w:val="00F65E0B"/>
    <w:rsid w:val="00F66F95"/>
    <w:rsid w:val="00F73860"/>
    <w:rsid w:val="00F73EAD"/>
    <w:rsid w:val="00F74AC8"/>
    <w:rsid w:val="00F74D14"/>
    <w:rsid w:val="00F74F6D"/>
    <w:rsid w:val="00F83AD3"/>
    <w:rsid w:val="00F84F16"/>
    <w:rsid w:val="00F8678A"/>
    <w:rsid w:val="00F86C15"/>
    <w:rsid w:val="00F90CB5"/>
    <w:rsid w:val="00F965DC"/>
    <w:rsid w:val="00FA2130"/>
    <w:rsid w:val="00FA450E"/>
    <w:rsid w:val="00FB15F6"/>
    <w:rsid w:val="00FB3B56"/>
    <w:rsid w:val="00FB6D82"/>
    <w:rsid w:val="00FC328C"/>
    <w:rsid w:val="00FC4529"/>
    <w:rsid w:val="00FD3D4B"/>
    <w:rsid w:val="00FD4DAE"/>
    <w:rsid w:val="00FD5BE7"/>
    <w:rsid w:val="00FD6F88"/>
    <w:rsid w:val="00FE110F"/>
    <w:rsid w:val="00FE13CE"/>
    <w:rsid w:val="00FE23D6"/>
    <w:rsid w:val="00FE3DFC"/>
    <w:rsid w:val="00FE41A7"/>
    <w:rsid w:val="00FF30FD"/>
    <w:rsid w:val="00FF5C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A168"/>
  <w15:docId w15:val="{582E6F97-C961-344C-90B4-76419A2F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16"/>
  </w:style>
  <w:style w:type="paragraph" w:styleId="Heading1">
    <w:name w:val="heading 1"/>
    <w:basedOn w:val="Normal"/>
    <w:next w:val="Normal"/>
    <w:link w:val="Heading1Char"/>
    <w:uiPriority w:val="9"/>
    <w:qFormat/>
    <w:rsid w:val="00934420"/>
    <w:pPr>
      <w:outlineLvl w:val="0"/>
    </w:pPr>
    <w:rPr>
      <w:b/>
      <w:sz w:val="48"/>
      <w:szCs w:val="48"/>
    </w:rPr>
  </w:style>
  <w:style w:type="paragraph" w:styleId="Heading2">
    <w:name w:val="heading 2"/>
    <w:basedOn w:val="Normal"/>
    <w:next w:val="Normal"/>
    <w:uiPriority w:val="9"/>
    <w:semiHidden/>
    <w:unhideWhenUsed/>
    <w:qFormat/>
    <w:rsid w:val="0093442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3442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34420"/>
    <w:pPr>
      <w:keepNext/>
      <w:keepLines/>
      <w:spacing w:before="240" w:after="40"/>
      <w:outlineLvl w:val="3"/>
    </w:pPr>
    <w:rPr>
      <w:b/>
    </w:rPr>
  </w:style>
  <w:style w:type="paragraph" w:styleId="Heading5">
    <w:name w:val="heading 5"/>
    <w:basedOn w:val="Normal"/>
    <w:next w:val="Normal"/>
    <w:uiPriority w:val="9"/>
    <w:semiHidden/>
    <w:unhideWhenUsed/>
    <w:qFormat/>
    <w:rsid w:val="0093442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93442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34420"/>
    <w:pPr>
      <w:keepNext/>
      <w:keepLines/>
      <w:spacing w:before="480" w:after="120"/>
    </w:pPr>
    <w:rPr>
      <w:b/>
      <w:sz w:val="72"/>
      <w:szCs w:val="72"/>
    </w:rPr>
  </w:style>
  <w:style w:type="paragraph" w:styleId="Subtitle">
    <w:name w:val="Subtitle"/>
    <w:basedOn w:val="Normal"/>
    <w:next w:val="Normal"/>
    <w:uiPriority w:val="11"/>
    <w:qFormat/>
    <w:rsid w:val="00934420"/>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63CD8"/>
    <w:rPr>
      <w:color w:val="0000FF" w:themeColor="hyperlink"/>
      <w:u w:val="single"/>
    </w:rPr>
  </w:style>
  <w:style w:type="character" w:customStyle="1" w:styleId="UnresolvedMention1">
    <w:name w:val="Unresolved Mention1"/>
    <w:basedOn w:val="DefaultParagraphFont"/>
    <w:uiPriority w:val="99"/>
    <w:semiHidden/>
    <w:unhideWhenUsed/>
    <w:rsid w:val="00E63CD8"/>
    <w:rPr>
      <w:color w:val="605E5C"/>
      <w:shd w:val="clear" w:color="auto" w:fill="E1DFDD"/>
    </w:rPr>
  </w:style>
  <w:style w:type="paragraph" w:styleId="NormalWeb">
    <w:name w:val="Normal (Web)"/>
    <w:basedOn w:val="Normal"/>
    <w:uiPriority w:val="99"/>
    <w:semiHidden/>
    <w:unhideWhenUsed/>
    <w:rsid w:val="00193039"/>
  </w:style>
  <w:style w:type="character" w:styleId="FollowedHyperlink">
    <w:name w:val="FollowedHyperlink"/>
    <w:basedOn w:val="DefaultParagraphFont"/>
    <w:uiPriority w:val="99"/>
    <w:semiHidden/>
    <w:unhideWhenUsed/>
    <w:rsid w:val="00C347F0"/>
    <w:rPr>
      <w:color w:val="800080" w:themeColor="followedHyperlink"/>
      <w:u w:val="single"/>
    </w:rPr>
  </w:style>
  <w:style w:type="paragraph" w:styleId="BalloonText">
    <w:name w:val="Balloon Text"/>
    <w:basedOn w:val="Normal"/>
    <w:link w:val="BalloonTextChar"/>
    <w:uiPriority w:val="99"/>
    <w:semiHidden/>
    <w:unhideWhenUsed/>
    <w:rsid w:val="009B76DB"/>
    <w:rPr>
      <w:rFonts w:ascii="Tahoma" w:hAnsi="Tahoma" w:cs="Tahoma"/>
      <w:sz w:val="16"/>
      <w:szCs w:val="16"/>
    </w:rPr>
  </w:style>
  <w:style w:type="character" w:customStyle="1" w:styleId="BalloonTextChar">
    <w:name w:val="Balloon Text Char"/>
    <w:basedOn w:val="DefaultParagraphFont"/>
    <w:link w:val="BalloonText"/>
    <w:uiPriority w:val="99"/>
    <w:semiHidden/>
    <w:rsid w:val="009B76DB"/>
    <w:rPr>
      <w:rFonts w:ascii="Tahoma" w:hAnsi="Tahoma" w:cs="Tahoma"/>
      <w:sz w:val="16"/>
      <w:szCs w:val="16"/>
    </w:rPr>
  </w:style>
  <w:style w:type="character" w:styleId="CommentReference">
    <w:name w:val="annotation reference"/>
    <w:basedOn w:val="DefaultParagraphFont"/>
    <w:uiPriority w:val="99"/>
    <w:semiHidden/>
    <w:unhideWhenUsed/>
    <w:rsid w:val="0004602E"/>
    <w:rPr>
      <w:sz w:val="16"/>
      <w:szCs w:val="16"/>
    </w:rPr>
  </w:style>
  <w:style w:type="paragraph" w:styleId="CommentText">
    <w:name w:val="annotation text"/>
    <w:basedOn w:val="Normal"/>
    <w:link w:val="CommentTextChar"/>
    <w:uiPriority w:val="99"/>
    <w:semiHidden/>
    <w:unhideWhenUsed/>
    <w:rsid w:val="0004602E"/>
    <w:rPr>
      <w:sz w:val="20"/>
      <w:szCs w:val="20"/>
    </w:rPr>
  </w:style>
  <w:style w:type="character" w:customStyle="1" w:styleId="CommentTextChar">
    <w:name w:val="Comment Text Char"/>
    <w:basedOn w:val="DefaultParagraphFont"/>
    <w:link w:val="CommentText"/>
    <w:uiPriority w:val="99"/>
    <w:semiHidden/>
    <w:rsid w:val="0004602E"/>
    <w:rPr>
      <w:sz w:val="20"/>
      <w:szCs w:val="20"/>
    </w:rPr>
  </w:style>
  <w:style w:type="paragraph" w:styleId="CommentSubject">
    <w:name w:val="annotation subject"/>
    <w:basedOn w:val="CommentText"/>
    <w:next w:val="CommentText"/>
    <w:link w:val="CommentSubjectChar"/>
    <w:uiPriority w:val="99"/>
    <w:semiHidden/>
    <w:unhideWhenUsed/>
    <w:rsid w:val="0004602E"/>
    <w:rPr>
      <w:b/>
      <w:bCs/>
    </w:rPr>
  </w:style>
  <w:style w:type="character" w:customStyle="1" w:styleId="CommentSubjectChar">
    <w:name w:val="Comment Subject Char"/>
    <w:basedOn w:val="CommentTextChar"/>
    <w:link w:val="CommentSubject"/>
    <w:uiPriority w:val="99"/>
    <w:semiHidden/>
    <w:rsid w:val="0004602E"/>
    <w:rPr>
      <w:b/>
      <w:bCs/>
      <w:sz w:val="20"/>
      <w:szCs w:val="20"/>
    </w:rPr>
  </w:style>
  <w:style w:type="paragraph" w:styleId="Revision">
    <w:name w:val="Revision"/>
    <w:hidden/>
    <w:uiPriority w:val="99"/>
    <w:semiHidden/>
    <w:rsid w:val="001E32EA"/>
  </w:style>
  <w:style w:type="character" w:styleId="UnresolvedMention">
    <w:name w:val="Unresolved Mention"/>
    <w:basedOn w:val="DefaultParagraphFont"/>
    <w:uiPriority w:val="99"/>
    <w:semiHidden/>
    <w:unhideWhenUsed/>
    <w:rsid w:val="00C20C0C"/>
    <w:rPr>
      <w:color w:val="605E5C"/>
      <w:shd w:val="clear" w:color="auto" w:fill="E1DFDD"/>
    </w:rPr>
  </w:style>
  <w:style w:type="character" w:customStyle="1" w:styleId="Heading1Char">
    <w:name w:val="Heading 1 Char"/>
    <w:basedOn w:val="DefaultParagraphFont"/>
    <w:link w:val="Heading1"/>
    <w:uiPriority w:val="9"/>
    <w:rsid w:val="00F8678A"/>
    <w:rPr>
      <w:b/>
      <w:sz w:val="48"/>
      <w:szCs w:val="48"/>
    </w:rPr>
  </w:style>
  <w:style w:type="paragraph" w:styleId="ListParagraph">
    <w:name w:val="List Paragraph"/>
    <w:basedOn w:val="Normal"/>
    <w:uiPriority w:val="34"/>
    <w:qFormat/>
    <w:rsid w:val="00034752"/>
    <w:pPr>
      <w:ind w:left="720"/>
      <w:contextualSpacing/>
    </w:pPr>
  </w:style>
  <w:style w:type="paragraph" w:styleId="BodyText">
    <w:name w:val="Body Text"/>
    <w:basedOn w:val="Normal"/>
    <w:link w:val="BodyTextChar"/>
    <w:uiPriority w:val="99"/>
    <w:semiHidden/>
    <w:unhideWhenUsed/>
    <w:rsid w:val="00715D3A"/>
    <w:pPr>
      <w:spacing w:after="120"/>
    </w:pPr>
  </w:style>
  <w:style w:type="character" w:customStyle="1" w:styleId="BodyTextChar">
    <w:name w:val="Body Text Char"/>
    <w:basedOn w:val="DefaultParagraphFont"/>
    <w:link w:val="BodyText"/>
    <w:uiPriority w:val="99"/>
    <w:semiHidden/>
    <w:rsid w:val="00715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6477">
      <w:bodyDiv w:val="1"/>
      <w:marLeft w:val="0"/>
      <w:marRight w:val="0"/>
      <w:marTop w:val="0"/>
      <w:marBottom w:val="0"/>
      <w:divBdr>
        <w:top w:val="none" w:sz="0" w:space="0" w:color="auto"/>
        <w:left w:val="none" w:sz="0" w:space="0" w:color="auto"/>
        <w:bottom w:val="none" w:sz="0" w:space="0" w:color="auto"/>
        <w:right w:val="none" w:sz="0" w:space="0" w:color="auto"/>
      </w:divBdr>
    </w:div>
    <w:div w:id="785467125">
      <w:bodyDiv w:val="1"/>
      <w:marLeft w:val="0"/>
      <w:marRight w:val="0"/>
      <w:marTop w:val="0"/>
      <w:marBottom w:val="0"/>
      <w:divBdr>
        <w:top w:val="none" w:sz="0" w:space="0" w:color="auto"/>
        <w:left w:val="none" w:sz="0" w:space="0" w:color="auto"/>
        <w:bottom w:val="none" w:sz="0" w:space="0" w:color="auto"/>
        <w:right w:val="none" w:sz="0" w:space="0" w:color="auto"/>
      </w:divBdr>
    </w:div>
    <w:div w:id="900018521">
      <w:bodyDiv w:val="1"/>
      <w:marLeft w:val="0"/>
      <w:marRight w:val="0"/>
      <w:marTop w:val="0"/>
      <w:marBottom w:val="0"/>
      <w:divBdr>
        <w:top w:val="none" w:sz="0" w:space="0" w:color="auto"/>
        <w:left w:val="none" w:sz="0" w:space="0" w:color="auto"/>
        <w:bottom w:val="none" w:sz="0" w:space="0" w:color="auto"/>
        <w:right w:val="none" w:sz="0" w:space="0" w:color="auto"/>
      </w:divBdr>
    </w:div>
    <w:div w:id="1328095748">
      <w:bodyDiv w:val="1"/>
      <w:marLeft w:val="0"/>
      <w:marRight w:val="0"/>
      <w:marTop w:val="0"/>
      <w:marBottom w:val="0"/>
      <w:divBdr>
        <w:top w:val="none" w:sz="0" w:space="0" w:color="auto"/>
        <w:left w:val="none" w:sz="0" w:space="0" w:color="auto"/>
        <w:bottom w:val="none" w:sz="0" w:space="0" w:color="auto"/>
        <w:right w:val="none" w:sz="0" w:space="0" w:color="auto"/>
      </w:divBdr>
      <w:divsChild>
        <w:div w:id="1820535477">
          <w:marLeft w:val="0"/>
          <w:marRight w:val="0"/>
          <w:marTop w:val="0"/>
          <w:marBottom w:val="0"/>
          <w:divBdr>
            <w:top w:val="none" w:sz="0" w:space="0" w:color="auto"/>
            <w:left w:val="none" w:sz="0" w:space="0" w:color="auto"/>
            <w:bottom w:val="none" w:sz="0" w:space="0" w:color="auto"/>
            <w:right w:val="none" w:sz="0" w:space="0" w:color="auto"/>
          </w:divBdr>
        </w:div>
        <w:div w:id="120809928">
          <w:marLeft w:val="0"/>
          <w:marRight w:val="0"/>
          <w:marTop w:val="0"/>
          <w:marBottom w:val="0"/>
          <w:divBdr>
            <w:top w:val="none" w:sz="0" w:space="0" w:color="auto"/>
            <w:left w:val="none" w:sz="0" w:space="0" w:color="auto"/>
            <w:bottom w:val="none" w:sz="0" w:space="0" w:color="auto"/>
            <w:right w:val="none" w:sz="0" w:space="0" w:color="auto"/>
          </w:divBdr>
        </w:div>
      </w:divsChild>
    </w:div>
    <w:div w:id="1391150349">
      <w:bodyDiv w:val="1"/>
      <w:marLeft w:val="0"/>
      <w:marRight w:val="0"/>
      <w:marTop w:val="0"/>
      <w:marBottom w:val="0"/>
      <w:divBdr>
        <w:top w:val="none" w:sz="0" w:space="0" w:color="auto"/>
        <w:left w:val="none" w:sz="0" w:space="0" w:color="auto"/>
        <w:bottom w:val="none" w:sz="0" w:space="0" w:color="auto"/>
        <w:right w:val="none" w:sz="0" w:space="0" w:color="auto"/>
      </w:divBdr>
    </w:div>
    <w:div w:id="1405686752">
      <w:bodyDiv w:val="1"/>
      <w:marLeft w:val="0"/>
      <w:marRight w:val="0"/>
      <w:marTop w:val="0"/>
      <w:marBottom w:val="0"/>
      <w:divBdr>
        <w:top w:val="none" w:sz="0" w:space="0" w:color="auto"/>
        <w:left w:val="none" w:sz="0" w:space="0" w:color="auto"/>
        <w:bottom w:val="none" w:sz="0" w:space="0" w:color="auto"/>
        <w:right w:val="none" w:sz="0" w:space="0" w:color="auto"/>
      </w:divBdr>
    </w:div>
    <w:div w:id="1495294495">
      <w:bodyDiv w:val="1"/>
      <w:marLeft w:val="0"/>
      <w:marRight w:val="0"/>
      <w:marTop w:val="0"/>
      <w:marBottom w:val="0"/>
      <w:divBdr>
        <w:top w:val="none" w:sz="0" w:space="0" w:color="auto"/>
        <w:left w:val="none" w:sz="0" w:space="0" w:color="auto"/>
        <w:bottom w:val="none" w:sz="0" w:space="0" w:color="auto"/>
        <w:right w:val="none" w:sz="0" w:space="0" w:color="auto"/>
      </w:divBdr>
    </w:div>
    <w:div w:id="1510174885">
      <w:bodyDiv w:val="1"/>
      <w:marLeft w:val="0"/>
      <w:marRight w:val="0"/>
      <w:marTop w:val="0"/>
      <w:marBottom w:val="0"/>
      <w:divBdr>
        <w:top w:val="none" w:sz="0" w:space="0" w:color="auto"/>
        <w:left w:val="none" w:sz="0" w:space="0" w:color="auto"/>
        <w:bottom w:val="none" w:sz="0" w:space="0" w:color="auto"/>
        <w:right w:val="none" w:sz="0" w:space="0" w:color="auto"/>
      </w:divBdr>
    </w:div>
    <w:div w:id="1736313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cf.it/en/products/product-detail/tt-25-cxa"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ttaudio.com/en/web/tt-audio/products/product-detail/gts-29?gad_source=1&amp;gad_campaignid=20384328623&amp;gbraid=0AAAAADldmLZZl9H0nHYuMo5SuPQuhY5H7&amp;gclid=Cj0KCQiA6sjKBhCSARIsAJvYcpNtiSYLnWbPT5SgsUZw1tfdQjzeG1xouXbZ4CNFsO9jPkR3sWtBbPsaAh_DEALw_wc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taudi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taudio.com/en/web/tt-audio/products/product-detail/gtx-10?gad_source=1&amp;gad_campaignid=20384328623&amp;gbraid=0AAAAADldmLZZl9H0nHYuMo5SuPQuhY5H7&amp;gclid=Cj0KCQiA6sjKBhCSARIsAJvYcpPPNc-Zrtpfmy4oM00LF0Bbe3KrvTe_T48iz2jUzNe2MeW2GN8KaYUaAlAJEALw_wcB"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rcf.it" TargetMode="External"/><Relationship Id="rId23" Type="http://schemas.openxmlformats.org/officeDocument/2006/relationships/fontTable" Target="fontTable.xml"/><Relationship Id="rId10" Type="http://schemas.openxmlformats.org/officeDocument/2006/relationships/hyperlink" Target="http://www.ttaudio.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rcf-usa.com/" TargetMode="External"/><Relationship Id="rId14" Type="http://schemas.openxmlformats.org/officeDocument/2006/relationships/hyperlink" Target="https://www.rcf.it/en/products/product-detail/xps-16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tarik@rcf-usa.com" TargetMode="External"/><Relationship Id="rId2" Type="http://schemas.openxmlformats.org/officeDocument/2006/relationships/hyperlink" Target="mailto:anthony@rcf-usa.com" TargetMode="External"/><Relationship Id="rId1" Type="http://schemas.openxmlformats.org/officeDocument/2006/relationships/hyperlink" Target="mailto:robert@clynemedi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95yVu/JbL746+G+r+czF2mE2Xw==">AMUW2mW5Fmqnq95aDHSY/ipFcP56XqATkstsD6kmVuWW0M96/tUTzFKJWQkhV5a133c1NwXHt57V424zkVClvgK6aFpL2jR2lj+1X7CdXF7BXF3JCNJTt4sOtH/kRf8vL5b4B1cE0d1i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9B0648-65D0-7D49-846E-BC0A1D4A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Author</cp:lastModifiedBy>
  <cp:revision>9</cp:revision>
  <cp:lastPrinted>2025-06-30T17:28:00Z</cp:lastPrinted>
  <dcterms:created xsi:type="dcterms:W3CDTF">2026-08-14T17:25:00Z</dcterms:created>
  <dcterms:modified xsi:type="dcterms:W3CDTF">2026-08-19T16:58:00Z</dcterms:modified>
</cp:coreProperties>
</file>