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F8AB" w14:textId="4E31028E" w:rsidR="00F90CB5" w:rsidRPr="009C7031" w:rsidRDefault="00BF25A1" w:rsidP="00F90CB5">
      <w:pPr>
        <w:spacing w:after="6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9C7031">
        <w:rPr>
          <w:rFonts w:ascii="Arial" w:hAnsi="Arial" w:cs="Arial"/>
          <w:b/>
          <w:bCs/>
          <w:color w:val="000000" w:themeColor="text1"/>
          <w:sz w:val="32"/>
          <w:szCs w:val="32"/>
        </w:rPr>
        <w:t>RCF</w:t>
      </w:r>
      <w:r w:rsidR="00CE3941">
        <w:rPr>
          <w:rFonts w:ascii="Arial" w:hAnsi="Arial" w:cs="Arial"/>
          <w:b/>
          <w:bCs/>
          <w:color w:val="000000" w:themeColor="text1"/>
          <w:sz w:val="32"/>
          <w:szCs w:val="32"/>
        </w:rPr>
        <w:t>’s</w:t>
      </w:r>
      <w:r w:rsidRPr="009C703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9C7031" w:rsidRPr="009C703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NXL 14-A column speaker </w:t>
      </w:r>
      <w:r w:rsidR="00F56AC2" w:rsidRPr="009C7031">
        <w:rPr>
          <w:rFonts w:ascii="Arial" w:hAnsi="Arial" w:cs="Arial"/>
          <w:b/>
          <w:bCs/>
          <w:color w:val="000000" w:themeColor="text1"/>
          <w:sz w:val="32"/>
          <w:szCs w:val="32"/>
        </w:rPr>
        <w:t>shows how small power can be at</w:t>
      </w:r>
      <w:r w:rsidR="00CE6209" w:rsidRPr="009C703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7301B9">
        <w:rPr>
          <w:rFonts w:ascii="Arial" w:hAnsi="Arial" w:cs="Arial"/>
          <w:b/>
          <w:bCs/>
          <w:color w:val="000000" w:themeColor="text1"/>
          <w:sz w:val="32"/>
          <w:szCs w:val="32"/>
        </w:rPr>
        <w:t>The NAMM Show 2025</w:t>
      </w:r>
      <w:r w:rsidR="00CE6209" w:rsidRPr="009C703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</w:p>
    <w:p w14:paraId="7C95AED7" w14:textId="44A7BBD8" w:rsidR="00A9621E" w:rsidRPr="00CD6317" w:rsidRDefault="00A9621E" w:rsidP="00A9621E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76748D9F" w14:textId="317C5148" w:rsidR="0049391F" w:rsidRPr="00CD6317" w:rsidRDefault="0049391F" w:rsidP="0049391F">
      <w:pPr>
        <w:jc w:val="center"/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CD6317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— </w:t>
      </w:r>
      <w:r w:rsidR="00D8320A"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>The most compact model in RCF’s NXL active column speaker series, the NXL 14-A offers remarkable power and sound clarity</w:t>
      </w:r>
      <w:r w:rsidR="00BF796D"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, </w:t>
      </w:r>
      <w:r w:rsidR="00D8320A"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made even more remarkable when paired with the SUB 15-AX portable 15-inch high-power active subwoofer </w:t>
      </w:r>
      <w:r w:rsidRPr="00CD6317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—</w:t>
      </w:r>
    </w:p>
    <w:p w14:paraId="02BE9D38" w14:textId="6C5B9166" w:rsidR="0049391F" w:rsidRPr="00CD6317" w:rsidRDefault="0049391F" w:rsidP="00A9621E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75FD7507" w14:textId="620BFFD4" w:rsidR="008B32DB" w:rsidRPr="00CD6317" w:rsidRDefault="00471915" w:rsidP="008B32DB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FF2ED5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The NAMM Show, Anaheim, CA, January 23, 2025</w:t>
      </w:r>
      <w:r w:rsidR="0049391F" w:rsidRPr="00CD6317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 – </w:t>
      </w:r>
      <w:r w:rsidR="008B32DB"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>RCF</w:t>
      </w:r>
      <w:r w:rsidR="007301B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8B32DB"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will be displaying its live sound solutions during </w:t>
      </w:r>
      <w:r w:rsidR="007301B9">
        <w:rPr>
          <w:rFonts w:ascii="Arial" w:eastAsia="Helvetica Neue" w:hAnsi="Arial" w:cs="Arial"/>
          <w:color w:val="000000" w:themeColor="text1"/>
          <w:sz w:val="20"/>
          <w:szCs w:val="20"/>
        </w:rPr>
        <w:t>The NAMM Show</w:t>
      </w:r>
      <w:r w:rsidR="007301B9" w:rsidRPr="008813ED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, booth </w:t>
      </w:r>
      <w:r w:rsidR="007301B9">
        <w:rPr>
          <w:rFonts w:ascii="Arial" w:eastAsia="Helvetica Neue" w:hAnsi="Arial" w:cs="Arial"/>
          <w:color w:val="000000" w:themeColor="text1"/>
          <w:sz w:val="20"/>
          <w:szCs w:val="20"/>
        </w:rPr>
        <w:t>17214</w:t>
      </w:r>
      <w:r w:rsidR="007301B9" w:rsidRPr="008813ED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, </w:t>
      </w:r>
      <w:r w:rsidR="007301B9">
        <w:rPr>
          <w:rFonts w:ascii="Arial" w:eastAsia="Helvetica Neue" w:hAnsi="Arial" w:cs="Arial"/>
          <w:color w:val="000000" w:themeColor="text1"/>
          <w:sz w:val="20"/>
          <w:szCs w:val="20"/>
        </w:rPr>
        <w:t>at the Anaheim Convention Center, January 23-25</w:t>
      </w:r>
      <w:r w:rsidR="008B32DB"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>. Featured products will include the recently introduced NXL 14-A column speaker and its perfect companion, the SUB 15-AX professional active 15-inch subwoofer.</w:t>
      </w:r>
    </w:p>
    <w:p w14:paraId="177F96F7" w14:textId="77777777" w:rsidR="008B32DB" w:rsidRPr="00CD6317" w:rsidRDefault="008B32DB" w:rsidP="008B32DB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</w:p>
    <w:p w14:paraId="6CF6BB63" w14:textId="7E12DBC4" w:rsidR="008B32DB" w:rsidRPr="00CD6317" w:rsidRDefault="008B32DB" w:rsidP="008B32DB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>The most compact model in RCF’s NXL active column speaker series, the NXL 14-A offers remarkable power and sound clarity by way of premium, best-in-class RCF transducers – dual 6-inch woofers and a 1.75-inch PKX driver on a rotatable TRW waveguide – and an onboard 2100W amplifier. The NXL 14-A, available in black or white, is ideal for both portable and fixed-install professional applications where size is a critical factor, spanning bands, DJs, clubs, and rental companies. </w:t>
      </w:r>
    </w:p>
    <w:p w14:paraId="507FC145" w14:textId="77777777" w:rsidR="008B32DB" w:rsidRPr="00CD6317" w:rsidRDefault="008B32DB" w:rsidP="008B32DB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50265B18" w14:textId="77777777" w:rsidR="008B32DB" w:rsidRPr="00CD6317" w:rsidRDefault="008B32DB" w:rsidP="008B32DB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RCF’s NXL series of full-range, column, line array speakers can be used vertically coupled for improved vertical coverage, alone or paired with a sub, and offer flexible rigging options allowing them to be flown or truss-mounted using the included rigging points and special accessories. The loudspeakers are housed in rugged, high-quality Baltic birch plywood cabinet, with ergonomic handles on each side making them easy to carry. </w:t>
      </w:r>
    </w:p>
    <w:p w14:paraId="6A817831" w14:textId="77777777" w:rsidR="008B32DB" w:rsidRPr="00CD6317" w:rsidRDefault="008B32DB" w:rsidP="008B32DB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03ECCCCA" w14:textId="7ED4F991" w:rsidR="008B32DB" w:rsidRPr="00CD6317" w:rsidRDefault="008B32DB" w:rsidP="008B32DB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>The SUB 15-AX is a portable 15</w:t>
      </w:r>
      <w:r w:rsidR="00D8320A"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>-inch</w:t>
      </w:r>
      <w:r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high-power active subwoofer for live sound applications that combines the latest-generation transducer with a powerful 2200 W Class-D amplifier </w:t>
      </w:r>
      <w:r w:rsidR="009C703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that </w:t>
      </w:r>
      <w:r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delivers max SPLs up to 133 dB with exceptional clarity and headroom. It delivers fully-featured processing, a large 2.4-inch color touch panel, rotary push controller </w:t>
      </w:r>
      <w:r w:rsidR="00CE3941">
        <w:rPr>
          <w:rFonts w:ascii="Arial" w:eastAsia="Helvetica Neue" w:hAnsi="Arial" w:cs="Arial"/>
          <w:color w:val="000000" w:themeColor="text1"/>
          <w:sz w:val="20"/>
          <w:szCs w:val="20"/>
        </w:rPr>
        <w:t>while</w:t>
      </w:r>
      <w:r w:rsidR="00CE3941"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the RCF </w:t>
      </w:r>
      <w:proofErr w:type="spellStart"/>
      <w:r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>LiveRemote</w:t>
      </w:r>
      <w:proofErr w:type="spellEnd"/>
      <w:r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App for iOS and Android deliver</w:t>
      </w:r>
      <w:r w:rsidR="00CE3941">
        <w:rPr>
          <w:rFonts w:ascii="Arial" w:eastAsia="Helvetica Neue" w:hAnsi="Arial" w:cs="Arial"/>
          <w:color w:val="000000" w:themeColor="text1"/>
          <w:sz w:val="20"/>
          <w:szCs w:val="20"/>
        </w:rPr>
        <w:t>s</w:t>
      </w:r>
      <w:r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remote control via Bluetooth. RCF SUB AX subwoofers are designed specifically for small</w:t>
      </w:r>
      <w:r w:rsidR="009C7031">
        <w:rPr>
          <w:rFonts w:ascii="Arial" w:eastAsia="Helvetica Neue" w:hAnsi="Arial" w:cs="Arial"/>
          <w:color w:val="000000" w:themeColor="text1"/>
          <w:sz w:val="20"/>
          <w:szCs w:val="20"/>
        </w:rPr>
        <w:t>-</w:t>
      </w:r>
      <w:r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to mid-sized venues and</w:t>
      </w:r>
      <w:r w:rsidR="009C7031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are</w:t>
      </w:r>
      <w:r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ideal for portable applications. Speaker management is centralized inside the subwoofer, providing dual crossovers, </w:t>
      </w:r>
      <w:r w:rsidR="009C7031">
        <w:rPr>
          <w:rFonts w:ascii="Arial" w:eastAsia="Helvetica Neue" w:hAnsi="Arial" w:cs="Arial"/>
          <w:color w:val="000000" w:themeColor="text1"/>
          <w:sz w:val="20"/>
          <w:szCs w:val="20"/>
        </w:rPr>
        <w:t>eight</w:t>
      </w:r>
      <w:r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-band EQs, routing, delays, cardioid configurations, and recallable crossover presets. The polyurea-coated all-wood cabinet features a sealed </w:t>
      </w:r>
      <w:proofErr w:type="spellStart"/>
      <w:r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>Powercon</w:t>
      </w:r>
      <w:proofErr w:type="spellEnd"/>
      <w:r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True1 Top connector. I/O also includes a dual XLR/TRS combo input + link and dual XLR crossover outputs.</w:t>
      </w:r>
    </w:p>
    <w:p w14:paraId="2E7924D2" w14:textId="77777777" w:rsidR="008B32DB" w:rsidRPr="00CD6317" w:rsidRDefault="008B32DB" w:rsidP="008B32DB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7886520B" w14:textId="77777777" w:rsidR="008B32DB" w:rsidRPr="00CD6317" w:rsidRDefault="008B32DB" w:rsidP="008B32DB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The SUB 15-AX subwoofer is easy to deploy, with crossover presets for RCF speakers and </w:t>
      </w:r>
      <w:proofErr w:type="spellStart"/>
      <w:r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>FiRPHASE</w:t>
      </w:r>
      <w:proofErr w:type="spellEnd"/>
      <w:r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linear phase processing to match the subwoofer phase down to the lowest frequencies. Its advanced DSP processing also includes RCF’s proprietary Bass Motion Control excursion management, full-range eight-band parametric EQ and up to 45 meters of delay. </w:t>
      </w:r>
    </w:p>
    <w:p w14:paraId="54067452" w14:textId="77777777" w:rsidR="008B32DB" w:rsidRPr="00CD6317" w:rsidRDefault="008B32DB" w:rsidP="008B32DB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16A93F17" w14:textId="77777777" w:rsidR="008B32DB" w:rsidRPr="00CD6317" w:rsidRDefault="008B32DB" w:rsidP="008B32DB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>Combined, the NXL 14-A column speaker and the SUB 15-AX subwoofer deliver powerful performance in a remarkably small footprint.</w:t>
      </w:r>
    </w:p>
    <w:p w14:paraId="52170B2C" w14:textId="75E60BE6" w:rsidR="00BF796D" w:rsidRPr="00CD6317" w:rsidRDefault="00BF796D" w:rsidP="008B32DB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41C656DB" w14:textId="26EDCCC5" w:rsidR="0049391F" w:rsidRPr="00CD6317" w:rsidRDefault="0049391F" w:rsidP="00596D14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70FEE75F" w14:textId="77777777" w:rsidR="0049391F" w:rsidRPr="00CD6317" w:rsidRDefault="0049391F" w:rsidP="0049391F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>Links:</w:t>
      </w:r>
    </w:p>
    <w:p w14:paraId="7DFF2337" w14:textId="77777777" w:rsidR="0049391F" w:rsidRPr="00CD6317" w:rsidRDefault="0049391F" w:rsidP="0049391F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hyperlink r:id="rId8">
        <w:r w:rsidRPr="00CD6317">
          <w:rPr>
            <w:rStyle w:val="Hyperlink"/>
            <w:rFonts w:ascii="Arial" w:eastAsia="Helvetica Neue" w:hAnsi="Arial" w:cs="Arial"/>
            <w:sz w:val="20"/>
            <w:szCs w:val="20"/>
          </w:rPr>
          <w:t>www.rcf.it</w:t>
        </w:r>
      </w:hyperlink>
    </w:p>
    <w:p w14:paraId="3FF6F0FD" w14:textId="77777777" w:rsidR="0049391F" w:rsidRPr="00CD6317" w:rsidRDefault="0049391F" w:rsidP="0049391F">
      <w:pPr>
        <w:rPr>
          <w:rFonts w:ascii="Arial" w:eastAsia="Helvetica Neue" w:hAnsi="Arial" w:cs="Arial"/>
          <w:color w:val="000000" w:themeColor="text1"/>
          <w:sz w:val="20"/>
          <w:szCs w:val="20"/>
          <w:u w:val="single"/>
        </w:rPr>
      </w:pPr>
      <w:hyperlink r:id="rId9">
        <w:r w:rsidRPr="00CD6317">
          <w:rPr>
            <w:rStyle w:val="Hyperlink"/>
            <w:rFonts w:ascii="Arial" w:eastAsia="Helvetica Neue" w:hAnsi="Arial" w:cs="Arial"/>
            <w:sz w:val="20"/>
            <w:szCs w:val="20"/>
          </w:rPr>
          <w:t>www.rcf-usa.com</w:t>
        </w:r>
      </w:hyperlink>
    </w:p>
    <w:p w14:paraId="51A2CA74" w14:textId="376866AA" w:rsidR="00414B0C" w:rsidRPr="00CD6317" w:rsidRDefault="006A6F88" w:rsidP="0049391F">
      <w:pPr>
        <w:rPr>
          <w:rFonts w:ascii="Arial" w:hAnsi="Arial" w:cs="Arial"/>
          <w:color w:val="FF0000"/>
        </w:rPr>
      </w:pPr>
      <w:hyperlink r:id="rId10" w:history="1">
        <w:r w:rsidR="00414B0C" w:rsidRPr="006A6F88">
          <w:rPr>
            <w:rStyle w:val="Hyperlink"/>
            <w:rFonts w:ascii="Arial" w:eastAsia="Helvetica Neue" w:hAnsi="Arial" w:cs="Arial"/>
            <w:sz w:val="20"/>
            <w:szCs w:val="20"/>
          </w:rPr>
          <w:t>NXL 14-A</w:t>
        </w:r>
      </w:hyperlink>
    </w:p>
    <w:p w14:paraId="0195E81D" w14:textId="5AC4F974" w:rsidR="00A051BB" w:rsidRPr="00CD6317" w:rsidRDefault="008B32DB" w:rsidP="0049391F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hyperlink r:id="rId11" w:history="1">
        <w:r w:rsidRPr="00CD6317">
          <w:rPr>
            <w:rStyle w:val="Hyperlink"/>
            <w:rFonts w:ascii="Arial" w:eastAsia="Helvetica Neue" w:hAnsi="Arial" w:cs="Arial"/>
            <w:sz w:val="20"/>
            <w:szCs w:val="20"/>
          </w:rPr>
          <w:t>SUB 15-AX</w:t>
        </w:r>
      </w:hyperlink>
    </w:p>
    <w:p w14:paraId="42346A80" w14:textId="42F813D7" w:rsidR="007332CD" w:rsidRPr="00CD6317" w:rsidRDefault="007332CD" w:rsidP="007332CD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5A17EDF2" w14:textId="77777777" w:rsidR="006E4D1D" w:rsidRPr="00CD6317" w:rsidRDefault="006E4D1D" w:rsidP="00E82EBD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0C6B9D56" w14:textId="77777777" w:rsidR="009E0455" w:rsidRDefault="009E0455" w:rsidP="006E4D1D">
      <w:pPr>
        <w:jc w:val="center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02618126" w14:textId="529A819F" w:rsidR="006E4D1D" w:rsidRPr="00CD6317" w:rsidRDefault="006E4D1D" w:rsidP="006E4D1D">
      <w:pPr>
        <w:jc w:val="center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>###</w:t>
      </w:r>
    </w:p>
    <w:p w14:paraId="1273D127" w14:textId="77777777" w:rsidR="00E82EBD" w:rsidRPr="00CD6317" w:rsidRDefault="00E82EBD" w:rsidP="00E82EBD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1F0B249F" w14:textId="764E0559" w:rsidR="00856AB8" w:rsidRDefault="00856AB8" w:rsidP="0037536A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color w:val="000000" w:themeColor="text1"/>
          <w:sz w:val="20"/>
          <w:szCs w:val="20"/>
        </w:rPr>
        <w:lastRenderedPageBreak/>
        <w:t xml:space="preserve">Photo file 1: </w:t>
      </w:r>
      <w:r w:rsidRPr="00856AB8">
        <w:rPr>
          <w:rFonts w:ascii="Arial" w:eastAsia="Helvetica Neue" w:hAnsi="Arial" w:cs="Arial"/>
          <w:color w:val="000000" w:themeColor="text1"/>
          <w:sz w:val="20"/>
          <w:szCs w:val="20"/>
        </w:rPr>
        <w:t>RCF_NXL14A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.JPG</w:t>
      </w:r>
    </w:p>
    <w:p w14:paraId="4394B6B4" w14:textId="6FB2831F" w:rsidR="00856AB8" w:rsidRDefault="00856AB8" w:rsidP="0037536A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caption 1: RCF </w:t>
      </w:r>
      <w:r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NXL 14-A </w:t>
      </w:r>
      <w:r w:rsidR="009048B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active </w:t>
      </w:r>
      <w:r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>column speaker</w:t>
      </w:r>
    </w:p>
    <w:p w14:paraId="1E98F66E" w14:textId="77777777" w:rsidR="00856AB8" w:rsidRDefault="00856AB8" w:rsidP="0037536A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080AA5DA" w14:textId="6FAB7989" w:rsidR="00856AB8" w:rsidRDefault="00856AB8" w:rsidP="0037536A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file 2: </w:t>
      </w:r>
      <w:r w:rsidRPr="00856AB8">
        <w:rPr>
          <w:rFonts w:ascii="Arial" w:eastAsia="Helvetica Neue" w:hAnsi="Arial" w:cs="Arial"/>
          <w:color w:val="000000" w:themeColor="text1"/>
          <w:sz w:val="20"/>
          <w:szCs w:val="20"/>
        </w:rPr>
        <w:t>RCF_SUB15AX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.JPG</w:t>
      </w:r>
    </w:p>
    <w:p w14:paraId="0522DC29" w14:textId="0105A587" w:rsidR="00856AB8" w:rsidRDefault="00856AB8" w:rsidP="0037536A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caption 2: RCF </w:t>
      </w:r>
      <w:r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>SUB 15-AX professional active 15-inch subwoofer</w:t>
      </w:r>
    </w:p>
    <w:p w14:paraId="5B509767" w14:textId="28098690" w:rsidR="00856AB8" w:rsidRPr="00CD6317" w:rsidRDefault="00856AB8" w:rsidP="0049391F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21ABE706" w14:textId="6D18EFA8" w:rsidR="0037536A" w:rsidRPr="00CD6317" w:rsidRDefault="0037536A" w:rsidP="0037536A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1FE1ED43" w14:textId="77777777" w:rsidR="00715212" w:rsidRPr="00CD6317" w:rsidRDefault="00715212" w:rsidP="0020690A">
      <w:pPr>
        <w:jc w:val="center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4A40DC2E" w14:textId="12C53273" w:rsidR="00715212" w:rsidRDefault="00715212" w:rsidP="00715212">
      <w:pPr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</w:pPr>
      <w:r w:rsidRPr="00CD6317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About RCF</w:t>
      </w:r>
    </w:p>
    <w:p w14:paraId="47EFF0B3" w14:textId="77777777" w:rsidR="00C962F5" w:rsidRPr="00CD6317" w:rsidRDefault="00C962F5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3B131B4B" w14:textId="573A4A9A" w:rsidR="00715212" w:rsidRPr="00CD6317" w:rsidRDefault="0049391F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For </w:t>
      </w:r>
      <w:r w:rsidR="007E4163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over </w:t>
      </w:r>
      <w:r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>75 years, RCF has pushed the boundaries of audio innovation. Founded in 1949 by a group of passionate engineers, RCF boasts a heritage rooted in the relentless pursuit of superior sound quality and technological advancement, while their fully integrated approach leads the way in the professional audio industry today. With R&amp;D, manufacturing, and distribution all under one roof in Reggio Emilia, Italy, RCF can rapidly turn ideas into market-ready solutions. This vertical integration model gives an unparalleled competitive edge in quality, reliability and value. The versatile product portfolio includes everything from installation-grade speaker systems to portable PA solutions and large-scale line array technologies. Flagship offerings like the new TT+ A</w:t>
      </w:r>
      <w:r w:rsidR="00971F43"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>UDIO</w:t>
      </w:r>
      <w:r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GTX series redefine the standards for clarity, control and setup speed in demanding touring and fixed install environments. Beyond products, RCF provides full-cycle support capabilities to integrators, engineers and end users. The in-house acoustics team, RCF ESG, assists with complex design projects, while the Audio Academy shares applied knowledge with the global pro-audio community. The solid technical expertise, built on 75 years of history, its modern manufacturing facility, and its continuous technological improvement make RCF a fundamental reference for all audio professionals and enthusiasts. RCF distributes products directly in the United States, France, Germany, Benelux, Spain, and the United Kingdom, plus a network of over 120 trusted professional distributors throughout the rest of the world.</w:t>
      </w:r>
      <w:r w:rsidR="00715212"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> </w:t>
      </w:r>
    </w:p>
    <w:p w14:paraId="28999E7B" w14:textId="77777777" w:rsidR="0049391F" w:rsidRPr="00CD6317" w:rsidRDefault="0049391F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670AF19F" w14:textId="35FE3689" w:rsidR="00715212" w:rsidRPr="00CD6317" w:rsidRDefault="00715212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D6317">
        <w:rPr>
          <w:rFonts w:ascii="Arial" w:eastAsia="Helvetica Neue" w:hAnsi="Arial" w:cs="Arial"/>
          <w:color w:val="000000" w:themeColor="text1"/>
          <w:sz w:val="20"/>
          <w:szCs w:val="20"/>
        </w:rPr>
        <w:t>More info at</w:t>
      </w:r>
    </w:p>
    <w:p w14:paraId="29E457C0" w14:textId="6EECBCE3" w:rsidR="00715212" w:rsidRPr="00CD6317" w:rsidRDefault="008B32DB" w:rsidP="00715212">
      <w:pPr>
        <w:rPr>
          <w:rFonts w:ascii="Arial" w:eastAsia="Helvetica Neue" w:hAnsi="Arial" w:cs="Arial"/>
          <w:color w:val="000000" w:themeColor="text1"/>
          <w:sz w:val="20"/>
          <w:szCs w:val="20"/>
          <w:u w:val="single"/>
        </w:rPr>
      </w:pPr>
      <w:hyperlink r:id="rId12" w:history="1">
        <w:r w:rsidRPr="00CD6317">
          <w:rPr>
            <w:rStyle w:val="Hyperlink"/>
            <w:rFonts w:ascii="Arial" w:eastAsia="Helvetica Neue" w:hAnsi="Arial" w:cs="Arial"/>
            <w:sz w:val="20"/>
            <w:szCs w:val="20"/>
          </w:rPr>
          <w:t>www.rcf.it</w:t>
        </w:r>
      </w:hyperlink>
    </w:p>
    <w:p w14:paraId="3807254F" w14:textId="77777777" w:rsidR="00715212" w:rsidRPr="00CD6317" w:rsidRDefault="00715212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hyperlink r:id="rId13" w:history="1">
        <w:r w:rsidRPr="00CD6317">
          <w:rPr>
            <w:rStyle w:val="Hyperlink"/>
            <w:rFonts w:ascii="Arial" w:eastAsia="Helvetica Neue" w:hAnsi="Arial" w:cs="Arial"/>
            <w:sz w:val="20"/>
            <w:szCs w:val="20"/>
          </w:rPr>
          <w:t>www.rcf-usa.com</w:t>
        </w:r>
      </w:hyperlink>
    </w:p>
    <w:p w14:paraId="052F2943" w14:textId="77777777" w:rsidR="00715212" w:rsidRPr="00CD6317" w:rsidRDefault="00715212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6F689331" w14:textId="77777777" w:rsidR="00715212" w:rsidRPr="00CD6317" w:rsidRDefault="00715212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sectPr w:rsidR="00715212" w:rsidRPr="00CD6317" w:rsidSect="008849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178" w:right="1134" w:bottom="1134" w:left="1134" w:header="405" w:footer="3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FA9A3" w14:textId="77777777" w:rsidR="000C3460" w:rsidRDefault="000C3460">
      <w:r>
        <w:separator/>
      </w:r>
    </w:p>
  </w:endnote>
  <w:endnote w:type="continuationSeparator" w:id="0">
    <w:p w14:paraId="24F98904" w14:textId="77777777" w:rsidR="000C3460" w:rsidRDefault="000C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035D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3762" w14:textId="09DF31D5" w:rsidR="00D22311" w:rsidRDefault="00101489" w:rsidP="00B35CCA">
    <w:pPr>
      <w:pBdr>
        <w:top w:val="nil"/>
        <w:left w:val="nil"/>
        <w:bottom w:val="nil"/>
        <w:right w:val="nil"/>
        <w:between w:val="nil"/>
      </w:pBdr>
      <w:jc w:val="center"/>
      <w:rPr>
        <w:color w:val="3B3838"/>
        <w:sz w:val="16"/>
        <w:szCs w:val="16"/>
      </w:rPr>
    </w:pPr>
    <w:r>
      <w:rPr>
        <w:rFonts w:ascii="Helvetica Neue" w:eastAsia="Helvetica Neue" w:hAnsi="Helvetica Neue" w:cs="Helvetica Neue"/>
        <w:b/>
        <w:color w:val="3B3838"/>
        <w:sz w:val="16"/>
        <w:szCs w:val="16"/>
      </w:rPr>
      <w:t>Media</w:t>
    </w:r>
    <w:r w:rsidR="00715212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b/>
        <w:color w:val="3B3838"/>
        <w:sz w:val="16"/>
        <w:szCs w:val="16"/>
      </w:rPr>
      <w:t>Contact</w:t>
    </w:r>
    <w:r w:rsidR="00B35CCA">
      <w:rPr>
        <w:rFonts w:ascii="Helvetica Neue" w:eastAsia="Helvetica Neue" w:hAnsi="Helvetica Neue" w:cs="Helvetica Neue"/>
        <w:b/>
        <w:color w:val="3B3838"/>
        <w:sz w:val="16"/>
        <w:szCs w:val="16"/>
      </w:rPr>
      <w:t>s</w:t>
    </w:r>
    <w:r w:rsidR="00715212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 w:rsidR="00B35CCA">
      <w:rPr>
        <w:rFonts w:ascii="Helvetica Neue" w:eastAsia="Helvetica Neue" w:hAnsi="Helvetica Neue" w:cs="Helvetica Neue"/>
        <w:b/>
        <w:color w:val="3B3838"/>
        <w:sz w:val="16"/>
        <w:szCs w:val="16"/>
      </w:rPr>
      <w:t>for</w:t>
    </w:r>
    <w:r w:rsidR="00715212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 w:rsidR="009029AE">
      <w:rPr>
        <w:rFonts w:ascii="Helvetica Neue" w:eastAsia="Helvetica Neue" w:hAnsi="Helvetica Neue" w:cs="Helvetica Neue"/>
        <w:b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 w:rsidR="009029AE">
      <w:rPr>
        <w:rFonts w:ascii="Helvetica Neue" w:eastAsia="Helvetica Neue" w:hAnsi="Helvetica Neue" w:cs="Helvetica Neue"/>
        <w:b/>
        <w:color w:val="3B3838"/>
        <w:sz w:val="16"/>
        <w:szCs w:val="16"/>
      </w:rPr>
      <w:t>USA</w:t>
    </w:r>
    <w:r w:rsidR="00F34373">
      <w:rPr>
        <w:rFonts w:ascii="Helvetica Neue" w:eastAsia="Helvetica Neue" w:hAnsi="Helvetica Neue" w:cs="Helvetica Neue"/>
        <w:b/>
        <w:color w:val="3B3838"/>
        <w:sz w:val="16"/>
        <w:szCs w:val="16"/>
      </w:rPr>
      <w:br/>
    </w:r>
  </w:p>
  <w:p w14:paraId="75F3F4D3" w14:textId="77777777" w:rsidR="00C31D76" w:rsidRDefault="00C31D76" w:rsidP="00C31D76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>
      <w:rPr>
        <w:rFonts w:ascii="Helvetica Neue" w:eastAsia="Helvetica Neue" w:hAnsi="Helvetica Neue" w:cs="Helvetica Neue"/>
        <w:color w:val="3B3838"/>
        <w:sz w:val="16"/>
        <w:szCs w:val="16"/>
      </w:rPr>
      <w:t xml:space="preserve">Robert Clyne, President, Clyne Media, Inc. • </w:t>
    </w:r>
    <w:hyperlink r:id="rId1" w:history="1">
      <w:r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robert@clynemedia.com</w:t>
      </w:r>
    </w:hyperlink>
    <w:r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4106455" w14:textId="0A950159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Anthony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Errigo,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Digital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Manager,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2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anthony@rcf-usa.com</w:t>
      </w:r>
    </w:hyperlink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3E5D7C3" w14:textId="0DC16FF3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Tarik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Solangi,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VP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Sales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and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3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tarik@rcf-usa.com</w:t>
      </w:r>
    </w:hyperlink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32385F0B" w14:textId="1EF4BB6A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USA,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Inc.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101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Circle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Drive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North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Piscataway,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NJ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08854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732-902-6100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8815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48840" w14:textId="77777777" w:rsidR="000C3460" w:rsidRDefault="000C3460">
      <w:r>
        <w:separator/>
      </w:r>
    </w:p>
  </w:footnote>
  <w:footnote w:type="continuationSeparator" w:id="0">
    <w:p w14:paraId="1B2A1AFC" w14:textId="77777777" w:rsidR="000C3460" w:rsidRDefault="000C3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9918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87BE" w14:textId="60DFD798" w:rsidR="00B35CCA" w:rsidRDefault="00B35CCA" w:rsidP="00F34373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3A2982ED" wp14:editId="4A791802">
          <wp:extent cx="943553" cy="943553"/>
          <wp:effectExtent l="0" t="0" r="0" b="0"/>
          <wp:docPr id="13290145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01458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553" cy="943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42E207" w14:textId="1233C7AC" w:rsidR="00F34373" w:rsidRPr="005E6F5F" w:rsidRDefault="00F34373" w:rsidP="00F34373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PRESS</w:t>
    </w:r>
    <w:r w:rsidR="00715212"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RELEASE</w:t>
    </w:r>
  </w:p>
  <w:p w14:paraId="2CE6343C" w14:textId="418846E5" w:rsidR="00F34373" w:rsidRPr="005E6F5F" w:rsidRDefault="00F34373" w:rsidP="00F34373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FOR</w:t>
    </w:r>
    <w:r w:rsidR="00715212"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IMMEDIATE</w:t>
    </w:r>
    <w:r w:rsidR="00715212"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RELEASE</w:t>
    </w:r>
  </w:p>
  <w:p w14:paraId="763221AD" w14:textId="77777777" w:rsidR="00F34373" w:rsidRDefault="00F34373" w:rsidP="00F34373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C190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11"/>
    <w:rsid w:val="00007D77"/>
    <w:rsid w:val="000115E2"/>
    <w:rsid w:val="0004458B"/>
    <w:rsid w:val="0004602E"/>
    <w:rsid w:val="00093BA4"/>
    <w:rsid w:val="00096769"/>
    <w:rsid w:val="00096BE5"/>
    <w:rsid w:val="000B15F5"/>
    <w:rsid w:val="000B4EC3"/>
    <w:rsid w:val="000C3460"/>
    <w:rsid w:val="000E3BD7"/>
    <w:rsid w:val="000F4352"/>
    <w:rsid w:val="000F465D"/>
    <w:rsid w:val="00100074"/>
    <w:rsid w:val="00101489"/>
    <w:rsid w:val="0010610B"/>
    <w:rsid w:val="00110D22"/>
    <w:rsid w:val="001250EF"/>
    <w:rsid w:val="00150AEE"/>
    <w:rsid w:val="00163ECB"/>
    <w:rsid w:val="001654D8"/>
    <w:rsid w:val="00174B93"/>
    <w:rsid w:val="001B2D8A"/>
    <w:rsid w:val="001B6E42"/>
    <w:rsid w:val="001E32EA"/>
    <w:rsid w:val="00202DF2"/>
    <w:rsid w:val="0020690A"/>
    <w:rsid w:val="00220622"/>
    <w:rsid w:val="00233EC3"/>
    <w:rsid w:val="00257B1C"/>
    <w:rsid w:val="00291513"/>
    <w:rsid w:val="002A0D11"/>
    <w:rsid w:val="002C03B8"/>
    <w:rsid w:val="002D1EDD"/>
    <w:rsid w:val="002E019A"/>
    <w:rsid w:val="002E08D3"/>
    <w:rsid w:val="002F3CE3"/>
    <w:rsid w:val="00304616"/>
    <w:rsid w:val="00310E80"/>
    <w:rsid w:val="00367130"/>
    <w:rsid w:val="0037536A"/>
    <w:rsid w:val="003933E3"/>
    <w:rsid w:val="0039602B"/>
    <w:rsid w:val="003A4636"/>
    <w:rsid w:val="003A515B"/>
    <w:rsid w:val="003A7393"/>
    <w:rsid w:val="003C3537"/>
    <w:rsid w:val="003D5A9F"/>
    <w:rsid w:val="003E6A2E"/>
    <w:rsid w:val="003F7619"/>
    <w:rsid w:val="00414B0C"/>
    <w:rsid w:val="00430C82"/>
    <w:rsid w:val="00470044"/>
    <w:rsid w:val="00471915"/>
    <w:rsid w:val="0049391F"/>
    <w:rsid w:val="004A4901"/>
    <w:rsid w:val="004A5F73"/>
    <w:rsid w:val="004A646B"/>
    <w:rsid w:val="004A7C5C"/>
    <w:rsid w:val="004B1B9C"/>
    <w:rsid w:val="004B6138"/>
    <w:rsid w:val="004D00C6"/>
    <w:rsid w:val="004F1070"/>
    <w:rsid w:val="004F192B"/>
    <w:rsid w:val="00502562"/>
    <w:rsid w:val="00506693"/>
    <w:rsid w:val="005128B9"/>
    <w:rsid w:val="00524063"/>
    <w:rsid w:val="00526585"/>
    <w:rsid w:val="00596D14"/>
    <w:rsid w:val="005A073C"/>
    <w:rsid w:val="005A3441"/>
    <w:rsid w:val="005B668A"/>
    <w:rsid w:val="005C13AB"/>
    <w:rsid w:val="005C1F6A"/>
    <w:rsid w:val="005F1223"/>
    <w:rsid w:val="00601216"/>
    <w:rsid w:val="00603E68"/>
    <w:rsid w:val="00617513"/>
    <w:rsid w:val="00640081"/>
    <w:rsid w:val="006567A1"/>
    <w:rsid w:val="00665AA5"/>
    <w:rsid w:val="00666809"/>
    <w:rsid w:val="00666AB0"/>
    <w:rsid w:val="00675CEF"/>
    <w:rsid w:val="00695E58"/>
    <w:rsid w:val="006A3FB4"/>
    <w:rsid w:val="006A6F88"/>
    <w:rsid w:val="006A75AC"/>
    <w:rsid w:val="006B08B8"/>
    <w:rsid w:val="006B1C77"/>
    <w:rsid w:val="006B309C"/>
    <w:rsid w:val="006B72AA"/>
    <w:rsid w:val="006D3FB5"/>
    <w:rsid w:val="006D6FB9"/>
    <w:rsid w:val="006E4D1D"/>
    <w:rsid w:val="00715212"/>
    <w:rsid w:val="007161ED"/>
    <w:rsid w:val="00716463"/>
    <w:rsid w:val="007301B9"/>
    <w:rsid w:val="007332CD"/>
    <w:rsid w:val="00735E22"/>
    <w:rsid w:val="007447CB"/>
    <w:rsid w:val="00746FC3"/>
    <w:rsid w:val="00755F9F"/>
    <w:rsid w:val="007664D4"/>
    <w:rsid w:val="00794968"/>
    <w:rsid w:val="007C5BCE"/>
    <w:rsid w:val="007E0AFE"/>
    <w:rsid w:val="007E4163"/>
    <w:rsid w:val="007F2118"/>
    <w:rsid w:val="00820263"/>
    <w:rsid w:val="00820E27"/>
    <w:rsid w:val="008406AB"/>
    <w:rsid w:val="00841889"/>
    <w:rsid w:val="00842264"/>
    <w:rsid w:val="00845AAE"/>
    <w:rsid w:val="00856AB8"/>
    <w:rsid w:val="00873C13"/>
    <w:rsid w:val="00876216"/>
    <w:rsid w:val="008849EA"/>
    <w:rsid w:val="008B1856"/>
    <w:rsid w:val="008B32DB"/>
    <w:rsid w:val="008D24A9"/>
    <w:rsid w:val="008E38D0"/>
    <w:rsid w:val="009029AE"/>
    <w:rsid w:val="009048BA"/>
    <w:rsid w:val="009069B9"/>
    <w:rsid w:val="0093147E"/>
    <w:rsid w:val="00934420"/>
    <w:rsid w:val="009502E6"/>
    <w:rsid w:val="00952C24"/>
    <w:rsid w:val="0096098D"/>
    <w:rsid w:val="00960A4A"/>
    <w:rsid w:val="00970DFA"/>
    <w:rsid w:val="00971F43"/>
    <w:rsid w:val="00981458"/>
    <w:rsid w:val="009B76DB"/>
    <w:rsid w:val="009C2DB1"/>
    <w:rsid w:val="009C7031"/>
    <w:rsid w:val="009E0455"/>
    <w:rsid w:val="009E6633"/>
    <w:rsid w:val="00A051BB"/>
    <w:rsid w:val="00A16BEC"/>
    <w:rsid w:val="00A24EE4"/>
    <w:rsid w:val="00A305E1"/>
    <w:rsid w:val="00A30A1B"/>
    <w:rsid w:val="00A33A3F"/>
    <w:rsid w:val="00A43CCF"/>
    <w:rsid w:val="00A473BE"/>
    <w:rsid w:val="00A700BF"/>
    <w:rsid w:val="00A752C8"/>
    <w:rsid w:val="00A76DC6"/>
    <w:rsid w:val="00A85C76"/>
    <w:rsid w:val="00A863FC"/>
    <w:rsid w:val="00A93BBA"/>
    <w:rsid w:val="00A9621E"/>
    <w:rsid w:val="00AC297F"/>
    <w:rsid w:val="00AD7992"/>
    <w:rsid w:val="00B019CE"/>
    <w:rsid w:val="00B01A99"/>
    <w:rsid w:val="00B058DA"/>
    <w:rsid w:val="00B152C3"/>
    <w:rsid w:val="00B17468"/>
    <w:rsid w:val="00B23301"/>
    <w:rsid w:val="00B3150F"/>
    <w:rsid w:val="00B35CCA"/>
    <w:rsid w:val="00B44F13"/>
    <w:rsid w:val="00B56190"/>
    <w:rsid w:val="00B8795F"/>
    <w:rsid w:val="00B92E90"/>
    <w:rsid w:val="00BA0E14"/>
    <w:rsid w:val="00BB0EF9"/>
    <w:rsid w:val="00BD5169"/>
    <w:rsid w:val="00BE5C6F"/>
    <w:rsid w:val="00BE5DF2"/>
    <w:rsid w:val="00BF0A51"/>
    <w:rsid w:val="00BF25A1"/>
    <w:rsid w:val="00BF2C40"/>
    <w:rsid w:val="00BF4F35"/>
    <w:rsid w:val="00BF5775"/>
    <w:rsid w:val="00BF796D"/>
    <w:rsid w:val="00C040B4"/>
    <w:rsid w:val="00C20C0C"/>
    <w:rsid w:val="00C31D76"/>
    <w:rsid w:val="00C347F0"/>
    <w:rsid w:val="00C73796"/>
    <w:rsid w:val="00C962F5"/>
    <w:rsid w:val="00CA4FBA"/>
    <w:rsid w:val="00CB06D9"/>
    <w:rsid w:val="00CC54A7"/>
    <w:rsid w:val="00CC750C"/>
    <w:rsid w:val="00CD6317"/>
    <w:rsid w:val="00CE3941"/>
    <w:rsid w:val="00CE6209"/>
    <w:rsid w:val="00CF75A7"/>
    <w:rsid w:val="00CF7CC1"/>
    <w:rsid w:val="00D10F02"/>
    <w:rsid w:val="00D13C29"/>
    <w:rsid w:val="00D16FEB"/>
    <w:rsid w:val="00D173F1"/>
    <w:rsid w:val="00D22311"/>
    <w:rsid w:val="00D32B4A"/>
    <w:rsid w:val="00D40AF3"/>
    <w:rsid w:val="00D50DA6"/>
    <w:rsid w:val="00D8320A"/>
    <w:rsid w:val="00D8412E"/>
    <w:rsid w:val="00DB4966"/>
    <w:rsid w:val="00DD7069"/>
    <w:rsid w:val="00DE334A"/>
    <w:rsid w:val="00DF4D42"/>
    <w:rsid w:val="00DF531E"/>
    <w:rsid w:val="00DF69D6"/>
    <w:rsid w:val="00E10EED"/>
    <w:rsid w:val="00E23F29"/>
    <w:rsid w:val="00E243A9"/>
    <w:rsid w:val="00E3363B"/>
    <w:rsid w:val="00E3777C"/>
    <w:rsid w:val="00E41834"/>
    <w:rsid w:val="00E667E1"/>
    <w:rsid w:val="00E82EBD"/>
    <w:rsid w:val="00E83D74"/>
    <w:rsid w:val="00E862C6"/>
    <w:rsid w:val="00EB3FE9"/>
    <w:rsid w:val="00ED5CB4"/>
    <w:rsid w:val="00F34373"/>
    <w:rsid w:val="00F35447"/>
    <w:rsid w:val="00F35DEC"/>
    <w:rsid w:val="00F3706E"/>
    <w:rsid w:val="00F56AC2"/>
    <w:rsid w:val="00F83AD3"/>
    <w:rsid w:val="00F90CB5"/>
    <w:rsid w:val="00F965DC"/>
    <w:rsid w:val="00FB6D82"/>
    <w:rsid w:val="00FE41A7"/>
    <w:rsid w:val="00FF30FD"/>
    <w:rsid w:val="00FF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A168"/>
  <w15:docId w15:val="{582E6F97-C961-344C-90B4-76419A2F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616"/>
  </w:style>
  <w:style w:type="paragraph" w:styleId="Heading1">
    <w:name w:val="heading 1"/>
    <w:basedOn w:val="Normal"/>
    <w:next w:val="Normal"/>
    <w:uiPriority w:val="9"/>
    <w:qFormat/>
    <w:rsid w:val="00934420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344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344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3442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344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344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3442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344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63CD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C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3039"/>
  </w:style>
  <w:style w:type="character" w:styleId="FollowedHyperlink">
    <w:name w:val="FollowedHyperlink"/>
    <w:basedOn w:val="DefaultParagraphFont"/>
    <w:uiPriority w:val="99"/>
    <w:semiHidden/>
    <w:unhideWhenUsed/>
    <w:rsid w:val="00C347F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6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0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32EA"/>
  </w:style>
  <w:style w:type="character" w:styleId="UnresolvedMention">
    <w:name w:val="Unresolved Mention"/>
    <w:basedOn w:val="DefaultParagraphFont"/>
    <w:uiPriority w:val="99"/>
    <w:semiHidden/>
    <w:unhideWhenUsed/>
    <w:rsid w:val="00C20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f.it" TargetMode="External"/><Relationship Id="rId13" Type="http://schemas.openxmlformats.org/officeDocument/2006/relationships/hyperlink" Target="http://www.rcf-usa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cf.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cf.it/en/products/product-detail/sub-15-a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rcf.it/en/products/product-detail/nxl-14-a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rcf-usa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ik@rcf-usa.com" TargetMode="External"/><Relationship Id="rId2" Type="http://schemas.openxmlformats.org/officeDocument/2006/relationships/hyperlink" Target="mailto:anthony@rcf-usa.com" TargetMode="External"/><Relationship Id="rId1" Type="http://schemas.openxmlformats.org/officeDocument/2006/relationships/hyperlink" Target="mailto:robert@clynemedi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95yVu/JbL746+G+r+czF2mE2Xw==">AMUW2mW5Fmqnq95aDHSY/ipFcP56XqATkstsD6kmVuWW0M96/tUTzFKJWQkhV5a133c1NwXHt57V424zkVClvgK6aFpL2jR2lj+1X7CdXF7BXF3JCNJTt4sOtH/kRf8vL5b4B1cE0d1i</go:docsCustomData>
</go:gDocsCustomXmlDataStorage>
</file>

<file path=customXml/itemProps1.xml><?xml version="1.0" encoding="utf-8"?>
<ds:datastoreItem xmlns:ds="http://schemas.openxmlformats.org/officeDocument/2006/customXml" ds:itemID="{CB9B0648-65D0-7D49-846E-BC0A1D4A7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Tom Schreck</cp:lastModifiedBy>
  <cp:revision>7</cp:revision>
  <dcterms:created xsi:type="dcterms:W3CDTF">2024-10-03T20:08:00Z</dcterms:created>
  <dcterms:modified xsi:type="dcterms:W3CDTF">2025-01-16T18:10:00Z</dcterms:modified>
</cp:coreProperties>
</file>