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F74FC6" w:rsidRDefault="008F15CD" w:rsidP="00FE2618">
      <w:pPr>
        <w:snapToGrid w:val="0"/>
        <w:spacing w:line="360" w:lineRule="auto"/>
        <w:contextualSpacing/>
        <w:rPr>
          <w:rFonts w:ascii="Arial" w:hAnsi="Arial" w:cs="Arial"/>
          <w:b/>
          <w:bCs/>
          <w:color w:val="000000" w:themeColor="text1"/>
          <w:sz w:val="32"/>
          <w:szCs w:val="32"/>
        </w:rPr>
      </w:pPr>
    </w:p>
    <w:p w14:paraId="3FD261C3" w14:textId="2319CDBB" w:rsidR="00747763" w:rsidRDefault="00067A22" w:rsidP="00FE2618">
      <w:pPr>
        <w:snapToGrid w:val="0"/>
        <w:spacing w:line="360" w:lineRule="auto"/>
        <w:jc w:val="center"/>
        <w:rPr>
          <w:rFonts w:ascii="Arial" w:hAnsi="Arial" w:cs="Arial"/>
          <w:color w:val="000000" w:themeColor="text1"/>
        </w:rPr>
      </w:pPr>
      <w:r w:rsidRPr="00067A22">
        <w:rPr>
          <w:rFonts w:ascii="Arial" w:hAnsi="Arial" w:cs="Arial"/>
          <w:b/>
          <w:bCs/>
          <w:color w:val="000000" w:themeColor="text1"/>
          <w:sz w:val="28"/>
          <w:szCs w:val="28"/>
        </w:rPr>
        <w:t xml:space="preserve">RCF </w:t>
      </w:r>
      <w:r>
        <w:rPr>
          <w:rFonts w:ascii="Arial" w:hAnsi="Arial" w:cs="Arial"/>
          <w:b/>
          <w:bCs/>
          <w:color w:val="000000" w:themeColor="text1"/>
          <w:sz w:val="28"/>
          <w:szCs w:val="28"/>
        </w:rPr>
        <w:t>s</w:t>
      </w:r>
      <w:r w:rsidRPr="00067A22">
        <w:rPr>
          <w:rFonts w:ascii="Arial" w:hAnsi="Arial" w:cs="Arial"/>
          <w:b/>
          <w:bCs/>
          <w:color w:val="000000" w:themeColor="text1"/>
          <w:sz w:val="28"/>
          <w:szCs w:val="28"/>
        </w:rPr>
        <w:t xml:space="preserve">potlights </w:t>
      </w:r>
      <w:r>
        <w:rPr>
          <w:rFonts w:ascii="Arial" w:hAnsi="Arial" w:cs="Arial"/>
          <w:b/>
          <w:bCs/>
          <w:color w:val="000000" w:themeColor="text1"/>
          <w:sz w:val="28"/>
          <w:szCs w:val="28"/>
        </w:rPr>
        <w:t>n</w:t>
      </w:r>
      <w:r w:rsidRPr="00067A22">
        <w:rPr>
          <w:rFonts w:ascii="Arial" w:hAnsi="Arial" w:cs="Arial"/>
          <w:b/>
          <w:bCs/>
          <w:color w:val="000000" w:themeColor="text1"/>
          <w:sz w:val="28"/>
          <w:szCs w:val="28"/>
        </w:rPr>
        <w:t xml:space="preserve">ew </w:t>
      </w:r>
      <w:r>
        <w:rPr>
          <w:rFonts w:ascii="Arial" w:hAnsi="Arial" w:cs="Arial"/>
          <w:b/>
          <w:bCs/>
          <w:color w:val="000000" w:themeColor="text1"/>
          <w:sz w:val="28"/>
          <w:szCs w:val="28"/>
        </w:rPr>
        <w:t>p</w:t>
      </w:r>
      <w:r w:rsidRPr="00067A22">
        <w:rPr>
          <w:rFonts w:ascii="Arial" w:hAnsi="Arial" w:cs="Arial"/>
          <w:b/>
          <w:bCs/>
          <w:color w:val="000000" w:themeColor="text1"/>
          <w:sz w:val="28"/>
          <w:szCs w:val="28"/>
        </w:rPr>
        <w:t xml:space="preserve">ortable and </w:t>
      </w:r>
      <w:r>
        <w:rPr>
          <w:rFonts w:ascii="Arial" w:hAnsi="Arial" w:cs="Arial"/>
          <w:b/>
          <w:bCs/>
          <w:color w:val="000000" w:themeColor="text1"/>
          <w:sz w:val="28"/>
          <w:szCs w:val="28"/>
        </w:rPr>
        <w:t>i</w:t>
      </w:r>
      <w:r w:rsidRPr="00067A22">
        <w:rPr>
          <w:rFonts w:ascii="Arial" w:hAnsi="Arial" w:cs="Arial"/>
          <w:b/>
          <w:bCs/>
          <w:color w:val="000000" w:themeColor="text1"/>
          <w:sz w:val="28"/>
          <w:szCs w:val="28"/>
        </w:rPr>
        <w:t xml:space="preserve">nstalled </w:t>
      </w:r>
      <w:r>
        <w:rPr>
          <w:rFonts w:ascii="Arial" w:hAnsi="Arial" w:cs="Arial"/>
          <w:b/>
          <w:bCs/>
          <w:color w:val="000000" w:themeColor="text1"/>
          <w:sz w:val="28"/>
          <w:szCs w:val="28"/>
        </w:rPr>
        <w:t>s</w:t>
      </w:r>
      <w:r w:rsidRPr="00067A22">
        <w:rPr>
          <w:rFonts w:ascii="Arial" w:hAnsi="Arial" w:cs="Arial"/>
          <w:b/>
          <w:bCs/>
          <w:color w:val="000000" w:themeColor="text1"/>
          <w:sz w:val="28"/>
          <w:szCs w:val="28"/>
        </w:rPr>
        <w:t xml:space="preserve">ound </w:t>
      </w:r>
      <w:r>
        <w:rPr>
          <w:rFonts w:ascii="Arial" w:hAnsi="Arial" w:cs="Arial"/>
          <w:b/>
          <w:bCs/>
          <w:color w:val="000000" w:themeColor="text1"/>
          <w:sz w:val="28"/>
          <w:szCs w:val="28"/>
        </w:rPr>
        <w:t>s</w:t>
      </w:r>
      <w:r w:rsidRPr="00067A22">
        <w:rPr>
          <w:rFonts w:ascii="Arial" w:hAnsi="Arial" w:cs="Arial"/>
          <w:b/>
          <w:bCs/>
          <w:color w:val="000000" w:themeColor="text1"/>
          <w:sz w:val="28"/>
          <w:szCs w:val="28"/>
        </w:rPr>
        <w:t xml:space="preserve">olutions at </w:t>
      </w:r>
      <w:proofErr w:type="spellStart"/>
      <w:r w:rsidRPr="00067A22">
        <w:rPr>
          <w:rFonts w:ascii="Arial" w:hAnsi="Arial" w:cs="Arial"/>
          <w:b/>
          <w:bCs/>
          <w:color w:val="000000" w:themeColor="text1"/>
          <w:sz w:val="28"/>
          <w:szCs w:val="28"/>
        </w:rPr>
        <w:t>InfoComm</w:t>
      </w:r>
      <w:proofErr w:type="spellEnd"/>
      <w:r w:rsidRPr="00067A22">
        <w:rPr>
          <w:rFonts w:ascii="Arial" w:hAnsi="Arial" w:cs="Arial"/>
          <w:b/>
          <w:bCs/>
          <w:color w:val="000000" w:themeColor="text1"/>
          <w:sz w:val="28"/>
          <w:szCs w:val="28"/>
        </w:rPr>
        <w:t xml:space="preserve"> 2026</w:t>
      </w:r>
    </w:p>
    <w:p w14:paraId="138A1FC2" w14:textId="77777777" w:rsidR="006D7A8F" w:rsidRPr="00FE2618" w:rsidRDefault="006D7A8F" w:rsidP="00FE2618">
      <w:pPr>
        <w:snapToGrid w:val="0"/>
        <w:spacing w:line="360" w:lineRule="auto"/>
        <w:jc w:val="center"/>
        <w:rPr>
          <w:rFonts w:ascii="Arial" w:hAnsi="Arial" w:cs="Arial"/>
          <w:color w:val="000000" w:themeColor="text1"/>
        </w:rPr>
      </w:pPr>
    </w:p>
    <w:p w14:paraId="320BDE59" w14:textId="79A747BF" w:rsidR="00067A22" w:rsidRPr="00067A22" w:rsidRDefault="00067A22" w:rsidP="00067A22">
      <w:pPr>
        <w:snapToGrid w:val="0"/>
        <w:spacing w:line="360" w:lineRule="auto"/>
        <w:contextualSpacing/>
        <w:rPr>
          <w:rFonts w:ascii="Arial" w:eastAsia="Helvetica Neue" w:hAnsi="Arial" w:cs="Arial"/>
          <w:bCs/>
          <w:color w:val="000000" w:themeColor="text1"/>
        </w:rPr>
      </w:pPr>
      <w:proofErr w:type="spellStart"/>
      <w:r>
        <w:rPr>
          <w:rFonts w:ascii="Arial" w:eastAsia="Helvetica Neue" w:hAnsi="Arial" w:cs="Arial"/>
          <w:bCs/>
          <w:i/>
          <w:iCs/>
          <w:color w:val="000000" w:themeColor="text1"/>
        </w:rPr>
        <w:t>InfoComm</w:t>
      </w:r>
      <w:proofErr w:type="spellEnd"/>
      <w:r>
        <w:rPr>
          <w:rFonts w:ascii="Arial" w:eastAsia="Helvetica Neue" w:hAnsi="Arial" w:cs="Arial"/>
          <w:bCs/>
          <w:i/>
          <w:iCs/>
          <w:color w:val="000000" w:themeColor="text1"/>
        </w:rPr>
        <w:t>, Las Vegas, NV, J</w:t>
      </w:r>
      <w:r w:rsidRPr="00067A22">
        <w:rPr>
          <w:rFonts w:ascii="Arial" w:eastAsia="Helvetica Neue" w:hAnsi="Arial" w:cs="Arial"/>
          <w:bCs/>
          <w:i/>
          <w:iCs/>
          <w:color w:val="000000" w:themeColor="text1"/>
        </w:rPr>
        <w:t>une 17</w:t>
      </w:r>
      <w:r w:rsidR="00A21CF1" w:rsidRPr="00067A22">
        <w:rPr>
          <w:rFonts w:ascii="Arial" w:eastAsia="Helvetica Neue" w:hAnsi="Arial" w:cs="Arial"/>
          <w:bCs/>
          <w:i/>
          <w:iCs/>
          <w:color w:val="000000" w:themeColor="text1"/>
        </w:rPr>
        <w:t>,</w:t>
      </w:r>
      <w:r w:rsidR="008C788D" w:rsidRPr="00067A22">
        <w:rPr>
          <w:rFonts w:ascii="Arial" w:eastAsia="Helvetica Neue" w:hAnsi="Arial" w:cs="Arial"/>
          <w:bCs/>
          <w:i/>
          <w:iCs/>
          <w:color w:val="000000" w:themeColor="text1"/>
        </w:rPr>
        <w:t xml:space="preserve"> </w:t>
      </w:r>
      <w:r w:rsidR="00A21CF1" w:rsidRPr="00067A22">
        <w:rPr>
          <w:rFonts w:ascii="Arial" w:eastAsia="Helvetica Neue" w:hAnsi="Arial" w:cs="Arial"/>
          <w:bCs/>
          <w:i/>
          <w:iCs/>
          <w:color w:val="000000" w:themeColor="text1"/>
        </w:rPr>
        <w:t>2026</w:t>
      </w:r>
      <w:r w:rsidR="008C788D" w:rsidRPr="00067A22">
        <w:rPr>
          <w:rFonts w:ascii="Arial" w:eastAsia="Helvetica Neue" w:hAnsi="Arial" w:cs="Arial"/>
          <w:bCs/>
          <w:i/>
          <w:iCs/>
          <w:color w:val="000000" w:themeColor="text1"/>
        </w:rPr>
        <w:t xml:space="preserve"> </w:t>
      </w:r>
      <w:r w:rsidR="009A618D" w:rsidRPr="00067A22">
        <w:rPr>
          <w:rFonts w:ascii="Arial" w:eastAsia="Helvetica Neue" w:hAnsi="Arial" w:cs="Arial"/>
          <w:bCs/>
          <w:i/>
          <w:iCs/>
          <w:color w:val="000000" w:themeColor="text1"/>
        </w:rPr>
        <w:t>–</w:t>
      </w:r>
      <w:r w:rsidR="008C788D" w:rsidRPr="00067A22">
        <w:rPr>
          <w:rFonts w:ascii="Arial" w:eastAsia="Helvetica Neue" w:hAnsi="Arial" w:cs="Arial"/>
          <w:bCs/>
          <w:color w:val="000000" w:themeColor="text1"/>
        </w:rPr>
        <w:t xml:space="preserve"> </w:t>
      </w:r>
      <w:r w:rsidRPr="00067A22">
        <w:rPr>
          <w:rFonts w:ascii="Arial" w:eastAsia="Helvetica Neue" w:hAnsi="Arial" w:cs="Arial"/>
          <w:bCs/>
          <w:color w:val="000000" w:themeColor="text1"/>
        </w:rPr>
        <w:t xml:space="preserve">RCF returns to the Las Vegas Convention Center for </w:t>
      </w:r>
      <w:proofErr w:type="spellStart"/>
      <w:r w:rsidRPr="00067A22">
        <w:rPr>
          <w:rFonts w:ascii="Arial" w:eastAsia="Helvetica Neue" w:hAnsi="Arial" w:cs="Arial"/>
          <w:bCs/>
          <w:color w:val="000000" w:themeColor="text1"/>
        </w:rPr>
        <w:t>InfoComm</w:t>
      </w:r>
      <w:proofErr w:type="spellEnd"/>
      <w:r w:rsidRPr="00067A22">
        <w:rPr>
          <w:rFonts w:ascii="Arial" w:eastAsia="Helvetica Neue" w:hAnsi="Arial" w:cs="Arial"/>
          <w:bCs/>
          <w:color w:val="000000" w:themeColor="text1"/>
        </w:rPr>
        <w:t xml:space="preserve"> 2026 from June 17–19, showcasing a diverse range of professional audio solutions for portable sound, live performance and installed AV applications. At Booth N8133 and Demo Room N209, the company will present key current portfolio solutions alongside the world premiere of high-output portable column systems and active, portable point-source loudspeakers.</w:t>
      </w:r>
    </w:p>
    <w:p w14:paraId="0C5DBB80" w14:textId="77777777" w:rsidR="00067A22" w:rsidRPr="00067A22" w:rsidRDefault="00067A22" w:rsidP="00067A22">
      <w:pPr>
        <w:snapToGrid w:val="0"/>
        <w:spacing w:line="360" w:lineRule="auto"/>
        <w:contextualSpacing/>
        <w:rPr>
          <w:rFonts w:ascii="Arial" w:eastAsia="Helvetica Neue" w:hAnsi="Arial" w:cs="Arial"/>
          <w:bCs/>
          <w:color w:val="000000" w:themeColor="text1"/>
        </w:rPr>
      </w:pPr>
    </w:p>
    <w:p w14:paraId="02EED5B3" w14:textId="22872113" w:rsidR="00067A22" w:rsidRPr="00067A22" w:rsidRDefault="00067A22" w:rsidP="00067A22">
      <w:pPr>
        <w:snapToGrid w:val="0"/>
        <w:spacing w:line="360" w:lineRule="auto"/>
        <w:contextualSpacing/>
        <w:rPr>
          <w:rFonts w:ascii="Arial" w:eastAsia="Helvetica Neue" w:hAnsi="Arial" w:cs="Arial"/>
          <w:bCs/>
          <w:color w:val="000000" w:themeColor="text1"/>
        </w:rPr>
      </w:pPr>
      <w:r w:rsidRPr="00067A22">
        <w:rPr>
          <w:rFonts w:ascii="Arial" w:eastAsia="Helvetica Neue" w:hAnsi="Arial" w:cs="Arial"/>
          <w:bCs/>
          <w:color w:val="000000" w:themeColor="text1"/>
        </w:rPr>
        <w:t xml:space="preserve">For installed and commercial sound applications, the showcase includes scalable loudspeaker solutions such as the high-power, installation-specific X Series, COMPACT C Series and S Series subwoofers. Multi-channel amplifiers of the KPS Series emphasize RCF’s integrated system approach, with six models from 2 x 160 to 8 x 800 watts of power output, DSP, Dante </w:t>
      </w:r>
      <w:proofErr w:type="spellStart"/>
      <w:r w:rsidRPr="00067A22">
        <w:rPr>
          <w:rFonts w:ascii="Arial" w:eastAsia="Helvetica Neue" w:hAnsi="Arial" w:cs="Arial"/>
          <w:bCs/>
          <w:color w:val="000000" w:themeColor="text1"/>
        </w:rPr>
        <w:t>AoIP</w:t>
      </w:r>
      <w:proofErr w:type="spellEnd"/>
      <w:r w:rsidRPr="00067A22">
        <w:rPr>
          <w:rFonts w:ascii="Arial" w:eastAsia="Helvetica Neue" w:hAnsi="Arial" w:cs="Arial"/>
          <w:bCs/>
          <w:color w:val="000000" w:themeColor="text1"/>
        </w:rPr>
        <w:t>, presets for RCF speakers and remote control.</w:t>
      </w:r>
    </w:p>
    <w:p w14:paraId="1F88F059" w14:textId="77777777" w:rsidR="00067A22" w:rsidRPr="00067A22" w:rsidRDefault="00067A22" w:rsidP="00067A22">
      <w:pPr>
        <w:snapToGrid w:val="0"/>
        <w:spacing w:line="360" w:lineRule="auto"/>
        <w:contextualSpacing/>
        <w:rPr>
          <w:rFonts w:ascii="Arial" w:eastAsia="Helvetica Neue" w:hAnsi="Arial" w:cs="Arial"/>
          <w:bCs/>
          <w:color w:val="000000" w:themeColor="text1"/>
        </w:rPr>
      </w:pPr>
    </w:p>
    <w:p w14:paraId="63794246" w14:textId="77777777" w:rsidR="00067A22" w:rsidRPr="00067A22" w:rsidRDefault="00067A22" w:rsidP="00067A22">
      <w:pPr>
        <w:snapToGrid w:val="0"/>
        <w:spacing w:line="360" w:lineRule="auto"/>
        <w:contextualSpacing/>
        <w:rPr>
          <w:rFonts w:ascii="Arial" w:eastAsia="Helvetica Neue" w:hAnsi="Arial" w:cs="Arial"/>
          <w:bCs/>
          <w:color w:val="000000" w:themeColor="text1"/>
        </w:rPr>
      </w:pPr>
      <w:r w:rsidRPr="00067A22">
        <w:rPr>
          <w:rFonts w:ascii="Arial" w:eastAsia="Helvetica Neue" w:hAnsi="Arial" w:cs="Arial"/>
          <w:bCs/>
          <w:color w:val="000000" w:themeColor="text1"/>
        </w:rPr>
        <w:t xml:space="preserve">The TT+ Audio GTX line expands with new products designed for installation. GTX 12 F, GTX 10i IP line arrays, and the GT 8 point-source loudspeaker extend the GTX portfolio for demanding venues that require defined coverage and consistent performance. Visitors can also attend hands-on sessions with </w:t>
      </w:r>
      <w:proofErr w:type="spellStart"/>
      <w:r w:rsidRPr="00067A22">
        <w:rPr>
          <w:rFonts w:ascii="Arial" w:eastAsia="Helvetica Neue" w:hAnsi="Arial" w:cs="Arial"/>
          <w:bCs/>
          <w:color w:val="000000" w:themeColor="text1"/>
        </w:rPr>
        <w:t>RDSpace</w:t>
      </w:r>
      <w:proofErr w:type="spellEnd"/>
      <w:r w:rsidRPr="00067A22">
        <w:rPr>
          <w:rFonts w:ascii="Arial" w:eastAsia="Helvetica Neue" w:hAnsi="Arial" w:cs="Arial"/>
          <w:bCs/>
          <w:color w:val="000000" w:themeColor="text1"/>
        </w:rPr>
        <w:t xml:space="preserve">, the software platform for KPS amplifier management, and </w:t>
      </w:r>
      <w:proofErr w:type="spellStart"/>
      <w:r w:rsidRPr="00067A22">
        <w:rPr>
          <w:rFonts w:ascii="Arial" w:eastAsia="Helvetica Neue" w:hAnsi="Arial" w:cs="Arial"/>
          <w:bCs/>
          <w:color w:val="000000" w:themeColor="text1"/>
        </w:rPr>
        <w:t>RDShape</w:t>
      </w:r>
      <w:proofErr w:type="spellEnd"/>
      <w:r w:rsidRPr="00067A22">
        <w:rPr>
          <w:rFonts w:ascii="Arial" w:eastAsia="Helvetica Neue" w:hAnsi="Arial" w:cs="Arial"/>
          <w:bCs/>
          <w:color w:val="000000" w:themeColor="text1"/>
        </w:rPr>
        <w:t>, RCF’s new 3D sound system design and simulation tool.</w:t>
      </w:r>
    </w:p>
    <w:p w14:paraId="3DF07443" w14:textId="77777777" w:rsidR="00067A22" w:rsidRPr="00067A22" w:rsidRDefault="00067A22" w:rsidP="00067A22">
      <w:pPr>
        <w:snapToGrid w:val="0"/>
        <w:spacing w:line="360" w:lineRule="auto"/>
        <w:contextualSpacing/>
        <w:rPr>
          <w:rFonts w:ascii="Arial" w:eastAsia="Helvetica Neue" w:hAnsi="Arial" w:cs="Arial"/>
          <w:bCs/>
          <w:color w:val="000000" w:themeColor="text1"/>
        </w:rPr>
      </w:pPr>
    </w:p>
    <w:p w14:paraId="4CA8F958" w14:textId="77777777" w:rsidR="00067A22" w:rsidRPr="00067A22" w:rsidRDefault="00067A22" w:rsidP="00067A22">
      <w:pPr>
        <w:snapToGrid w:val="0"/>
        <w:spacing w:line="360" w:lineRule="auto"/>
        <w:contextualSpacing/>
        <w:rPr>
          <w:rFonts w:ascii="Arial" w:eastAsia="Helvetica Neue" w:hAnsi="Arial" w:cs="Arial"/>
          <w:bCs/>
          <w:color w:val="000000" w:themeColor="text1"/>
        </w:rPr>
      </w:pPr>
      <w:r w:rsidRPr="00067A22">
        <w:rPr>
          <w:rFonts w:ascii="Arial" w:eastAsia="Helvetica Neue" w:hAnsi="Arial" w:cs="Arial"/>
          <w:bCs/>
          <w:color w:val="000000" w:themeColor="text1"/>
        </w:rPr>
        <w:t>“</w:t>
      </w:r>
      <w:proofErr w:type="spellStart"/>
      <w:r w:rsidRPr="00067A22">
        <w:rPr>
          <w:rFonts w:ascii="Arial" w:eastAsia="Helvetica Neue" w:hAnsi="Arial" w:cs="Arial"/>
          <w:bCs/>
          <w:color w:val="000000" w:themeColor="text1"/>
        </w:rPr>
        <w:t>InfoComm</w:t>
      </w:r>
      <w:proofErr w:type="spellEnd"/>
      <w:r w:rsidRPr="00067A22">
        <w:rPr>
          <w:rFonts w:ascii="Arial" w:eastAsia="Helvetica Neue" w:hAnsi="Arial" w:cs="Arial"/>
          <w:bCs/>
          <w:color w:val="000000" w:themeColor="text1"/>
        </w:rPr>
        <w:t xml:space="preserve"> is one of the key events for the professional AV market,” said Tarik </w:t>
      </w:r>
      <w:proofErr w:type="spellStart"/>
      <w:r w:rsidRPr="00067A22">
        <w:rPr>
          <w:rFonts w:ascii="Arial" w:eastAsia="Helvetica Neue" w:hAnsi="Arial" w:cs="Arial"/>
          <w:bCs/>
          <w:color w:val="000000" w:themeColor="text1"/>
        </w:rPr>
        <w:t>Solangi</w:t>
      </w:r>
      <w:proofErr w:type="spellEnd"/>
      <w:r w:rsidRPr="00067A22">
        <w:rPr>
          <w:rFonts w:ascii="Arial" w:eastAsia="Helvetica Neue" w:hAnsi="Arial" w:cs="Arial"/>
          <w:bCs/>
          <w:color w:val="000000" w:themeColor="text1"/>
        </w:rPr>
        <w:t>, Vice President of Sales and Marketing, RCF USA. “This year, we are introducing two major additions to our product portfolio. The first is a high-output column system for users who require premium sound reinforcement and professional performance in a portable, deployable format. The second is a new active, portable point-source solution for users who need professional sound without complexity.”</w:t>
      </w:r>
    </w:p>
    <w:p w14:paraId="097277FE" w14:textId="77777777" w:rsidR="00067A22" w:rsidRPr="00067A22" w:rsidRDefault="00067A22" w:rsidP="00067A22">
      <w:pPr>
        <w:snapToGrid w:val="0"/>
        <w:spacing w:line="360" w:lineRule="auto"/>
        <w:contextualSpacing/>
        <w:rPr>
          <w:rFonts w:ascii="Arial" w:eastAsia="Helvetica Neue" w:hAnsi="Arial" w:cs="Arial"/>
          <w:bCs/>
          <w:color w:val="000000" w:themeColor="text1"/>
        </w:rPr>
      </w:pPr>
    </w:p>
    <w:p w14:paraId="4D684068" w14:textId="350C990A" w:rsidR="00067A22" w:rsidRPr="00067A22" w:rsidRDefault="00067A22" w:rsidP="00067A22">
      <w:pPr>
        <w:snapToGrid w:val="0"/>
        <w:spacing w:line="360" w:lineRule="auto"/>
        <w:contextualSpacing/>
        <w:rPr>
          <w:rFonts w:ascii="Arial" w:eastAsia="Helvetica Neue" w:hAnsi="Arial" w:cs="Arial"/>
          <w:bCs/>
          <w:color w:val="000000" w:themeColor="text1"/>
        </w:rPr>
      </w:pPr>
      <w:r w:rsidRPr="00067A22">
        <w:rPr>
          <w:rFonts w:ascii="Arial" w:eastAsia="Helvetica Neue" w:hAnsi="Arial" w:cs="Arial"/>
          <w:bCs/>
          <w:color w:val="000000" w:themeColor="text1"/>
        </w:rPr>
        <w:t xml:space="preserve">In Demo Room </w:t>
      </w:r>
      <w:r w:rsidRPr="00067A22">
        <w:rPr>
          <w:rFonts w:ascii="Arial" w:eastAsia="Helvetica Neue" w:hAnsi="Arial" w:cs="Arial"/>
          <w:bCs/>
          <w:color w:val="000000" w:themeColor="text1"/>
          <w:lang w:val="en"/>
        </w:rPr>
        <w:t>N209/N210</w:t>
      </w:r>
      <w:r w:rsidRPr="00067A22">
        <w:rPr>
          <w:rFonts w:ascii="Arial" w:eastAsia="Helvetica Neue" w:hAnsi="Arial" w:cs="Arial"/>
          <w:bCs/>
          <w:color w:val="000000" w:themeColor="text1"/>
        </w:rPr>
        <w:t>, attendees can experience selected RCF and TT+ Audio systems. Sessions will feature the new X Series high-power installed loudspeakers with S Series subwoofers, along with the GTX 7C cardioid line array and GTS 16C cardioid subwoofer from TT+ Audio.</w:t>
      </w:r>
    </w:p>
    <w:p w14:paraId="3CC24C5A" w14:textId="3F57E4E2" w:rsidR="00067A22" w:rsidRPr="00067A22" w:rsidRDefault="00067A22" w:rsidP="00067A22">
      <w:pPr>
        <w:snapToGrid w:val="0"/>
        <w:spacing w:line="360" w:lineRule="auto"/>
        <w:contextualSpacing/>
        <w:rPr>
          <w:rFonts w:ascii="Arial" w:eastAsia="Helvetica Neue" w:hAnsi="Arial" w:cs="Arial"/>
          <w:bCs/>
          <w:color w:val="000000" w:themeColor="text1"/>
        </w:rPr>
      </w:pPr>
    </w:p>
    <w:p w14:paraId="04F7EB32" w14:textId="3EAA07CB" w:rsidR="00067A22" w:rsidRPr="00067A22" w:rsidRDefault="00067A22" w:rsidP="00067A22">
      <w:pPr>
        <w:snapToGrid w:val="0"/>
        <w:spacing w:line="360" w:lineRule="auto"/>
        <w:contextualSpacing/>
        <w:rPr>
          <w:rFonts w:ascii="Arial" w:eastAsia="Helvetica Neue" w:hAnsi="Arial" w:cs="Arial"/>
          <w:bCs/>
          <w:color w:val="000000" w:themeColor="text1"/>
        </w:rPr>
      </w:pPr>
      <w:r w:rsidRPr="00067A22">
        <w:rPr>
          <w:rFonts w:ascii="Arial" w:eastAsia="Helvetica Neue" w:hAnsi="Arial" w:cs="Arial"/>
          <w:bCs/>
          <w:color w:val="000000" w:themeColor="text1"/>
        </w:rPr>
        <w:t>Event details</w:t>
      </w:r>
      <w:r w:rsidRPr="00067A22">
        <w:rPr>
          <w:rFonts w:ascii="Arial" w:eastAsia="Helvetica Neue" w:hAnsi="Arial" w:cs="Arial"/>
          <w:bCs/>
          <w:color w:val="000000" w:themeColor="text1"/>
        </w:rPr>
        <w:br/>
        <w:t xml:space="preserve">RCF at </w:t>
      </w:r>
      <w:proofErr w:type="spellStart"/>
      <w:r w:rsidRPr="00067A22">
        <w:rPr>
          <w:rFonts w:ascii="Arial" w:eastAsia="Helvetica Neue" w:hAnsi="Arial" w:cs="Arial"/>
          <w:bCs/>
          <w:color w:val="000000" w:themeColor="text1"/>
        </w:rPr>
        <w:t>InfoComm</w:t>
      </w:r>
      <w:proofErr w:type="spellEnd"/>
      <w:r w:rsidRPr="00067A22">
        <w:rPr>
          <w:rFonts w:ascii="Arial" w:eastAsia="Helvetica Neue" w:hAnsi="Arial" w:cs="Arial"/>
          <w:bCs/>
          <w:color w:val="000000" w:themeColor="text1"/>
        </w:rPr>
        <w:t xml:space="preserve"> 2026</w:t>
      </w:r>
      <w:r w:rsidRPr="00067A22">
        <w:rPr>
          <w:rFonts w:ascii="Arial" w:eastAsia="Helvetica Neue" w:hAnsi="Arial" w:cs="Arial"/>
          <w:bCs/>
          <w:color w:val="000000" w:themeColor="text1"/>
        </w:rPr>
        <w:br/>
        <w:t>Dates: June 17–19, 2026</w:t>
      </w:r>
      <w:r w:rsidRPr="00067A22">
        <w:rPr>
          <w:rFonts w:ascii="Arial" w:eastAsia="Helvetica Neue" w:hAnsi="Arial" w:cs="Arial"/>
          <w:bCs/>
          <w:color w:val="000000" w:themeColor="text1"/>
        </w:rPr>
        <w:br/>
        <w:t>Location: Las Vegas Convention Center, Las Vegas, Nevada</w:t>
      </w:r>
      <w:r w:rsidRPr="00067A22">
        <w:rPr>
          <w:rFonts w:ascii="Arial" w:eastAsia="Helvetica Neue" w:hAnsi="Arial" w:cs="Arial"/>
          <w:bCs/>
          <w:color w:val="000000" w:themeColor="text1"/>
        </w:rPr>
        <w:br/>
        <w:t>Booth: N8133</w:t>
      </w:r>
      <w:r w:rsidRPr="00067A22">
        <w:rPr>
          <w:rFonts w:ascii="Arial" w:eastAsia="Helvetica Neue" w:hAnsi="Arial" w:cs="Arial"/>
          <w:bCs/>
          <w:color w:val="000000" w:themeColor="text1"/>
        </w:rPr>
        <w:br/>
        <w:t xml:space="preserve">Demo Room: </w:t>
      </w:r>
      <w:r w:rsidRPr="00067A22">
        <w:rPr>
          <w:rFonts w:ascii="Arial" w:eastAsia="Helvetica Neue" w:hAnsi="Arial" w:cs="Arial"/>
          <w:bCs/>
          <w:color w:val="000000" w:themeColor="text1"/>
          <w:lang w:val="en"/>
        </w:rPr>
        <w:t>N209</w:t>
      </w:r>
    </w:p>
    <w:p w14:paraId="226D543A" w14:textId="77777777" w:rsidR="006027A5" w:rsidRPr="006027A5" w:rsidRDefault="006027A5" w:rsidP="006027A5">
      <w:pPr>
        <w:snapToGrid w:val="0"/>
        <w:spacing w:line="360" w:lineRule="auto"/>
        <w:contextualSpacing/>
        <w:rPr>
          <w:rFonts w:ascii="Arial" w:eastAsia="Helvetica Neue" w:hAnsi="Arial" w:cs="Arial"/>
          <w:bCs/>
          <w:color w:val="000000" w:themeColor="text1"/>
        </w:rPr>
      </w:pPr>
    </w:p>
    <w:p w14:paraId="717AF7A8" w14:textId="254BBDC5" w:rsidR="006C6779" w:rsidRPr="00FE2618" w:rsidRDefault="006C6779" w:rsidP="006027A5">
      <w:pPr>
        <w:snapToGrid w:val="0"/>
        <w:spacing w:line="360" w:lineRule="auto"/>
        <w:contextualSpacing/>
        <w:jc w:val="center"/>
        <w:rPr>
          <w:rFonts w:ascii="Arial" w:eastAsia="Helvetica Neue" w:hAnsi="Arial" w:cs="Arial"/>
          <w:bCs/>
          <w:color w:val="000000" w:themeColor="text1"/>
        </w:rPr>
      </w:pPr>
      <w:r w:rsidRPr="00FE2618">
        <w:rPr>
          <w:rFonts w:ascii="Arial" w:eastAsia="Helvetica Neue" w:hAnsi="Arial" w:cs="Arial"/>
          <w:bCs/>
          <w:color w:val="000000" w:themeColor="text1"/>
        </w:rPr>
        <w:t>###</w:t>
      </w:r>
    </w:p>
    <w:p w14:paraId="0B68DFB7" w14:textId="77777777" w:rsidR="006027A5" w:rsidRDefault="006027A5" w:rsidP="00FE2618">
      <w:pPr>
        <w:snapToGrid w:val="0"/>
        <w:spacing w:line="360" w:lineRule="auto"/>
        <w:contextualSpacing/>
        <w:rPr>
          <w:rFonts w:ascii="Arial" w:eastAsia="Helvetica Neue" w:hAnsi="Arial" w:cs="Arial"/>
          <w:color w:val="000000" w:themeColor="text1"/>
        </w:rPr>
      </w:pPr>
    </w:p>
    <w:p w14:paraId="712A86D8" w14:textId="573F12AB" w:rsidR="005B1E64" w:rsidRPr="00FE2618" w:rsidRDefault="005B1E64" w:rsidP="00FE2618">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file</w:t>
      </w:r>
      <w:r w:rsidR="003B7BDF">
        <w:rPr>
          <w:rFonts w:ascii="Arial" w:eastAsia="Helvetica Neue" w:hAnsi="Arial" w:cs="Arial"/>
          <w:color w:val="000000" w:themeColor="text1"/>
        </w:rPr>
        <w:t xml:space="preserve"> 1:</w:t>
      </w:r>
      <w:r w:rsidR="008C788D" w:rsidRPr="00FE2618">
        <w:rPr>
          <w:rFonts w:ascii="Arial" w:eastAsia="Helvetica Neue" w:hAnsi="Arial" w:cs="Arial"/>
          <w:color w:val="000000" w:themeColor="text1"/>
        </w:rPr>
        <w:t xml:space="preserve"> </w:t>
      </w:r>
      <w:r w:rsidR="00067A22" w:rsidRPr="00067A22">
        <w:rPr>
          <w:rFonts w:ascii="Arial" w:eastAsia="Helvetica Neue" w:hAnsi="Arial" w:cs="Arial"/>
          <w:color w:val="000000" w:themeColor="text1"/>
        </w:rPr>
        <w:t>RCF_IC26</w:t>
      </w:r>
      <w:r w:rsidRPr="00FE2618">
        <w:rPr>
          <w:rFonts w:ascii="Arial" w:eastAsia="Helvetica Neue" w:hAnsi="Arial" w:cs="Arial"/>
          <w:color w:val="000000" w:themeColor="text1"/>
        </w:rPr>
        <w:t>.JPG</w:t>
      </w:r>
    </w:p>
    <w:p w14:paraId="39AB93AC" w14:textId="3BF0BEEE" w:rsidR="002E624D" w:rsidRPr="00FE2618" w:rsidRDefault="005B1E64" w:rsidP="006027A5">
      <w:pPr>
        <w:snapToGrid w:val="0"/>
        <w:spacing w:line="360" w:lineRule="auto"/>
        <w:contextualSpacing/>
        <w:rPr>
          <w:rFonts w:ascii="Arial" w:eastAsia="Calibri" w:hAnsi="Arial" w:cs="Arial"/>
          <w:color w:val="000000"/>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caption</w:t>
      </w:r>
      <w:r w:rsidR="003B7BDF">
        <w:rPr>
          <w:rFonts w:ascii="Arial" w:eastAsia="Helvetica Neue" w:hAnsi="Arial" w:cs="Arial"/>
          <w:color w:val="000000" w:themeColor="text1"/>
        </w:rPr>
        <w:t xml:space="preserve"> 1</w:t>
      </w:r>
      <w:r w:rsidRPr="00FE2618">
        <w:rPr>
          <w:rFonts w:ascii="Arial" w:eastAsia="Helvetica Neue" w:hAnsi="Arial" w:cs="Arial"/>
          <w:color w:val="000000" w:themeColor="text1"/>
        </w:rPr>
        <w:t>:</w:t>
      </w:r>
      <w:r w:rsidR="008C788D" w:rsidRPr="00FE2618">
        <w:rPr>
          <w:rFonts w:ascii="Arial" w:eastAsia="Helvetica Neue" w:hAnsi="Arial" w:cs="Arial"/>
          <w:color w:val="000000" w:themeColor="text1"/>
        </w:rPr>
        <w:t xml:space="preserve"> </w:t>
      </w:r>
      <w:r w:rsidR="00067A22">
        <w:rPr>
          <w:rFonts w:ascii="Arial" w:eastAsia="Helvetica Neue" w:hAnsi="Arial" w:cs="Arial"/>
          <w:color w:val="000000" w:themeColor="text1"/>
        </w:rPr>
        <w:t xml:space="preserve">RCF </w:t>
      </w:r>
      <w:r w:rsidR="00067A22" w:rsidRPr="00067A22">
        <w:rPr>
          <w:rFonts w:ascii="Arial" w:eastAsia="Helvetica Neue" w:hAnsi="Arial" w:cs="Arial"/>
          <w:bCs/>
          <w:color w:val="000000" w:themeColor="text1"/>
        </w:rPr>
        <w:t>is exhibiting at Booth N8133 and Demo Room N209</w:t>
      </w:r>
    </w:p>
    <w:p w14:paraId="6356C6EE" w14:textId="77777777" w:rsidR="009A618D" w:rsidRPr="00FE2618" w:rsidRDefault="009A618D" w:rsidP="00FE2618">
      <w:pPr>
        <w:snapToGrid w:val="0"/>
        <w:spacing w:line="360" w:lineRule="auto"/>
        <w:contextualSpacing/>
        <w:rPr>
          <w:rFonts w:ascii="Arial" w:eastAsia="Calibri" w:hAnsi="Arial" w:cs="Arial"/>
          <w:color w:val="000000"/>
        </w:rPr>
      </w:pPr>
    </w:p>
    <w:p w14:paraId="3C4B5032" w14:textId="0A7620A3" w:rsidR="009A618D" w:rsidRPr="00F74FC6" w:rsidRDefault="009A618D" w:rsidP="00FE2618">
      <w:pPr>
        <w:spacing w:line="360" w:lineRule="auto"/>
        <w:rPr>
          <w:rFonts w:ascii="Arial" w:eastAsia="Helvetica Neue" w:hAnsi="Arial" w:cs="Arial"/>
          <w:b/>
          <w:bCs/>
          <w:color w:val="000000" w:themeColor="text1"/>
        </w:rPr>
      </w:pPr>
      <w:r w:rsidRPr="00F74FC6">
        <w:rPr>
          <w:rFonts w:ascii="Arial" w:eastAsia="Helvetica Neue" w:hAnsi="Arial" w:cs="Arial"/>
          <w:b/>
          <w:bCs/>
          <w:color w:val="000000" w:themeColor="text1"/>
          <w:sz w:val="18"/>
          <w:szCs w:val="18"/>
        </w:rPr>
        <w:t>About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RCF: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75</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Years</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of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Italian</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Innovation.</w:t>
      </w:r>
    </w:p>
    <w:p w14:paraId="305057E5"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1548BBD8" w14:textId="27A026D6"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t>Since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1949,</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has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been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leader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blending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Italian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craftsmanship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technology.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R&amp;D,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manufacturing,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distribution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under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roof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Reggio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Emilia,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maintains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full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quality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diverse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product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range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loudspeakers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portable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large-scale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arrays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trusted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worldwide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reliability,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precision,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versatility.</w:t>
      </w:r>
      <w:r w:rsidRPr="00F74FC6">
        <w:rPr>
          <w:rFonts w:ascii="Arial" w:eastAsia="Helvetica Neue" w:hAnsi="Arial" w:cs="Arial"/>
          <w:color w:val="7F7F7F" w:themeColor="text1" w:themeTint="80"/>
          <w:sz w:val="18"/>
          <w:szCs w:val="18"/>
        </w:rPr>
        <w:br/>
      </w:r>
      <w:r w:rsidRPr="00F74FC6">
        <w:rPr>
          <w:rFonts w:ascii="Arial" w:hAnsi="Arial" w:cs="Arial"/>
          <w:color w:val="7F7F7F" w:themeColor="text1" w:themeTint="80"/>
        </w:rPr>
        <w:br/>
      </w:r>
      <w:hyperlink r:id="rId9" w:history="1">
        <w:r w:rsidRPr="00F74FC6">
          <w:rPr>
            <w:rStyle w:val="Hyperlink"/>
            <w:rFonts w:ascii="Arial" w:eastAsia="Helvetica Neue" w:hAnsi="Arial" w:cs="Arial"/>
            <w:color w:val="7F7F7F" w:themeColor="text1" w:themeTint="80"/>
            <w:sz w:val="20"/>
            <w:szCs w:val="20"/>
          </w:rPr>
          <w:t>www.rcf.it</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#RCFaudio</w:t>
      </w:r>
    </w:p>
    <w:p w14:paraId="225B042B" w14:textId="77777777"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br/>
      </w:r>
    </w:p>
    <w:p w14:paraId="18BBB007"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735CBE2D" w14:textId="7F2BC426" w:rsidR="009A618D" w:rsidRPr="00F74FC6" w:rsidRDefault="009A618D" w:rsidP="00FE2618">
      <w:pPr>
        <w:spacing w:line="360" w:lineRule="auto"/>
        <w:rPr>
          <w:rFonts w:ascii="Arial" w:eastAsia="Helvetica Neue" w:hAnsi="Arial" w:cs="Arial"/>
          <w:b/>
          <w:bCs/>
          <w:color w:val="000000" w:themeColor="text1"/>
          <w:sz w:val="18"/>
          <w:szCs w:val="18"/>
        </w:rPr>
      </w:pPr>
      <w:r w:rsidRPr="00F74FC6">
        <w:rPr>
          <w:rFonts w:ascii="Arial" w:eastAsia="Helvetica Neue" w:hAnsi="Arial" w:cs="Arial"/>
          <w:b/>
          <w:bCs/>
          <w:color w:val="000000" w:themeColor="text1"/>
          <w:sz w:val="18"/>
          <w:szCs w:val="18"/>
        </w:rPr>
        <w:t>TT+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Premium</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Sound,</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Redefined.</w:t>
      </w:r>
    </w:p>
    <w:p w14:paraId="47F8C90C"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2E459F36" w14:textId="670FCC04" w:rsidR="009A618D" w:rsidRPr="00F74FC6" w:rsidRDefault="009A618D" w:rsidP="00FE2618">
      <w:pPr>
        <w:spacing w:line="360" w:lineRule="auto"/>
        <w:rPr>
          <w:rStyle w:val="Hyperlink"/>
          <w:rFonts w:ascii="Arial" w:eastAsia="Helvetica Neue" w:hAnsi="Arial" w:cs="Arial"/>
          <w:color w:val="7F7F7F" w:themeColor="text1" w:themeTint="80"/>
          <w:sz w:val="20"/>
          <w:szCs w:val="20"/>
        </w:rPr>
      </w:pP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premium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brand,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purpose-built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most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demanding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applications.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Designed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ground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combine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acoustic</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innovative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DSP,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rugged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construction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deliver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exceptional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clarity,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consistency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road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fixed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GTX</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series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standard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performance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efficiency.</w:t>
      </w:r>
      <w:r w:rsidRPr="00F74FC6">
        <w:rPr>
          <w:rFonts w:ascii="Arial" w:eastAsia="Helvetica Neue" w:hAnsi="Arial" w:cs="Arial"/>
          <w:color w:val="7F7F7F" w:themeColor="text1" w:themeTint="80"/>
          <w:sz w:val="18"/>
          <w:szCs w:val="18"/>
        </w:rPr>
        <w:br/>
      </w:r>
    </w:p>
    <w:p w14:paraId="7A2F53AA" w14:textId="1B7C57F0" w:rsidR="009A618D" w:rsidRPr="00F74FC6" w:rsidRDefault="009A618D" w:rsidP="00FE2618">
      <w:pPr>
        <w:spacing w:line="360" w:lineRule="auto"/>
        <w:rPr>
          <w:rFonts w:ascii="Arial" w:eastAsia="Helvetica Neue" w:hAnsi="Arial" w:cs="Arial"/>
          <w:color w:val="7F7F7F" w:themeColor="text1" w:themeTint="80"/>
          <w:sz w:val="20"/>
          <w:szCs w:val="20"/>
        </w:rPr>
      </w:pPr>
      <w:hyperlink r:id="rId10" w:history="1">
        <w:r w:rsidRPr="00F74FC6">
          <w:rPr>
            <w:rStyle w:val="Hyperlink"/>
            <w:rFonts w:ascii="Arial" w:eastAsia="Helvetica Neue" w:hAnsi="Arial" w:cs="Arial"/>
            <w:color w:val="7F7F7F" w:themeColor="text1" w:themeTint="80"/>
            <w:sz w:val="20"/>
            <w:szCs w:val="20"/>
          </w:rPr>
          <w:t>www.ttaudio.com</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#TTaudio</w:t>
      </w:r>
    </w:p>
    <w:sectPr w:rsidR="009A618D" w:rsidRPr="00F74FC6" w:rsidSect="008849EA">
      <w:headerReference w:type="even" r:id="rId11"/>
      <w:headerReference w:type="default" r:id="rId12"/>
      <w:footerReference w:type="even" r:id="rId13"/>
      <w:footerReference w:type="default" r:id="rId14"/>
      <w:headerReference w:type="first" r:id="rId15"/>
      <w:footerReference w:type="first" r:id="rId16"/>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7174" w14:textId="77777777" w:rsidR="00D21084" w:rsidRDefault="00D21084">
      <w:r>
        <w:separator/>
      </w:r>
    </w:p>
  </w:endnote>
  <w:endnote w:type="continuationSeparator" w:id="0">
    <w:p w14:paraId="4A2FCAB3" w14:textId="77777777" w:rsidR="00D21084" w:rsidRDefault="00D2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57027730"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C788D">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BD0E6F4"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C788D">
      <w:rPr>
        <w:rFonts w:ascii="Helvetica Neue" w:eastAsia="Helvetica Neue" w:hAnsi="Helvetica Neue" w:cs="Helvetica Neue"/>
        <w:color w:val="3B3838"/>
        <w:sz w:val="16"/>
        <w:szCs w:val="16"/>
      </w:rPr>
      <w:t xml:space="preserve"> </w:t>
    </w:r>
  </w:p>
  <w:p w14:paraId="44106455" w14:textId="5F191DF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C788D">
      <w:rPr>
        <w:rFonts w:ascii="Helvetica Neue" w:eastAsia="Helvetica Neue" w:hAnsi="Helvetica Neue" w:cs="Helvetica Neue"/>
        <w:color w:val="3B3838"/>
        <w:sz w:val="16"/>
        <w:szCs w:val="16"/>
      </w:rPr>
      <w:t xml:space="preserve"> </w:t>
    </w:r>
  </w:p>
  <w:p w14:paraId="43E5D7C3" w14:textId="62707CD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C788D">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C788D">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B718894"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8507" w14:textId="77777777" w:rsidR="00D21084" w:rsidRDefault="00D21084">
      <w:r>
        <w:separator/>
      </w:r>
    </w:p>
  </w:footnote>
  <w:footnote w:type="continuationSeparator" w:id="0">
    <w:p w14:paraId="7D9C847E" w14:textId="77777777" w:rsidR="00D21084" w:rsidRDefault="00D2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C9F0F95"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C788D">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045526D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C788D">
      <w:rPr>
        <w:rFonts w:ascii="Arial" w:hAnsi="Arial" w:cs="Arial"/>
        <w:color w:val="262626"/>
        <w:sz w:val="20"/>
        <w:szCs w:val="20"/>
      </w:rPr>
      <w:t xml:space="preserve"> </w:t>
    </w:r>
    <w:r w:rsidRPr="005E6F5F">
      <w:rPr>
        <w:rFonts w:ascii="Arial" w:hAnsi="Arial" w:cs="Arial"/>
        <w:color w:val="262626"/>
        <w:sz w:val="20"/>
        <w:szCs w:val="20"/>
      </w:rPr>
      <w:t>IMMEDIATE</w:t>
    </w:r>
    <w:r w:rsidR="008C788D">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B2005"/>
    <w:multiLevelType w:val="multilevel"/>
    <w:tmpl w:val="518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16DF3"/>
    <w:multiLevelType w:val="hybridMultilevel"/>
    <w:tmpl w:val="752456E8"/>
    <w:lvl w:ilvl="0" w:tplc="FA90F0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71726">
    <w:abstractNumId w:val="0"/>
  </w:num>
  <w:num w:numId="2" w16cid:durableId="2084065457">
    <w:abstractNumId w:val="2"/>
  </w:num>
  <w:num w:numId="3" w16cid:durableId="1914925734">
    <w:abstractNumId w:val="1"/>
  </w:num>
  <w:num w:numId="4" w16cid:durableId="174417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4BE1"/>
    <w:rsid w:val="00015194"/>
    <w:rsid w:val="000230BA"/>
    <w:rsid w:val="0003020D"/>
    <w:rsid w:val="00034752"/>
    <w:rsid w:val="00035A17"/>
    <w:rsid w:val="00035F1A"/>
    <w:rsid w:val="00036FBA"/>
    <w:rsid w:val="000375FE"/>
    <w:rsid w:val="000412D4"/>
    <w:rsid w:val="0004246E"/>
    <w:rsid w:val="0004458B"/>
    <w:rsid w:val="0004492A"/>
    <w:rsid w:val="000455DD"/>
    <w:rsid w:val="0004602E"/>
    <w:rsid w:val="0004634D"/>
    <w:rsid w:val="0004645C"/>
    <w:rsid w:val="000519EC"/>
    <w:rsid w:val="00054BE0"/>
    <w:rsid w:val="00057CCA"/>
    <w:rsid w:val="00064E1E"/>
    <w:rsid w:val="0006518D"/>
    <w:rsid w:val="00067A22"/>
    <w:rsid w:val="00075621"/>
    <w:rsid w:val="00076298"/>
    <w:rsid w:val="00090ADC"/>
    <w:rsid w:val="000912D1"/>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1ACF"/>
    <w:rsid w:val="00102CA1"/>
    <w:rsid w:val="00104BFD"/>
    <w:rsid w:val="0010610B"/>
    <w:rsid w:val="00110D22"/>
    <w:rsid w:val="00112F70"/>
    <w:rsid w:val="001148A2"/>
    <w:rsid w:val="00115451"/>
    <w:rsid w:val="00117DA8"/>
    <w:rsid w:val="001250EF"/>
    <w:rsid w:val="0013482E"/>
    <w:rsid w:val="001431E2"/>
    <w:rsid w:val="00145E62"/>
    <w:rsid w:val="0014756D"/>
    <w:rsid w:val="00150AEE"/>
    <w:rsid w:val="00150E55"/>
    <w:rsid w:val="00151B6E"/>
    <w:rsid w:val="0015547A"/>
    <w:rsid w:val="0016064D"/>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3631"/>
    <w:rsid w:val="001C57FC"/>
    <w:rsid w:val="001D3938"/>
    <w:rsid w:val="001D60D4"/>
    <w:rsid w:val="001E32EA"/>
    <w:rsid w:val="001F0A3A"/>
    <w:rsid w:val="001F46DA"/>
    <w:rsid w:val="001F4CED"/>
    <w:rsid w:val="001F7FF5"/>
    <w:rsid w:val="00202DF2"/>
    <w:rsid w:val="002038EB"/>
    <w:rsid w:val="00203AEC"/>
    <w:rsid w:val="0020690A"/>
    <w:rsid w:val="0020791A"/>
    <w:rsid w:val="002125F1"/>
    <w:rsid w:val="002141FD"/>
    <w:rsid w:val="00220622"/>
    <w:rsid w:val="00220CA4"/>
    <w:rsid w:val="00225485"/>
    <w:rsid w:val="00227CBC"/>
    <w:rsid w:val="00233EC3"/>
    <w:rsid w:val="002357E5"/>
    <w:rsid w:val="002400A1"/>
    <w:rsid w:val="00240316"/>
    <w:rsid w:val="00241BA8"/>
    <w:rsid w:val="0024786D"/>
    <w:rsid w:val="002525A5"/>
    <w:rsid w:val="00254CB8"/>
    <w:rsid w:val="00257B1C"/>
    <w:rsid w:val="00257FE9"/>
    <w:rsid w:val="00272C59"/>
    <w:rsid w:val="0027460C"/>
    <w:rsid w:val="00277CAF"/>
    <w:rsid w:val="0028441D"/>
    <w:rsid w:val="00284821"/>
    <w:rsid w:val="002856D3"/>
    <w:rsid w:val="00291513"/>
    <w:rsid w:val="0029191B"/>
    <w:rsid w:val="002A0D11"/>
    <w:rsid w:val="002A273C"/>
    <w:rsid w:val="002A393A"/>
    <w:rsid w:val="002B6BE1"/>
    <w:rsid w:val="002C03B8"/>
    <w:rsid w:val="002C03D4"/>
    <w:rsid w:val="002C672C"/>
    <w:rsid w:val="002C786A"/>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24D"/>
    <w:rsid w:val="002E6861"/>
    <w:rsid w:val="002E7463"/>
    <w:rsid w:val="002F19CB"/>
    <w:rsid w:val="002F3CE3"/>
    <w:rsid w:val="0030045D"/>
    <w:rsid w:val="00301B72"/>
    <w:rsid w:val="00304616"/>
    <w:rsid w:val="0030581E"/>
    <w:rsid w:val="0031090C"/>
    <w:rsid w:val="00310E80"/>
    <w:rsid w:val="00315BEE"/>
    <w:rsid w:val="003318AA"/>
    <w:rsid w:val="0033357E"/>
    <w:rsid w:val="00333DE6"/>
    <w:rsid w:val="003348AE"/>
    <w:rsid w:val="003461AB"/>
    <w:rsid w:val="00352C3B"/>
    <w:rsid w:val="00353376"/>
    <w:rsid w:val="003629CC"/>
    <w:rsid w:val="00367130"/>
    <w:rsid w:val="00371931"/>
    <w:rsid w:val="00371BC1"/>
    <w:rsid w:val="0037536A"/>
    <w:rsid w:val="0037622A"/>
    <w:rsid w:val="0037759E"/>
    <w:rsid w:val="00381395"/>
    <w:rsid w:val="0038226A"/>
    <w:rsid w:val="003836A9"/>
    <w:rsid w:val="00391478"/>
    <w:rsid w:val="00391A92"/>
    <w:rsid w:val="003924D2"/>
    <w:rsid w:val="003933E3"/>
    <w:rsid w:val="0039494A"/>
    <w:rsid w:val="00395746"/>
    <w:rsid w:val="0039602B"/>
    <w:rsid w:val="00397241"/>
    <w:rsid w:val="003A4636"/>
    <w:rsid w:val="003A515B"/>
    <w:rsid w:val="003A7393"/>
    <w:rsid w:val="003B07E5"/>
    <w:rsid w:val="003B12FD"/>
    <w:rsid w:val="003B34C3"/>
    <w:rsid w:val="003B3DF2"/>
    <w:rsid w:val="003B4E9B"/>
    <w:rsid w:val="003B7BDF"/>
    <w:rsid w:val="003C1DBB"/>
    <w:rsid w:val="003C206A"/>
    <w:rsid w:val="003C3537"/>
    <w:rsid w:val="003C43EE"/>
    <w:rsid w:val="003C670C"/>
    <w:rsid w:val="003C7A4D"/>
    <w:rsid w:val="003D356F"/>
    <w:rsid w:val="003D5A9F"/>
    <w:rsid w:val="003E019D"/>
    <w:rsid w:val="003E0BD1"/>
    <w:rsid w:val="003E606B"/>
    <w:rsid w:val="003E6A2E"/>
    <w:rsid w:val="003F0B39"/>
    <w:rsid w:val="003F4751"/>
    <w:rsid w:val="003F7619"/>
    <w:rsid w:val="004031C5"/>
    <w:rsid w:val="00403E60"/>
    <w:rsid w:val="004076A1"/>
    <w:rsid w:val="00407B74"/>
    <w:rsid w:val="00410EAE"/>
    <w:rsid w:val="00412507"/>
    <w:rsid w:val="0041380F"/>
    <w:rsid w:val="00413A70"/>
    <w:rsid w:val="00414478"/>
    <w:rsid w:val="00414B0C"/>
    <w:rsid w:val="00425396"/>
    <w:rsid w:val="00426D46"/>
    <w:rsid w:val="00430C82"/>
    <w:rsid w:val="00433BE4"/>
    <w:rsid w:val="0043766C"/>
    <w:rsid w:val="00440D19"/>
    <w:rsid w:val="00443055"/>
    <w:rsid w:val="004435F8"/>
    <w:rsid w:val="00443A5D"/>
    <w:rsid w:val="00456DD2"/>
    <w:rsid w:val="00460599"/>
    <w:rsid w:val="00463E9F"/>
    <w:rsid w:val="00467274"/>
    <w:rsid w:val="00467F29"/>
    <w:rsid w:val="00470044"/>
    <w:rsid w:val="00471915"/>
    <w:rsid w:val="00474063"/>
    <w:rsid w:val="00486670"/>
    <w:rsid w:val="0048743A"/>
    <w:rsid w:val="00490722"/>
    <w:rsid w:val="0049316F"/>
    <w:rsid w:val="0049391F"/>
    <w:rsid w:val="004A0ED7"/>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CEC"/>
    <w:rsid w:val="00501F2E"/>
    <w:rsid w:val="0050204B"/>
    <w:rsid w:val="00502562"/>
    <w:rsid w:val="0050380C"/>
    <w:rsid w:val="00505B99"/>
    <w:rsid w:val="00506693"/>
    <w:rsid w:val="005128B9"/>
    <w:rsid w:val="005129D6"/>
    <w:rsid w:val="005160E1"/>
    <w:rsid w:val="00517C86"/>
    <w:rsid w:val="00520A1F"/>
    <w:rsid w:val="00524063"/>
    <w:rsid w:val="0052618E"/>
    <w:rsid w:val="00526585"/>
    <w:rsid w:val="00527076"/>
    <w:rsid w:val="00527E90"/>
    <w:rsid w:val="00532677"/>
    <w:rsid w:val="005424EE"/>
    <w:rsid w:val="0054267F"/>
    <w:rsid w:val="00547F31"/>
    <w:rsid w:val="00550908"/>
    <w:rsid w:val="00564F9F"/>
    <w:rsid w:val="0056577D"/>
    <w:rsid w:val="0056796D"/>
    <w:rsid w:val="005729A6"/>
    <w:rsid w:val="0058152C"/>
    <w:rsid w:val="0058327E"/>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7B1"/>
    <w:rsid w:val="005F49F3"/>
    <w:rsid w:val="00600687"/>
    <w:rsid w:val="00601216"/>
    <w:rsid w:val="006027A5"/>
    <w:rsid w:val="00603E68"/>
    <w:rsid w:val="006055EE"/>
    <w:rsid w:val="00606C21"/>
    <w:rsid w:val="0061054D"/>
    <w:rsid w:val="006154FE"/>
    <w:rsid w:val="00616F40"/>
    <w:rsid w:val="00617513"/>
    <w:rsid w:val="00626692"/>
    <w:rsid w:val="00640081"/>
    <w:rsid w:val="00640EDE"/>
    <w:rsid w:val="00655E96"/>
    <w:rsid w:val="006567A1"/>
    <w:rsid w:val="0066423C"/>
    <w:rsid w:val="006654A7"/>
    <w:rsid w:val="00665AA5"/>
    <w:rsid w:val="00666809"/>
    <w:rsid w:val="00666AB0"/>
    <w:rsid w:val="00666E64"/>
    <w:rsid w:val="006675D0"/>
    <w:rsid w:val="006757DE"/>
    <w:rsid w:val="00675CEF"/>
    <w:rsid w:val="00680BE4"/>
    <w:rsid w:val="00694B37"/>
    <w:rsid w:val="00695E58"/>
    <w:rsid w:val="006A0752"/>
    <w:rsid w:val="006A2D76"/>
    <w:rsid w:val="006A3FB4"/>
    <w:rsid w:val="006A56FE"/>
    <w:rsid w:val="006A6F88"/>
    <w:rsid w:val="006A75AC"/>
    <w:rsid w:val="006B08B8"/>
    <w:rsid w:val="006B1C77"/>
    <w:rsid w:val="006B309C"/>
    <w:rsid w:val="006B7075"/>
    <w:rsid w:val="006B72AA"/>
    <w:rsid w:val="006C0C6A"/>
    <w:rsid w:val="006C2C90"/>
    <w:rsid w:val="006C5FE8"/>
    <w:rsid w:val="006C6779"/>
    <w:rsid w:val="006D3FB5"/>
    <w:rsid w:val="006D6FB9"/>
    <w:rsid w:val="006D7A8F"/>
    <w:rsid w:val="006E116C"/>
    <w:rsid w:val="006E2EF7"/>
    <w:rsid w:val="006E493B"/>
    <w:rsid w:val="006E4D1D"/>
    <w:rsid w:val="006F1203"/>
    <w:rsid w:val="00704D56"/>
    <w:rsid w:val="00715212"/>
    <w:rsid w:val="007161ED"/>
    <w:rsid w:val="00716463"/>
    <w:rsid w:val="00716D73"/>
    <w:rsid w:val="00722E84"/>
    <w:rsid w:val="00726540"/>
    <w:rsid w:val="007301B9"/>
    <w:rsid w:val="007332CD"/>
    <w:rsid w:val="00735E22"/>
    <w:rsid w:val="0074007A"/>
    <w:rsid w:val="0074287A"/>
    <w:rsid w:val="0074426B"/>
    <w:rsid w:val="007447CB"/>
    <w:rsid w:val="007449D6"/>
    <w:rsid w:val="00746FC3"/>
    <w:rsid w:val="00747763"/>
    <w:rsid w:val="0075317F"/>
    <w:rsid w:val="00754C95"/>
    <w:rsid w:val="00755F9F"/>
    <w:rsid w:val="00756E4D"/>
    <w:rsid w:val="00760E83"/>
    <w:rsid w:val="00763036"/>
    <w:rsid w:val="007631D8"/>
    <w:rsid w:val="007664D4"/>
    <w:rsid w:val="0079455A"/>
    <w:rsid w:val="00794968"/>
    <w:rsid w:val="007953BD"/>
    <w:rsid w:val="007A62E1"/>
    <w:rsid w:val="007B09CE"/>
    <w:rsid w:val="007B1A55"/>
    <w:rsid w:val="007B2D45"/>
    <w:rsid w:val="007B5342"/>
    <w:rsid w:val="007C45BF"/>
    <w:rsid w:val="007C5BCE"/>
    <w:rsid w:val="007C62BF"/>
    <w:rsid w:val="007D01C7"/>
    <w:rsid w:val="007D0DD9"/>
    <w:rsid w:val="007D6A2C"/>
    <w:rsid w:val="007D6BEF"/>
    <w:rsid w:val="007D6E73"/>
    <w:rsid w:val="007D7800"/>
    <w:rsid w:val="007E0AFE"/>
    <w:rsid w:val="007E349C"/>
    <w:rsid w:val="007E4163"/>
    <w:rsid w:val="007E4E4C"/>
    <w:rsid w:val="007E5E01"/>
    <w:rsid w:val="007E7935"/>
    <w:rsid w:val="007F2118"/>
    <w:rsid w:val="007F31BB"/>
    <w:rsid w:val="007F548E"/>
    <w:rsid w:val="007F5542"/>
    <w:rsid w:val="00804904"/>
    <w:rsid w:val="00804F4F"/>
    <w:rsid w:val="0080638E"/>
    <w:rsid w:val="0081292A"/>
    <w:rsid w:val="00820263"/>
    <w:rsid w:val="00820E27"/>
    <w:rsid w:val="00821FD5"/>
    <w:rsid w:val="00824016"/>
    <w:rsid w:val="00831AEA"/>
    <w:rsid w:val="00834A06"/>
    <w:rsid w:val="00834EFC"/>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76453"/>
    <w:rsid w:val="00881B04"/>
    <w:rsid w:val="0088436C"/>
    <w:rsid w:val="008849EA"/>
    <w:rsid w:val="00892E59"/>
    <w:rsid w:val="00896BD2"/>
    <w:rsid w:val="008A0011"/>
    <w:rsid w:val="008A6625"/>
    <w:rsid w:val="008B1856"/>
    <w:rsid w:val="008B32DB"/>
    <w:rsid w:val="008B55DF"/>
    <w:rsid w:val="008C1580"/>
    <w:rsid w:val="008C3B65"/>
    <w:rsid w:val="008C788D"/>
    <w:rsid w:val="008D24A9"/>
    <w:rsid w:val="008D24B2"/>
    <w:rsid w:val="008E1A8A"/>
    <w:rsid w:val="008E38D0"/>
    <w:rsid w:val="008F15CD"/>
    <w:rsid w:val="008F61D2"/>
    <w:rsid w:val="008F747C"/>
    <w:rsid w:val="008F7713"/>
    <w:rsid w:val="009029AE"/>
    <w:rsid w:val="009048BA"/>
    <w:rsid w:val="00904B82"/>
    <w:rsid w:val="009060A4"/>
    <w:rsid w:val="009069B9"/>
    <w:rsid w:val="009161EE"/>
    <w:rsid w:val="0091652D"/>
    <w:rsid w:val="00924679"/>
    <w:rsid w:val="0093067A"/>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A45D6"/>
    <w:rsid w:val="009A59A1"/>
    <w:rsid w:val="009A618D"/>
    <w:rsid w:val="009B29A0"/>
    <w:rsid w:val="009B76DB"/>
    <w:rsid w:val="009C2DB1"/>
    <w:rsid w:val="009C7031"/>
    <w:rsid w:val="009C7362"/>
    <w:rsid w:val="009C775D"/>
    <w:rsid w:val="009E0455"/>
    <w:rsid w:val="009E1BB4"/>
    <w:rsid w:val="009E25CA"/>
    <w:rsid w:val="009E6633"/>
    <w:rsid w:val="009F315E"/>
    <w:rsid w:val="009F5D94"/>
    <w:rsid w:val="00A04B1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52588"/>
    <w:rsid w:val="00A60FC7"/>
    <w:rsid w:val="00A61970"/>
    <w:rsid w:val="00A61B21"/>
    <w:rsid w:val="00A622CF"/>
    <w:rsid w:val="00A662F4"/>
    <w:rsid w:val="00A700BF"/>
    <w:rsid w:val="00A752C8"/>
    <w:rsid w:val="00A76DC6"/>
    <w:rsid w:val="00A77B9E"/>
    <w:rsid w:val="00A8153E"/>
    <w:rsid w:val="00A81E5C"/>
    <w:rsid w:val="00A832BF"/>
    <w:rsid w:val="00A85C76"/>
    <w:rsid w:val="00A863FC"/>
    <w:rsid w:val="00A91E40"/>
    <w:rsid w:val="00A9395C"/>
    <w:rsid w:val="00A93BBA"/>
    <w:rsid w:val="00A9621E"/>
    <w:rsid w:val="00AA12BA"/>
    <w:rsid w:val="00AA147A"/>
    <w:rsid w:val="00AA52D2"/>
    <w:rsid w:val="00AA6339"/>
    <w:rsid w:val="00AB2CF6"/>
    <w:rsid w:val="00AB7E91"/>
    <w:rsid w:val="00AC297F"/>
    <w:rsid w:val="00AD46D5"/>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23BAF"/>
    <w:rsid w:val="00B3150F"/>
    <w:rsid w:val="00B35CCA"/>
    <w:rsid w:val="00B4196E"/>
    <w:rsid w:val="00B43293"/>
    <w:rsid w:val="00B43E86"/>
    <w:rsid w:val="00B44F13"/>
    <w:rsid w:val="00B455F2"/>
    <w:rsid w:val="00B47E17"/>
    <w:rsid w:val="00B56190"/>
    <w:rsid w:val="00B60008"/>
    <w:rsid w:val="00B6691D"/>
    <w:rsid w:val="00B66FA1"/>
    <w:rsid w:val="00B7461A"/>
    <w:rsid w:val="00B767BB"/>
    <w:rsid w:val="00B809A5"/>
    <w:rsid w:val="00B8795F"/>
    <w:rsid w:val="00B92E90"/>
    <w:rsid w:val="00BA0AF2"/>
    <w:rsid w:val="00BA0E14"/>
    <w:rsid w:val="00BA208F"/>
    <w:rsid w:val="00BA473F"/>
    <w:rsid w:val="00BA52D8"/>
    <w:rsid w:val="00BA66FE"/>
    <w:rsid w:val="00BA6D74"/>
    <w:rsid w:val="00BB0EF9"/>
    <w:rsid w:val="00BB2F17"/>
    <w:rsid w:val="00BB3235"/>
    <w:rsid w:val="00BB41B4"/>
    <w:rsid w:val="00BC4FC8"/>
    <w:rsid w:val="00BD0BB8"/>
    <w:rsid w:val="00BD3562"/>
    <w:rsid w:val="00BD40FD"/>
    <w:rsid w:val="00BD5169"/>
    <w:rsid w:val="00BE0124"/>
    <w:rsid w:val="00BE0C95"/>
    <w:rsid w:val="00BE5C6F"/>
    <w:rsid w:val="00BE5DF2"/>
    <w:rsid w:val="00BF0A51"/>
    <w:rsid w:val="00BF25A1"/>
    <w:rsid w:val="00BF2C40"/>
    <w:rsid w:val="00BF4F35"/>
    <w:rsid w:val="00BF5775"/>
    <w:rsid w:val="00BF5E31"/>
    <w:rsid w:val="00BF796D"/>
    <w:rsid w:val="00C040B4"/>
    <w:rsid w:val="00C0542C"/>
    <w:rsid w:val="00C05C64"/>
    <w:rsid w:val="00C0621C"/>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6135F"/>
    <w:rsid w:val="00C72425"/>
    <w:rsid w:val="00C73796"/>
    <w:rsid w:val="00C7410C"/>
    <w:rsid w:val="00C8698E"/>
    <w:rsid w:val="00C87A5E"/>
    <w:rsid w:val="00C905FB"/>
    <w:rsid w:val="00C962F5"/>
    <w:rsid w:val="00C964EF"/>
    <w:rsid w:val="00C967DF"/>
    <w:rsid w:val="00C9710E"/>
    <w:rsid w:val="00C975BE"/>
    <w:rsid w:val="00CA4FBA"/>
    <w:rsid w:val="00CB06D9"/>
    <w:rsid w:val="00CC04E4"/>
    <w:rsid w:val="00CC32D4"/>
    <w:rsid w:val="00CC54A7"/>
    <w:rsid w:val="00CC731E"/>
    <w:rsid w:val="00CC750C"/>
    <w:rsid w:val="00CD472B"/>
    <w:rsid w:val="00CD6317"/>
    <w:rsid w:val="00CE3941"/>
    <w:rsid w:val="00CE6209"/>
    <w:rsid w:val="00CF4BAA"/>
    <w:rsid w:val="00CF75A7"/>
    <w:rsid w:val="00CF7CC1"/>
    <w:rsid w:val="00D02736"/>
    <w:rsid w:val="00D0642B"/>
    <w:rsid w:val="00D07D7B"/>
    <w:rsid w:val="00D10F02"/>
    <w:rsid w:val="00D1213B"/>
    <w:rsid w:val="00D13C29"/>
    <w:rsid w:val="00D1612F"/>
    <w:rsid w:val="00D16FEB"/>
    <w:rsid w:val="00D170FF"/>
    <w:rsid w:val="00D173F1"/>
    <w:rsid w:val="00D21084"/>
    <w:rsid w:val="00D22311"/>
    <w:rsid w:val="00D24054"/>
    <w:rsid w:val="00D24C23"/>
    <w:rsid w:val="00D267DD"/>
    <w:rsid w:val="00D32B4A"/>
    <w:rsid w:val="00D40AF3"/>
    <w:rsid w:val="00D4214F"/>
    <w:rsid w:val="00D50DA6"/>
    <w:rsid w:val="00D5570F"/>
    <w:rsid w:val="00D64E7E"/>
    <w:rsid w:val="00D71A46"/>
    <w:rsid w:val="00D7291D"/>
    <w:rsid w:val="00D74C1A"/>
    <w:rsid w:val="00D7733F"/>
    <w:rsid w:val="00D8024B"/>
    <w:rsid w:val="00D8320A"/>
    <w:rsid w:val="00D8412E"/>
    <w:rsid w:val="00DB2D4F"/>
    <w:rsid w:val="00DB4966"/>
    <w:rsid w:val="00DB5CB1"/>
    <w:rsid w:val="00DB5DF4"/>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6FE4"/>
    <w:rsid w:val="00E278C1"/>
    <w:rsid w:val="00E3363B"/>
    <w:rsid w:val="00E33F39"/>
    <w:rsid w:val="00E348A1"/>
    <w:rsid w:val="00E34C5F"/>
    <w:rsid w:val="00E358CA"/>
    <w:rsid w:val="00E3777C"/>
    <w:rsid w:val="00E41801"/>
    <w:rsid w:val="00E41834"/>
    <w:rsid w:val="00E43C63"/>
    <w:rsid w:val="00E47B22"/>
    <w:rsid w:val="00E50E57"/>
    <w:rsid w:val="00E54FB8"/>
    <w:rsid w:val="00E66695"/>
    <w:rsid w:val="00E667E1"/>
    <w:rsid w:val="00E708D2"/>
    <w:rsid w:val="00E72625"/>
    <w:rsid w:val="00E7366C"/>
    <w:rsid w:val="00E73969"/>
    <w:rsid w:val="00E81DD5"/>
    <w:rsid w:val="00E822E7"/>
    <w:rsid w:val="00E82EBD"/>
    <w:rsid w:val="00E82ED1"/>
    <w:rsid w:val="00E83D74"/>
    <w:rsid w:val="00E84D30"/>
    <w:rsid w:val="00E85CE6"/>
    <w:rsid w:val="00E862C6"/>
    <w:rsid w:val="00E86DF8"/>
    <w:rsid w:val="00E92AF7"/>
    <w:rsid w:val="00EA7995"/>
    <w:rsid w:val="00EB3FE9"/>
    <w:rsid w:val="00EB682C"/>
    <w:rsid w:val="00ED04EF"/>
    <w:rsid w:val="00ED2D0C"/>
    <w:rsid w:val="00ED2DC0"/>
    <w:rsid w:val="00ED3DE2"/>
    <w:rsid w:val="00ED5CB4"/>
    <w:rsid w:val="00EE20B6"/>
    <w:rsid w:val="00EE3103"/>
    <w:rsid w:val="00EE375C"/>
    <w:rsid w:val="00EE77B7"/>
    <w:rsid w:val="00F010B7"/>
    <w:rsid w:val="00F01EEE"/>
    <w:rsid w:val="00F022DA"/>
    <w:rsid w:val="00F0286F"/>
    <w:rsid w:val="00F10C90"/>
    <w:rsid w:val="00F14328"/>
    <w:rsid w:val="00F16F2A"/>
    <w:rsid w:val="00F175A2"/>
    <w:rsid w:val="00F30A11"/>
    <w:rsid w:val="00F30EAD"/>
    <w:rsid w:val="00F34373"/>
    <w:rsid w:val="00F35447"/>
    <w:rsid w:val="00F35DEC"/>
    <w:rsid w:val="00F3706E"/>
    <w:rsid w:val="00F422FF"/>
    <w:rsid w:val="00F43179"/>
    <w:rsid w:val="00F43C19"/>
    <w:rsid w:val="00F43DF2"/>
    <w:rsid w:val="00F45A27"/>
    <w:rsid w:val="00F51FD6"/>
    <w:rsid w:val="00F5457D"/>
    <w:rsid w:val="00F558C7"/>
    <w:rsid w:val="00F566B2"/>
    <w:rsid w:val="00F56AC2"/>
    <w:rsid w:val="00F57BB2"/>
    <w:rsid w:val="00F65B50"/>
    <w:rsid w:val="00F65E0B"/>
    <w:rsid w:val="00F66F95"/>
    <w:rsid w:val="00F73860"/>
    <w:rsid w:val="00F73EAD"/>
    <w:rsid w:val="00F74AC8"/>
    <w:rsid w:val="00F74D14"/>
    <w:rsid w:val="00F74F6D"/>
    <w:rsid w:val="00F74FC6"/>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2618"/>
    <w:rsid w:val="00FE3DFC"/>
    <w:rsid w:val="00FE41A7"/>
    <w:rsid w:val="00FF30FD"/>
    <w:rsid w:val="00FF3A41"/>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taudio.com" TargetMode="Externa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21</cp:revision>
  <cp:lastPrinted>2025-06-30T17:28:00Z</cp:lastPrinted>
  <dcterms:created xsi:type="dcterms:W3CDTF">2026-06-04T17:19:00Z</dcterms:created>
  <dcterms:modified xsi:type="dcterms:W3CDTF">2026-06-12T21:22:00Z</dcterms:modified>
</cp:coreProperties>
</file>