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240" w14:textId="7BF3E029" w:rsidR="00A22D1D" w:rsidRPr="00765710" w:rsidRDefault="00BF25A1" w:rsidP="00FC04D3">
      <w:pPr>
        <w:snapToGrid w:val="0"/>
        <w:spacing w:line="360" w:lineRule="auto"/>
        <w:contextualSpacing/>
        <w:jc w:val="center"/>
        <w:rPr>
          <w:rFonts w:ascii="Arial" w:hAnsi="Arial" w:cs="Arial"/>
          <w:b/>
          <w:bCs/>
          <w:color w:val="000000" w:themeColor="text1"/>
          <w:sz w:val="32"/>
          <w:szCs w:val="32"/>
        </w:rPr>
      </w:pPr>
      <w:r w:rsidRPr="00765710">
        <w:rPr>
          <w:rFonts w:ascii="Arial" w:hAnsi="Arial" w:cs="Arial"/>
          <w:b/>
          <w:bCs/>
          <w:color w:val="000000" w:themeColor="text1"/>
          <w:sz w:val="32"/>
          <w:szCs w:val="32"/>
        </w:rPr>
        <w:t>RCF</w:t>
      </w:r>
      <w:r w:rsidR="00A22D1D" w:rsidRPr="00765710">
        <w:rPr>
          <w:rFonts w:ascii="Arial" w:hAnsi="Arial" w:cs="Arial"/>
          <w:b/>
          <w:bCs/>
          <w:color w:val="000000" w:themeColor="text1"/>
          <w:sz w:val="32"/>
          <w:szCs w:val="32"/>
        </w:rPr>
        <w:t xml:space="preserve"> </w:t>
      </w:r>
      <w:r w:rsidR="00C6513C" w:rsidRPr="00765710">
        <w:rPr>
          <w:rFonts w:ascii="Arial" w:hAnsi="Arial" w:cs="Arial"/>
          <w:b/>
          <w:bCs/>
          <w:color w:val="000000" w:themeColor="text1"/>
          <w:sz w:val="32"/>
          <w:szCs w:val="32"/>
        </w:rPr>
        <w:t>i</w:t>
      </w:r>
      <w:r w:rsidR="006F3A69" w:rsidRPr="00765710">
        <w:rPr>
          <w:rFonts w:ascii="Arial" w:hAnsi="Arial" w:cs="Arial"/>
          <w:b/>
          <w:bCs/>
          <w:color w:val="000000" w:themeColor="text1"/>
          <w:sz w:val="32"/>
          <w:szCs w:val="32"/>
        </w:rPr>
        <w:t xml:space="preserve">ntroduces CMR 30 </w:t>
      </w:r>
      <w:r w:rsidR="00C6513C" w:rsidRPr="00765710">
        <w:rPr>
          <w:rFonts w:ascii="Arial" w:hAnsi="Arial" w:cs="Arial"/>
          <w:b/>
          <w:bCs/>
          <w:color w:val="000000" w:themeColor="text1"/>
          <w:sz w:val="32"/>
          <w:szCs w:val="32"/>
        </w:rPr>
        <w:t>t</w:t>
      </w:r>
      <w:r w:rsidR="006F3A69" w:rsidRPr="00765710">
        <w:rPr>
          <w:rFonts w:ascii="Arial" w:hAnsi="Arial" w:cs="Arial"/>
          <w:b/>
          <w:bCs/>
          <w:color w:val="000000" w:themeColor="text1"/>
          <w:sz w:val="32"/>
          <w:szCs w:val="32"/>
        </w:rPr>
        <w:t>wo-</w:t>
      </w:r>
      <w:r w:rsidR="00C6513C" w:rsidRPr="00765710">
        <w:rPr>
          <w:rFonts w:ascii="Arial" w:hAnsi="Arial" w:cs="Arial"/>
          <w:b/>
          <w:bCs/>
          <w:color w:val="000000" w:themeColor="text1"/>
          <w:sz w:val="32"/>
          <w:szCs w:val="32"/>
        </w:rPr>
        <w:t>w</w:t>
      </w:r>
      <w:r w:rsidR="006F3A69" w:rsidRPr="00765710">
        <w:rPr>
          <w:rFonts w:ascii="Arial" w:hAnsi="Arial" w:cs="Arial"/>
          <w:b/>
          <w:bCs/>
          <w:color w:val="000000" w:themeColor="text1"/>
          <w:sz w:val="32"/>
          <w:szCs w:val="32"/>
        </w:rPr>
        <w:t xml:space="preserve">ay </w:t>
      </w:r>
      <w:r w:rsidR="00C6513C" w:rsidRPr="00765710">
        <w:rPr>
          <w:rFonts w:ascii="Arial" w:hAnsi="Arial" w:cs="Arial"/>
          <w:b/>
          <w:bCs/>
          <w:color w:val="000000" w:themeColor="text1"/>
          <w:sz w:val="32"/>
          <w:szCs w:val="32"/>
        </w:rPr>
        <w:t>c</w:t>
      </w:r>
      <w:r w:rsidR="006F3A69" w:rsidRPr="00765710">
        <w:rPr>
          <w:rFonts w:ascii="Arial" w:hAnsi="Arial" w:cs="Arial"/>
          <w:b/>
          <w:bCs/>
          <w:color w:val="000000" w:themeColor="text1"/>
          <w:sz w:val="32"/>
          <w:szCs w:val="32"/>
        </w:rPr>
        <w:t xml:space="preserve">eiling </w:t>
      </w:r>
      <w:r w:rsidR="00C6513C" w:rsidRPr="00765710">
        <w:rPr>
          <w:rFonts w:ascii="Arial" w:hAnsi="Arial" w:cs="Arial"/>
          <w:b/>
          <w:bCs/>
          <w:color w:val="000000" w:themeColor="text1"/>
          <w:sz w:val="32"/>
          <w:szCs w:val="32"/>
        </w:rPr>
        <w:t>m</w:t>
      </w:r>
      <w:r w:rsidR="006F3A69" w:rsidRPr="00765710">
        <w:rPr>
          <w:rFonts w:ascii="Arial" w:hAnsi="Arial" w:cs="Arial"/>
          <w:b/>
          <w:bCs/>
          <w:color w:val="000000" w:themeColor="text1"/>
          <w:sz w:val="32"/>
          <w:szCs w:val="32"/>
        </w:rPr>
        <w:t xml:space="preserve">onitor </w:t>
      </w:r>
      <w:r w:rsidR="00C6513C" w:rsidRPr="00765710">
        <w:rPr>
          <w:rFonts w:ascii="Arial" w:hAnsi="Arial" w:cs="Arial"/>
          <w:b/>
          <w:bCs/>
          <w:color w:val="000000" w:themeColor="text1"/>
          <w:sz w:val="32"/>
          <w:szCs w:val="32"/>
        </w:rPr>
        <w:t>s</w:t>
      </w:r>
      <w:r w:rsidR="006F3A69" w:rsidRPr="00765710">
        <w:rPr>
          <w:rFonts w:ascii="Arial" w:hAnsi="Arial" w:cs="Arial"/>
          <w:b/>
          <w:bCs/>
          <w:color w:val="000000" w:themeColor="text1"/>
          <w:sz w:val="32"/>
          <w:szCs w:val="32"/>
        </w:rPr>
        <w:t xml:space="preserve">peaker for </w:t>
      </w:r>
      <w:r w:rsidR="00C6513C" w:rsidRPr="00765710">
        <w:rPr>
          <w:rFonts w:ascii="Arial" w:hAnsi="Arial" w:cs="Arial"/>
          <w:b/>
          <w:bCs/>
          <w:color w:val="000000" w:themeColor="text1"/>
          <w:sz w:val="32"/>
          <w:szCs w:val="32"/>
        </w:rPr>
        <w:t>f</w:t>
      </w:r>
      <w:r w:rsidR="006F3A69" w:rsidRPr="00765710">
        <w:rPr>
          <w:rFonts w:ascii="Arial" w:hAnsi="Arial" w:cs="Arial"/>
          <w:b/>
          <w:bCs/>
          <w:color w:val="000000" w:themeColor="text1"/>
          <w:sz w:val="32"/>
          <w:szCs w:val="32"/>
        </w:rPr>
        <w:t xml:space="preserve">lexible </w:t>
      </w:r>
      <w:r w:rsidR="00C6513C" w:rsidRPr="00765710">
        <w:rPr>
          <w:rFonts w:ascii="Arial" w:hAnsi="Arial" w:cs="Arial"/>
          <w:b/>
          <w:bCs/>
          <w:color w:val="000000" w:themeColor="text1"/>
          <w:sz w:val="32"/>
          <w:szCs w:val="32"/>
        </w:rPr>
        <w:t>i</w:t>
      </w:r>
      <w:r w:rsidR="006F3A69" w:rsidRPr="00765710">
        <w:rPr>
          <w:rFonts w:ascii="Arial" w:hAnsi="Arial" w:cs="Arial"/>
          <w:b/>
          <w:bCs/>
          <w:color w:val="000000" w:themeColor="text1"/>
          <w:sz w:val="32"/>
          <w:szCs w:val="32"/>
        </w:rPr>
        <w:t xml:space="preserve">nstallation </w:t>
      </w:r>
      <w:r w:rsidR="00C6513C" w:rsidRPr="00765710">
        <w:rPr>
          <w:rFonts w:ascii="Arial" w:hAnsi="Arial" w:cs="Arial"/>
          <w:b/>
          <w:bCs/>
          <w:color w:val="000000" w:themeColor="text1"/>
          <w:sz w:val="32"/>
          <w:szCs w:val="32"/>
        </w:rPr>
        <w:t>a</w:t>
      </w:r>
      <w:r w:rsidR="006F3A69" w:rsidRPr="00765710">
        <w:rPr>
          <w:rFonts w:ascii="Arial" w:hAnsi="Arial" w:cs="Arial"/>
          <w:b/>
          <w:bCs/>
          <w:color w:val="000000" w:themeColor="text1"/>
          <w:sz w:val="32"/>
          <w:szCs w:val="32"/>
        </w:rPr>
        <w:t>pplications</w:t>
      </w:r>
    </w:p>
    <w:p w14:paraId="02BE9D38" w14:textId="6C5B9166" w:rsidR="0049391F" w:rsidRPr="00765710" w:rsidRDefault="0049391F" w:rsidP="00FC04D3">
      <w:pPr>
        <w:snapToGrid w:val="0"/>
        <w:spacing w:line="360" w:lineRule="auto"/>
        <w:contextualSpacing/>
        <w:rPr>
          <w:rFonts w:ascii="Arial" w:eastAsia="Helvetica Neue" w:hAnsi="Arial" w:cs="Arial"/>
          <w:bCs/>
          <w:color w:val="000000" w:themeColor="text1"/>
          <w:sz w:val="20"/>
          <w:szCs w:val="20"/>
        </w:rPr>
      </w:pPr>
    </w:p>
    <w:p w14:paraId="60EC0D88" w14:textId="771D4973" w:rsidR="006F3A69" w:rsidRPr="00765710" w:rsidRDefault="00394D31" w:rsidP="00FC04D3">
      <w:pPr>
        <w:snapToGrid w:val="0"/>
        <w:spacing w:line="360" w:lineRule="auto"/>
        <w:contextualSpacing/>
        <w:rPr>
          <w:rFonts w:ascii="Arial" w:eastAsia="Helvetica Neue" w:hAnsi="Arial" w:cs="Arial"/>
          <w:color w:val="000000" w:themeColor="text1"/>
          <w:sz w:val="20"/>
          <w:szCs w:val="20"/>
        </w:rPr>
      </w:pPr>
      <w:proofErr w:type="spellStart"/>
      <w:r w:rsidRPr="00765710">
        <w:rPr>
          <w:rFonts w:ascii="Arial" w:eastAsia="Helvetica Neue" w:hAnsi="Arial" w:cs="Arial"/>
          <w:i/>
          <w:iCs/>
          <w:color w:val="000000" w:themeColor="text1"/>
          <w:sz w:val="20"/>
          <w:szCs w:val="20"/>
        </w:rPr>
        <w:t>InfoComm</w:t>
      </w:r>
      <w:proofErr w:type="spellEnd"/>
      <w:r w:rsidRPr="00765710">
        <w:rPr>
          <w:rFonts w:ascii="Arial" w:eastAsia="Helvetica Neue" w:hAnsi="Arial" w:cs="Arial"/>
          <w:i/>
          <w:iCs/>
          <w:color w:val="000000" w:themeColor="text1"/>
          <w:sz w:val="20"/>
          <w:szCs w:val="20"/>
        </w:rPr>
        <w:t>, Orlando, FL, June 1</w:t>
      </w:r>
      <w:r w:rsidR="00F03DBD" w:rsidRPr="00765710">
        <w:rPr>
          <w:rFonts w:ascii="Arial" w:eastAsia="Helvetica Neue" w:hAnsi="Arial" w:cs="Arial"/>
          <w:i/>
          <w:iCs/>
          <w:color w:val="000000" w:themeColor="text1"/>
          <w:sz w:val="20"/>
          <w:szCs w:val="20"/>
        </w:rPr>
        <w:t>1</w:t>
      </w:r>
      <w:r w:rsidRPr="00765710">
        <w:rPr>
          <w:rFonts w:ascii="Arial" w:eastAsia="Helvetica Neue" w:hAnsi="Arial" w:cs="Arial"/>
          <w:i/>
          <w:iCs/>
          <w:color w:val="000000" w:themeColor="text1"/>
          <w:sz w:val="20"/>
          <w:szCs w:val="20"/>
        </w:rPr>
        <w:t>, 2025</w:t>
      </w:r>
      <w:r w:rsidR="0049391F" w:rsidRPr="00765710">
        <w:rPr>
          <w:rFonts w:ascii="Arial" w:eastAsia="Helvetica Neue" w:hAnsi="Arial" w:cs="Arial"/>
          <w:i/>
          <w:iCs/>
          <w:color w:val="000000" w:themeColor="text1"/>
          <w:sz w:val="20"/>
          <w:szCs w:val="20"/>
        </w:rPr>
        <w:t xml:space="preserve"> – </w:t>
      </w:r>
      <w:r w:rsidR="008B32DB" w:rsidRPr="00765710">
        <w:rPr>
          <w:rFonts w:ascii="Arial" w:eastAsia="Helvetica Neue" w:hAnsi="Arial" w:cs="Arial"/>
          <w:color w:val="000000" w:themeColor="text1"/>
          <w:sz w:val="20"/>
          <w:szCs w:val="20"/>
        </w:rPr>
        <w:t>RCF</w:t>
      </w:r>
      <w:r w:rsidR="00BA22AC">
        <w:rPr>
          <w:rFonts w:ascii="Arial" w:eastAsia="Helvetica Neue" w:hAnsi="Arial" w:cs="Arial"/>
          <w:color w:val="000000" w:themeColor="text1"/>
          <w:sz w:val="20"/>
          <w:szCs w:val="20"/>
        </w:rPr>
        <w:t xml:space="preserve"> </w:t>
      </w:r>
      <w:r w:rsidR="00A22D1D" w:rsidRPr="00765710">
        <w:rPr>
          <w:rFonts w:ascii="Arial" w:eastAsia="Helvetica Neue" w:hAnsi="Arial" w:cs="Arial"/>
          <w:color w:val="000000" w:themeColor="text1"/>
          <w:sz w:val="20"/>
          <w:szCs w:val="20"/>
        </w:rPr>
        <w:t>(booth 6061 / demo room W221DE)</w:t>
      </w:r>
      <w:r w:rsidR="006F3A69" w:rsidRPr="00765710">
        <w:rPr>
          <w:rFonts w:ascii="Arial" w:eastAsia="Helvetica Neue" w:hAnsi="Arial" w:cs="Arial"/>
          <w:color w:val="000000" w:themeColor="text1"/>
          <w:sz w:val="20"/>
          <w:szCs w:val="20"/>
        </w:rPr>
        <w:t xml:space="preserve"> announces the release of the CMR 30, a compact, full-range in-ceiling speaker designed to meet the demanding needs of system integrators working across a variety of commercial and corporate environments. Engineered for applications where both sonic clarity and discreet aesthetics are required, the CMR 30 delivers superior performance with straightforward installation. </w:t>
      </w:r>
    </w:p>
    <w:p w14:paraId="2241FAA9" w14:textId="77777777" w:rsidR="006F3A69" w:rsidRPr="00765710" w:rsidRDefault="006F3A69" w:rsidP="00FC04D3">
      <w:pPr>
        <w:snapToGrid w:val="0"/>
        <w:spacing w:line="360" w:lineRule="auto"/>
        <w:contextualSpacing/>
        <w:rPr>
          <w:rFonts w:ascii="Arial" w:eastAsia="Helvetica Neue" w:hAnsi="Arial" w:cs="Arial"/>
          <w:color w:val="000000" w:themeColor="text1"/>
          <w:sz w:val="20"/>
          <w:szCs w:val="20"/>
        </w:rPr>
      </w:pPr>
    </w:p>
    <w:p w14:paraId="5AD005B4" w14:textId="140353D9" w:rsidR="006F3A69" w:rsidRPr="00765710" w:rsidRDefault="006F3A69"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The CMR 30 features a 2.5-inch full-range transducer coupled with a passive radiator to enhance low-frequency response, offering balanced, intelligible sound with impressive dynamics. Capable of producing a maximum sound pressure level of 104 dB, the speaker provides consistent performance across a wide 70 Hz to 20,000 Hz frequency range. Its omnidirectional directivity ensures even coverage, making it an ideal choice for background music, paging, and speech reinforcement in retail spaces, hospitality venues, offices and meeting rooms.</w:t>
      </w:r>
    </w:p>
    <w:p w14:paraId="3F588824" w14:textId="77777777" w:rsidR="006F3A69" w:rsidRPr="00765710" w:rsidRDefault="006F3A69" w:rsidP="00FC04D3">
      <w:pPr>
        <w:snapToGrid w:val="0"/>
        <w:spacing w:line="360" w:lineRule="auto"/>
        <w:contextualSpacing/>
        <w:rPr>
          <w:rFonts w:ascii="Arial" w:eastAsia="Helvetica Neue" w:hAnsi="Arial" w:cs="Arial"/>
          <w:color w:val="000000" w:themeColor="text1"/>
          <w:sz w:val="20"/>
          <w:szCs w:val="20"/>
        </w:rPr>
      </w:pPr>
    </w:p>
    <w:p w14:paraId="7977A86C" w14:textId="5EB472F0" w:rsidR="006F3A69" w:rsidRPr="00765710" w:rsidRDefault="006F3A69"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 xml:space="preserve">Housed in a durable aluminum body, the CMR 30 is supplied with two magnetic </w:t>
      </w:r>
      <w:proofErr w:type="gramStart"/>
      <w:r w:rsidRPr="00765710">
        <w:rPr>
          <w:rFonts w:ascii="Arial" w:eastAsia="Helvetica Neue" w:hAnsi="Arial" w:cs="Arial"/>
          <w:color w:val="000000" w:themeColor="text1"/>
          <w:sz w:val="20"/>
          <w:szCs w:val="20"/>
        </w:rPr>
        <w:t>stainless steel</w:t>
      </w:r>
      <w:proofErr w:type="gramEnd"/>
      <w:r w:rsidRPr="00765710">
        <w:rPr>
          <w:rFonts w:ascii="Arial" w:eastAsia="Helvetica Neue" w:hAnsi="Arial" w:cs="Arial"/>
          <w:color w:val="000000" w:themeColor="text1"/>
          <w:sz w:val="20"/>
          <w:szCs w:val="20"/>
        </w:rPr>
        <w:t xml:space="preserve"> grilles in both white (RAL 9003) and black (RAL 9005) finishes, allowing for seamless integration into a variety of architectural designs. Push-type terminals simplify the connection process, and secure mounting is achieved with two robust clamps, ensuring efficient and reliable installation. With its combination of premium audio performance, rugged construction and versatile design, the CMR 30 represents a smart and stylish solution for today’s integrated audio systems.</w:t>
      </w:r>
    </w:p>
    <w:p w14:paraId="52170B2C" w14:textId="75E60BE6" w:rsidR="00BF796D" w:rsidRDefault="00BF796D" w:rsidP="00FC04D3">
      <w:pPr>
        <w:snapToGrid w:val="0"/>
        <w:spacing w:line="360" w:lineRule="auto"/>
        <w:contextualSpacing/>
        <w:rPr>
          <w:rFonts w:ascii="Arial" w:eastAsia="Helvetica Neue" w:hAnsi="Arial" w:cs="Arial"/>
          <w:color w:val="000000" w:themeColor="text1"/>
          <w:sz w:val="20"/>
          <w:szCs w:val="20"/>
        </w:rPr>
      </w:pPr>
    </w:p>
    <w:p w14:paraId="6C67E8DE" w14:textId="77777777" w:rsidR="00BB2857" w:rsidRPr="00765710" w:rsidRDefault="00BB2857" w:rsidP="00BB2857">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Links:</w:t>
      </w:r>
    </w:p>
    <w:p w14:paraId="695D8B93" w14:textId="77777777" w:rsidR="00BB2857" w:rsidRPr="00765710" w:rsidRDefault="00BB2857" w:rsidP="00BB2857">
      <w:pPr>
        <w:snapToGrid w:val="0"/>
        <w:spacing w:line="360" w:lineRule="auto"/>
        <w:contextualSpacing/>
        <w:rPr>
          <w:rFonts w:ascii="Arial" w:eastAsia="Helvetica Neue" w:hAnsi="Arial" w:cs="Arial"/>
          <w:color w:val="000000" w:themeColor="text1"/>
          <w:sz w:val="20"/>
          <w:szCs w:val="20"/>
        </w:rPr>
      </w:pPr>
      <w:hyperlink r:id="rId8">
        <w:r w:rsidRPr="00765710">
          <w:rPr>
            <w:rStyle w:val="Hyperlink"/>
            <w:rFonts w:ascii="Arial" w:eastAsia="Helvetica Neue" w:hAnsi="Arial" w:cs="Arial"/>
            <w:sz w:val="20"/>
            <w:szCs w:val="20"/>
          </w:rPr>
          <w:t>www.rcf.it</w:t>
        </w:r>
      </w:hyperlink>
    </w:p>
    <w:p w14:paraId="44C07B11" w14:textId="77777777" w:rsidR="00BB2857" w:rsidRPr="00765710" w:rsidRDefault="00BB2857" w:rsidP="00BB2857">
      <w:pPr>
        <w:snapToGrid w:val="0"/>
        <w:spacing w:line="360" w:lineRule="auto"/>
        <w:contextualSpacing/>
        <w:rPr>
          <w:rFonts w:ascii="Arial" w:eastAsia="Helvetica Neue" w:hAnsi="Arial" w:cs="Arial"/>
          <w:color w:val="000000" w:themeColor="text1"/>
          <w:sz w:val="20"/>
          <w:szCs w:val="20"/>
          <w:u w:val="single"/>
        </w:rPr>
      </w:pPr>
      <w:hyperlink r:id="rId9" w:history="1">
        <w:r w:rsidRPr="00765710">
          <w:rPr>
            <w:rStyle w:val="Hyperlink"/>
            <w:rFonts w:ascii="Arial" w:eastAsia="Helvetica Neue" w:hAnsi="Arial" w:cs="Arial"/>
            <w:sz w:val="20"/>
            <w:szCs w:val="20"/>
          </w:rPr>
          <w:t>www.rcf-usa.com</w:t>
        </w:r>
      </w:hyperlink>
    </w:p>
    <w:p w14:paraId="273E0DE6" w14:textId="77777777" w:rsidR="00BB2857" w:rsidRPr="00765710" w:rsidRDefault="00BB2857" w:rsidP="00BB2857">
      <w:pPr>
        <w:snapToGrid w:val="0"/>
        <w:spacing w:line="360" w:lineRule="auto"/>
        <w:contextualSpacing/>
        <w:rPr>
          <w:rFonts w:ascii="Arial" w:eastAsia="Helvetica Neue" w:hAnsi="Arial" w:cs="Arial"/>
          <w:color w:val="000000" w:themeColor="text1"/>
          <w:sz w:val="20"/>
          <w:szCs w:val="20"/>
          <w:u w:val="single"/>
        </w:rPr>
      </w:pPr>
      <w:hyperlink r:id="rId10" w:anchor="downloads" w:history="1">
        <w:r w:rsidRPr="00765710">
          <w:rPr>
            <w:rStyle w:val="Hyperlink"/>
            <w:rFonts w:ascii="Arial" w:eastAsia="Helvetica Neue" w:hAnsi="Arial" w:cs="Arial"/>
            <w:sz w:val="20"/>
            <w:szCs w:val="20"/>
          </w:rPr>
          <w:t>CMR30</w:t>
        </w:r>
      </w:hyperlink>
    </w:p>
    <w:p w14:paraId="6939E089" w14:textId="77777777" w:rsidR="00BB2857" w:rsidRPr="00765710" w:rsidRDefault="00BB2857" w:rsidP="00FC04D3">
      <w:pPr>
        <w:snapToGrid w:val="0"/>
        <w:spacing w:line="360" w:lineRule="auto"/>
        <w:contextualSpacing/>
        <w:rPr>
          <w:rFonts w:ascii="Arial" w:eastAsia="Helvetica Neue" w:hAnsi="Arial" w:cs="Arial"/>
          <w:color w:val="000000" w:themeColor="text1"/>
          <w:sz w:val="20"/>
          <w:szCs w:val="20"/>
        </w:rPr>
      </w:pPr>
    </w:p>
    <w:p w14:paraId="41C656DB" w14:textId="0D0C9533" w:rsidR="0049391F" w:rsidRPr="00765710" w:rsidRDefault="003B7DC5" w:rsidP="00FC04D3">
      <w:pPr>
        <w:snapToGrid w:val="0"/>
        <w:spacing w:line="360" w:lineRule="auto"/>
        <w:contextualSpacing/>
        <w:jc w:val="right"/>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2</w:t>
      </w:r>
      <w:r w:rsidR="00E02BB3" w:rsidRPr="00765710">
        <w:rPr>
          <w:rFonts w:ascii="Arial" w:eastAsia="Helvetica Neue" w:hAnsi="Arial" w:cs="Arial"/>
          <w:color w:val="000000" w:themeColor="text1"/>
          <w:sz w:val="20"/>
          <w:szCs w:val="20"/>
        </w:rPr>
        <w:t>17</w:t>
      </w:r>
      <w:r w:rsidRPr="00765710">
        <w:rPr>
          <w:rFonts w:ascii="Arial" w:eastAsia="Helvetica Neue" w:hAnsi="Arial" w:cs="Arial"/>
          <w:color w:val="000000" w:themeColor="text1"/>
          <w:sz w:val="20"/>
          <w:szCs w:val="20"/>
        </w:rPr>
        <w:t xml:space="preserve"> words</w:t>
      </w:r>
    </w:p>
    <w:p w14:paraId="0C6B9D56" w14:textId="50F1B567" w:rsidR="009E0455" w:rsidRPr="00765710" w:rsidRDefault="009E0455" w:rsidP="00BB2857">
      <w:pPr>
        <w:snapToGrid w:val="0"/>
        <w:spacing w:line="360" w:lineRule="auto"/>
        <w:contextualSpacing/>
        <w:rPr>
          <w:rFonts w:ascii="Arial" w:eastAsia="Helvetica Neue" w:hAnsi="Arial" w:cs="Arial"/>
          <w:color w:val="000000" w:themeColor="text1"/>
          <w:sz w:val="20"/>
          <w:szCs w:val="20"/>
        </w:rPr>
      </w:pPr>
    </w:p>
    <w:p w14:paraId="02618126" w14:textId="529A819F" w:rsidR="006E4D1D" w:rsidRPr="00765710" w:rsidRDefault="006E4D1D" w:rsidP="00FC04D3">
      <w:pPr>
        <w:snapToGrid w:val="0"/>
        <w:spacing w:line="360" w:lineRule="auto"/>
        <w:contextualSpacing/>
        <w:jc w:val="center"/>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w:t>
      </w:r>
    </w:p>
    <w:p w14:paraId="1273D127" w14:textId="77777777" w:rsidR="00E82EBD" w:rsidRPr="00765710" w:rsidRDefault="00E82EBD" w:rsidP="00FC04D3">
      <w:pPr>
        <w:snapToGrid w:val="0"/>
        <w:spacing w:line="360" w:lineRule="auto"/>
        <w:contextualSpacing/>
        <w:rPr>
          <w:rFonts w:ascii="Arial" w:eastAsia="Helvetica Neue" w:hAnsi="Arial" w:cs="Arial"/>
          <w:color w:val="000000" w:themeColor="text1"/>
          <w:sz w:val="20"/>
          <w:szCs w:val="20"/>
        </w:rPr>
      </w:pPr>
    </w:p>
    <w:p w14:paraId="6134E436" w14:textId="77777777" w:rsidR="0007551A" w:rsidRPr="00765710" w:rsidRDefault="0007551A"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Photo file 1: RCF_CMR_30_LEFT.JPG</w:t>
      </w:r>
    </w:p>
    <w:p w14:paraId="4523E813" w14:textId="77777777" w:rsidR="0007551A" w:rsidRPr="00765710" w:rsidRDefault="0007551A"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Photo caption 1: RCF CMR 30 compact, full-range in-ceiling speaker</w:t>
      </w:r>
    </w:p>
    <w:p w14:paraId="0D8AEF6E" w14:textId="77777777" w:rsidR="0007551A" w:rsidRPr="00765710" w:rsidRDefault="0007551A" w:rsidP="00FC04D3">
      <w:pPr>
        <w:snapToGrid w:val="0"/>
        <w:spacing w:line="360" w:lineRule="auto"/>
        <w:contextualSpacing/>
        <w:rPr>
          <w:rFonts w:ascii="Arial" w:eastAsia="Helvetica Neue" w:hAnsi="Arial" w:cs="Arial"/>
          <w:color w:val="000000" w:themeColor="text1"/>
          <w:sz w:val="20"/>
          <w:szCs w:val="20"/>
        </w:rPr>
      </w:pPr>
    </w:p>
    <w:p w14:paraId="2610103A" w14:textId="77777777" w:rsidR="0007551A" w:rsidRPr="00765710" w:rsidRDefault="0007551A"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lastRenderedPageBreak/>
        <w:t>Photo file 2: RCF_CMR_30_OPEN.JPG</w:t>
      </w:r>
    </w:p>
    <w:p w14:paraId="514B3C90" w14:textId="77777777" w:rsidR="0007551A" w:rsidRPr="00765710" w:rsidRDefault="0007551A"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Photo caption 2: RCF CMR 30 compact, full-range in-ceiling speaker (open)</w:t>
      </w:r>
    </w:p>
    <w:p w14:paraId="5B509767" w14:textId="28098690" w:rsidR="00856AB8" w:rsidRPr="00765710" w:rsidRDefault="00856AB8" w:rsidP="00FC04D3">
      <w:pPr>
        <w:snapToGrid w:val="0"/>
        <w:spacing w:line="360" w:lineRule="auto"/>
        <w:contextualSpacing/>
        <w:rPr>
          <w:rFonts w:ascii="Arial" w:eastAsia="Helvetica Neue" w:hAnsi="Arial" w:cs="Arial"/>
          <w:color w:val="000000" w:themeColor="text1"/>
          <w:sz w:val="20"/>
          <w:szCs w:val="20"/>
        </w:rPr>
      </w:pPr>
    </w:p>
    <w:p w14:paraId="21ABE706" w14:textId="6D18EFA8" w:rsidR="0037536A" w:rsidRPr="00765710" w:rsidRDefault="0037536A" w:rsidP="00FC04D3">
      <w:pPr>
        <w:snapToGrid w:val="0"/>
        <w:spacing w:line="360" w:lineRule="auto"/>
        <w:contextualSpacing/>
        <w:rPr>
          <w:rFonts w:ascii="Arial" w:eastAsia="Helvetica Neue" w:hAnsi="Arial" w:cs="Arial"/>
          <w:color w:val="000000" w:themeColor="text1"/>
          <w:sz w:val="20"/>
          <w:szCs w:val="20"/>
        </w:rPr>
      </w:pPr>
    </w:p>
    <w:p w14:paraId="1FE1ED43" w14:textId="77777777" w:rsidR="00715212" w:rsidRPr="00765710" w:rsidRDefault="00715212" w:rsidP="00FC04D3">
      <w:pPr>
        <w:snapToGrid w:val="0"/>
        <w:spacing w:line="360" w:lineRule="auto"/>
        <w:contextualSpacing/>
        <w:jc w:val="center"/>
        <w:rPr>
          <w:rFonts w:ascii="Arial" w:eastAsia="Helvetica Neue" w:hAnsi="Arial" w:cs="Arial"/>
          <w:color w:val="000000" w:themeColor="text1"/>
          <w:sz w:val="20"/>
          <w:szCs w:val="20"/>
        </w:rPr>
      </w:pPr>
    </w:p>
    <w:p w14:paraId="4A40DC2E" w14:textId="12C53273" w:rsidR="00715212" w:rsidRPr="00765710" w:rsidRDefault="00715212" w:rsidP="00FC04D3">
      <w:pPr>
        <w:snapToGrid w:val="0"/>
        <w:spacing w:line="360" w:lineRule="auto"/>
        <w:contextualSpacing/>
        <w:rPr>
          <w:rFonts w:ascii="Arial" w:eastAsia="Helvetica Neue" w:hAnsi="Arial" w:cs="Arial"/>
          <w:b/>
          <w:bCs/>
          <w:color w:val="000000" w:themeColor="text1"/>
          <w:sz w:val="20"/>
          <w:szCs w:val="20"/>
        </w:rPr>
      </w:pPr>
      <w:r w:rsidRPr="00765710">
        <w:rPr>
          <w:rFonts w:ascii="Arial" w:eastAsia="Helvetica Neue" w:hAnsi="Arial" w:cs="Arial"/>
          <w:b/>
          <w:bCs/>
          <w:color w:val="000000" w:themeColor="text1"/>
          <w:sz w:val="20"/>
          <w:szCs w:val="20"/>
        </w:rPr>
        <w:t>About RCF</w:t>
      </w:r>
    </w:p>
    <w:p w14:paraId="47EFF0B3" w14:textId="77777777" w:rsidR="00C962F5" w:rsidRPr="00765710" w:rsidRDefault="00C962F5" w:rsidP="00FC04D3">
      <w:pPr>
        <w:snapToGrid w:val="0"/>
        <w:spacing w:line="360" w:lineRule="auto"/>
        <w:contextualSpacing/>
        <w:rPr>
          <w:rFonts w:ascii="Arial" w:eastAsia="Helvetica Neue" w:hAnsi="Arial" w:cs="Arial"/>
          <w:color w:val="000000" w:themeColor="text1"/>
          <w:sz w:val="20"/>
          <w:szCs w:val="20"/>
        </w:rPr>
      </w:pPr>
    </w:p>
    <w:p w14:paraId="3B131B4B" w14:textId="573A4A9A" w:rsidR="00715212" w:rsidRPr="00765710" w:rsidRDefault="0049391F"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 xml:space="preserve">For </w:t>
      </w:r>
      <w:r w:rsidR="007E4163" w:rsidRPr="00765710">
        <w:rPr>
          <w:rFonts w:ascii="Arial" w:eastAsia="Helvetica Neue" w:hAnsi="Arial" w:cs="Arial"/>
          <w:color w:val="000000" w:themeColor="text1"/>
          <w:sz w:val="20"/>
          <w:szCs w:val="20"/>
        </w:rPr>
        <w:t xml:space="preserve">over </w:t>
      </w:r>
      <w:r w:rsidRPr="00765710">
        <w:rPr>
          <w:rFonts w:ascii="Arial" w:eastAsia="Helvetica Neue" w:hAnsi="Arial" w:cs="Arial"/>
          <w:color w:val="000000" w:themeColor="text1"/>
          <w:sz w:val="20"/>
          <w:szCs w:val="20"/>
        </w:rPr>
        <w:t>75 years, RCF has pushed the boundaries of audio innovation. Founded in 1949 by a group of passionate engineers, RCF boasts a heritage rooted in the relentless pursuit of superior sound quality and 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competitive edge in quality, reliability and value. The versatile product portfolio includes everything from installation-grade speaker systems to portable PA solutions and large-scale line array technologies. Flagship offerings like the new TT+ A</w:t>
      </w:r>
      <w:r w:rsidR="00971F43" w:rsidRPr="00765710">
        <w:rPr>
          <w:rFonts w:ascii="Arial" w:eastAsia="Helvetica Neue" w:hAnsi="Arial" w:cs="Arial"/>
          <w:color w:val="000000" w:themeColor="text1"/>
          <w:sz w:val="20"/>
          <w:szCs w:val="20"/>
        </w:rPr>
        <w:t>UDIO</w:t>
      </w:r>
      <w:r w:rsidRPr="00765710">
        <w:rPr>
          <w:rFonts w:ascii="Arial" w:eastAsia="Helvetica Neue" w:hAnsi="Arial" w:cs="Arial"/>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765710">
        <w:rPr>
          <w:rFonts w:ascii="Arial" w:eastAsia="Helvetica Neue" w:hAnsi="Arial" w:cs="Arial"/>
          <w:color w:val="000000" w:themeColor="text1"/>
          <w:sz w:val="20"/>
          <w:szCs w:val="20"/>
        </w:rPr>
        <w:t> </w:t>
      </w:r>
    </w:p>
    <w:p w14:paraId="28999E7B" w14:textId="77777777" w:rsidR="0049391F" w:rsidRPr="00765710" w:rsidRDefault="0049391F" w:rsidP="00FC04D3">
      <w:pPr>
        <w:snapToGrid w:val="0"/>
        <w:spacing w:line="360" w:lineRule="auto"/>
        <w:contextualSpacing/>
        <w:rPr>
          <w:rFonts w:ascii="Arial" w:eastAsia="Helvetica Neue" w:hAnsi="Arial" w:cs="Arial"/>
          <w:color w:val="000000" w:themeColor="text1"/>
          <w:sz w:val="20"/>
          <w:szCs w:val="20"/>
        </w:rPr>
      </w:pPr>
    </w:p>
    <w:p w14:paraId="670AF19F" w14:textId="35FE3689" w:rsidR="00715212" w:rsidRPr="00765710" w:rsidRDefault="00715212" w:rsidP="00FC04D3">
      <w:pPr>
        <w:snapToGrid w:val="0"/>
        <w:spacing w:line="360" w:lineRule="auto"/>
        <w:contextualSpacing/>
        <w:rPr>
          <w:rFonts w:ascii="Arial" w:eastAsia="Helvetica Neue" w:hAnsi="Arial" w:cs="Arial"/>
          <w:color w:val="000000" w:themeColor="text1"/>
          <w:sz w:val="20"/>
          <w:szCs w:val="20"/>
        </w:rPr>
      </w:pPr>
      <w:r w:rsidRPr="00765710">
        <w:rPr>
          <w:rFonts w:ascii="Arial" w:eastAsia="Helvetica Neue" w:hAnsi="Arial" w:cs="Arial"/>
          <w:color w:val="000000" w:themeColor="text1"/>
          <w:sz w:val="20"/>
          <w:szCs w:val="20"/>
        </w:rPr>
        <w:t>More info at</w:t>
      </w:r>
    </w:p>
    <w:p w14:paraId="29E457C0" w14:textId="6EECBCE3" w:rsidR="00715212" w:rsidRPr="00765710" w:rsidRDefault="008B32DB" w:rsidP="00FC04D3">
      <w:pPr>
        <w:snapToGrid w:val="0"/>
        <w:spacing w:line="360" w:lineRule="auto"/>
        <w:contextualSpacing/>
        <w:rPr>
          <w:rFonts w:ascii="Arial" w:eastAsia="Helvetica Neue" w:hAnsi="Arial" w:cs="Arial"/>
          <w:color w:val="000000" w:themeColor="text1"/>
          <w:sz w:val="20"/>
          <w:szCs w:val="20"/>
          <w:u w:val="single"/>
        </w:rPr>
      </w:pPr>
      <w:hyperlink r:id="rId11" w:history="1">
        <w:r w:rsidRPr="00765710">
          <w:rPr>
            <w:rStyle w:val="Hyperlink"/>
            <w:rFonts w:ascii="Arial" w:eastAsia="Helvetica Neue" w:hAnsi="Arial" w:cs="Arial"/>
            <w:sz w:val="20"/>
            <w:szCs w:val="20"/>
          </w:rPr>
          <w:t>www.rcf.it</w:t>
        </w:r>
      </w:hyperlink>
    </w:p>
    <w:p w14:paraId="3807254F" w14:textId="77777777" w:rsidR="00715212" w:rsidRPr="00765710" w:rsidRDefault="00715212" w:rsidP="00FC04D3">
      <w:pPr>
        <w:snapToGrid w:val="0"/>
        <w:spacing w:line="360" w:lineRule="auto"/>
        <w:contextualSpacing/>
        <w:rPr>
          <w:rFonts w:ascii="Arial" w:eastAsia="Helvetica Neue" w:hAnsi="Arial" w:cs="Arial"/>
          <w:color w:val="000000" w:themeColor="text1"/>
          <w:sz w:val="20"/>
          <w:szCs w:val="20"/>
        </w:rPr>
      </w:pPr>
      <w:hyperlink r:id="rId12" w:history="1">
        <w:r w:rsidRPr="00765710">
          <w:rPr>
            <w:rStyle w:val="Hyperlink"/>
            <w:rFonts w:ascii="Arial" w:eastAsia="Helvetica Neue" w:hAnsi="Arial" w:cs="Arial"/>
            <w:sz w:val="20"/>
            <w:szCs w:val="20"/>
          </w:rPr>
          <w:t>www.rcf-usa.com</w:t>
        </w:r>
      </w:hyperlink>
    </w:p>
    <w:p w14:paraId="052F2943" w14:textId="77777777" w:rsidR="00715212" w:rsidRPr="00765710" w:rsidRDefault="00715212" w:rsidP="00FC04D3">
      <w:pPr>
        <w:snapToGrid w:val="0"/>
        <w:spacing w:line="360" w:lineRule="auto"/>
        <w:contextualSpacing/>
        <w:rPr>
          <w:rFonts w:ascii="Arial" w:eastAsia="Helvetica Neue" w:hAnsi="Arial" w:cs="Arial"/>
          <w:color w:val="000000" w:themeColor="text1"/>
          <w:sz w:val="20"/>
          <w:szCs w:val="20"/>
        </w:rPr>
      </w:pPr>
    </w:p>
    <w:p w14:paraId="6F689331" w14:textId="77777777" w:rsidR="00715212" w:rsidRPr="00765710" w:rsidRDefault="00715212" w:rsidP="00FC04D3">
      <w:pPr>
        <w:snapToGrid w:val="0"/>
        <w:spacing w:line="360" w:lineRule="auto"/>
        <w:contextualSpacing/>
        <w:rPr>
          <w:rFonts w:ascii="Arial" w:eastAsia="Helvetica Neue" w:hAnsi="Arial" w:cs="Arial"/>
          <w:color w:val="000000" w:themeColor="text1"/>
          <w:sz w:val="20"/>
          <w:szCs w:val="20"/>
        </w:rPr>
      </w:pPr>
    </w:p>
    <w:sectPr w:rsidR="00715212" w:rsidRPr="00765710" w:rsidSect="008849EA">
      <w:headerReference w:type="even" r:id="rId13"/>
      <w:headerReference w:type="default" r:id="rId14"/>
      <w:footerReference w:type="even" r:id="rId15"/>
      <w:footerReference w:type="default" r:id="rId16"/>
      <w:headerReference w:type="first" r:id="rId17"/>
      <w:footerReference w:type="first" r:id="rId18"/>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1F2E" w14:textId="77777777" w:rsidR="00B23DBB" w:rsidRDefault="00B23DBB">
      <w:r>
        <w:separator/>
      </w:r>
    </w:p>
  </w:endnote>
  <w:endnote w:type="continuationSeparator" w:id="0">
    <w:p w14:paraId="35BC46A4" w14:textId="77777777" w:rsidR="00B23DBB" w:rsidRDefault="00B2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1676" w14:textId="77777777" w:rsidR="00B23DBB" w:rsidRDefault="00B23DBB">
      <w:r>
        <w:separator/>
      </w:r>
    </w:p>
  </w:footnote>
  <w:footnote w:type="continuationSeparator" w:id="0">
    <w:p w14:paraId="2441FBCA" w14:textId="77777777" w:rsidR="00B23DBB" w:rsidRDefault="00B2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4A791802">
          <wp:extent cx="943553" cy="943553"/>
          <wp:effectExtent l="0" t="0" r="0" b="0"/>
          <wp:docPr id="13290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230BA"/>
    <w:rsid w:val="0004458B"/>
    <w:rsid w:val="0004602E"/>
    <w:rsid w:val="0007551A"/>
    <w:rsid w:val="00093BA4"/>
    <w:rsid w:val="00096769"/>
    <w:rsid w:val="00096BE5"/>
    <w:rsid w:val="000B15F5"/>
    <w:rsid w:val="000B4EC3"/>
    <w:rsid w:val="000C3460"/>
    <w:rsid w:val="000E3BD7"/>
    <w:rsid w:val="000F4352"/>
    <w:rsid w:val="000F465D"/>
    <w:rsid w:val="00100074"/>
    <w:rsid w:val="00101489"/>
    <w:rsid w:val="0010610B"/>
    <w:rsid w:val="00110D22"/>
    <w:rsid w:val="001250EF"/>
    <w:rsid w:val="00140FD0"/>
    <w:rsid w:val="00150AEE"/>
    <w:rsid w:val="00151FEB"/>
    <w:rsid w:val="00163ECB"/>
    <w:rsid w:val="001654D8"/>
    <w:rsid w:val="00174B93"/>
    <w:rsid w:val="001B2D8A"/>
    <w:rsid w:val="001B6E42"/>
    <w:rsid w:val="001E32EA"/>
    <w:rsid w:val="00202DF2"/>
    <w:rsid w:val="0020690A"/>
    <w:rsid w:val="00220622"/>
    <w:rsid w:val="00233EC3"/>
    <w:rsid w:val="00257B1C"/>
    <w:rsid w:val="00291513"/>
    <w:rsid w:val="002A0D11"/>
    <w:rsid w:val="002A47CA"/>
    <w:rsid w:val="002C03B8"/>
    <w:rsid w:val="002D1EDD"/>
    <w:rsid w:val="002E019A"/>
    <w:rsid w:val="002E08D3"/>
    <w:rsid w:val="002F3CE3"/>
    <w:rsid w:val="00304616"/>
    <w:rsid w:val="00310E80"/>
    <w:rsid w:val="003265E6"/>
    <w:rsid w:val="00367130"/>
    <w:rsid w:val="0037536A"/>
    <w:rsid w:val="003933E3"/>
    <w:rsid w:val="00394D31"/>
    <w:rsid w:val="0039602B"/>
    <w:rsid w:val="003A4636"/>
    <w:rsid w:val="003A515B"/>
    <w:rsid w:val="003A7393"/>
    <w:rsid w:val="003B7DC5"/>
    <w:rsid w:val="003C3537"/>
    <w:rsid w:val="003D5A9F"/>
    <w:rsid w:val="003E6A2E"/>
    <w:rsid w:val="003F7619"/>
    <w:rsid w:val="00414B0C"/>
    <w:rsid w:val="00430C82"/>
    <w:rsid w:val="00463765"/>
    <w:rsid w:val="00470044"/>
    <w:rsid w:val="00471915"/>
    <w:rsid w:val="004810A8"/>
    <w:rsid w:val="0049391F"/>
    <w:rsid w:val="004A4901"/>
    <w:rsid w:val="004A5F73"/>
    <w:rsid w:val="004A646B"/>
    <w:rsid w:val="004A7C5C"/>
    <w:rsid w:val="004B1B9C"/>
    <w:rsid w:val="004B6138"/>
    <w:rsid w:val="004D00C6"/>
    <w:rsid w:val="004F1070"/>
    <w:rsid w:val="004F192B"/>
    <w:rsid w:val="00502562"/>
    <w:rsid w:val="00506693"/>
    <w:rsid w:val="005128B9"/>
    <w:rsid w:val="00524063"/>
    <w:rsid w:val="00526585"/>
    <w:rsid w:val="00596D14"/>
    <w:rsid w:val="005A073C"/>
    <w:rsid w:val="005A3441"/>
    <w:rsid w:val="005B668A"/>
    <w:rsid w:val="005C13AB"/>
    <w:rsid w:val="005C1F6A"/>
    <w:rsid w:val="005F1223"/>
    <w:rsid w:val="00601216"/>
    <w:rsid w:val="00603E68"/>
    <w:rsid w:val="00617513"/>
    <w:rsid w:val="00640081"/>
    <w:rsid w:val="006567A1"/>
    <w:rsid w:val="00665AA5"/>
    <w:rsid w:val="00666809"/>
    <w:rsid w:val="00666AB0"/>
    <w:rsid w:val="00675CEF"/>
    <w:rsid w:val="00695E58"/>
    <w:rsid w:val="006A3FB4"/>
    <w:rsid w:val="006A6F88"/>
    <w:rsid w:val="006A75AC"/>
    <w:rsid w:val="006B08B8"/>
    <w:rsid w:val="006B1C77"/>
    <w:rsid w:val="006B309C"/>
    <w:rsid w:val="006B72AA"/>
    <w:rsid w:val="006D3FB5"/>
    <w:rsid w:val="006D6FB9"/>
    <w:rsid w:val="006E3445"/>
    <w:rsid w:val="006E4D1D"/>
    <w:rsid w:val="006F3A69"/>
    <w:rsid w:val="00710F90"/>
    <w:rsid w:val="00715212"/>
    <w:rsid w:val="007161ED"/>
    <w:rsid w:val="00716463"/>
    <w:rsid w:val="007301B9"/>
    <w:rsid w:val="007332CD"/>
    <w:rsid w:val="00735E22"/>
    <w:rsid w:val="007447CB"/>
    <w:rsid w:val="00746FC3"/>
    <w:rsid w:val="00747CCF"/>
    <w:rsid w:val="00755F9F"/>
    <w:rsid w:val="00765710"/>
    <w:rsid w:val="007664D4"/>
    <w:rsid w:val="00794968"/>
    <w:rsid w:val="007C5BCE"/>
    <w:rsid w:val="007E0AFE"/>
    <w:rsid w:val="007E4163"/>
    <w:rsid w:val="007F2118"/>
    <w:rsid w:val="00820263"/>
    <w:rsid w:val="00820E27"/>
    <w:rsid w:val="008406AB"/>
    <w:rsid w:val="00841889"/>
    <w:rsid w:val="00842264"/>
    <w:rsid w:val="00845A94"/>
    <w:rsid w:val="00845AAE"/>
    <w:rsid w:val="00856AB8"/>
    <w:rsid w:val="00873C13"/>
    <w:rsid w:val="00876216"/>
    <w:rsid w:val="008776CA"/>
    <w:rsid w:val="008849EA"/>
    <w:rsid w:val="008B0C5C"/>
    <w:rsid w:val="008B1856"/>
    <w:rsid w:val="008B32DB"/>
    <w:rsid w:val="008D24A9"/>
    <w:rsid w:val="008E0676"/>
    <w:rsid w:val="008E38D0"/>
    <w:rsid w:val="009029AE"/>
    <w:rsid w:val="009048BA"/>
    <w:rsid w:val="009069B9"/>
    <w:rsid w:val="00914451"/>
    <w:rsid w:val="0093147E"/>
    <w:rsid w:val="00934420"/>
    <w:rsid w:val="009502E6"/>
    <w:rsid w:val="00952C24"/>
    <w:rsid w:val="0096098D"/>
    <w:rsid w:val="00960A4A"/>
    <w:rsid w:val="00970DFA"/>
    <w:rsid w:val="00971F43"/>
    <w:rsid w:val="00981458"/>
    <w:rsid w:val="009B76DB"/>
    <w:rsid w:val="009C2DB1"/>
    <w:rsid w:val="009C7031"/>
    <w:rsid w:val="009E0455"/>
    <w:rsid w:val="009E6633"/>
    <w:rsid w:val="00A051BB"/>
    <w:rsid w:val="00A16BEC"/>
    <w:rsid w:val="00A22D1D"/>
    <w:rsid w:val="00A24EE4"/>
    <w:rsid w:val="00A305E1"/>
    <w:rsid w:val="00A30A1B"/>
    <w:rsid w:val="00A33A3F"/>
    <w:rsid w:val="00A43CCF"/>
    <w:rsid w:val="00A473BE"/>
    <w:rsid w:val="00A700BF"/>
    <w:rsid w:val="00A752C8"/>
    <w:rsid w:val="00A76DC6"/>
    <w:rsid w:val="00A85C76"/>
    <w:rsid w:val="00A863FC"/>
    <w:rsid w:val="00A93BBA"/>
    <w:rsid w:val="00A95ED1"/>
    <w:rsid w:val="00A9621E"/>
    <w:rsid w:val="00AC297F"/>
    <w:rsid w:val="00AD7992"/>
    <w:rsid w:val="00AF560F"/>
    <w:rsid w:val="00B019CE"/>
    <w:rsid w:val="00B01A99"/>
    <w:rsid w:val="00B058DA"/>
    <w:rsid w:val="00B152C3"/>
    <w:rsid w:val="00B17468"/>
    <w:rsid w:val="00B23301"/>
    <w:rsid w:val="00B23DBB"/>
    <w:rsid w:val="00B3150F"/>
    <w:rsid w:val="00B35CCA"/>
    <w:rsid w:val="00B44F13"/>
    <w:rsid w:val="00B56190"/>
    <w:rsid w:val="00B70CBE"/>
    <w:rsid w:val="00B8795F"/>
    <w:rsid w:val="00B92E90"/>
    <w:rsid w:val="00BA0E14"/>
    <w:rsid w:val="00BA22AC"/>
    <w:rsid w:val="00BB0EF9"/>
    <w:rsid w:val="00BB2857"/>
    <w:rsid w:val="00BC4057"/>
    <w:rsid w:val="00BD5169"/>
    <w:rsid w:val="00BE5C6F"/>
    <w:rsid w:val="00BE5DF2"/>
    <w:rsid w:val="00BF0A51"/>
    <w:rsid w:val="00BF25A1"/>
    <w:rsid w:val="00BF2C40"/>
    <w:rsid w:val="00BF4F35"/>
    <w:rsid w:val="00BF5775"/>
    <w:rsid w:val="00BF796D"/>
    <w:rsid w:val="00C040B4"/>
    <w:rsid w:val="00C118A5"/>
    <w:rsid w:val="00C20C0C"/>
    <w:rsid w:val="00C31D76"/>
    <w:rsid w:val="00C347F0"/>
    <w:rsid w:val="00C5002C"/>
    <w:rsid w:val="00C6513C"/>
    <w:rsid w:val="00C73796"/>
    <w:rsid w:val="00C962F5"/>
    <w:rsid w:val="00CA4FBA"/>
    <w:rsid w:val="00CB06D9"/>
    <w:rsid w:val="00CB36C1"/>
    <w:rsid w:val="00CC54A7"/>
    <w:rsid w:val="00CC750C"/>
    <w:rsid w:val="00CD6317"/>
    <w:rsid w:val="00CE3941"/>
    <w:rsid w:val="00CE6209"/>
    <w:rsid w:val="00CF75A7"/>
    <w:rsid w:val="00CF7CC1"/>
    <w:rsid w:val="00D10F02"/>
    <w:rsid w:val="00D13C29"/>
    <w:rsid w:val="00D16FEB"/>
    <w:rsid w:val="00D173F1"/>
    <w:rsid w:val="00D22311"/>
    <w:rsid w:val="00D32B4A"/>
    <w:rsid w:val="00D40AF3"/>
    <w:rsid w:val="00D50DA6"/>
    <w:rsid w:val="00D8320A"/>
    <w:rsid w:val="00D8412E"/>
    <w:rsid w:val="00DB4966"/>
    <w:rsid w:val="00DD7069"/>
    <w:rsid w:val="00DE334A"/>
    <w:rsid w:val="00DF4D42"/>
    <w:rsid w:val="00DF531E"/>
    <w:rsid w:val="00DF69D6"/>
    <w:rsid w:val="00E02BB3"/>
    <w:rsid w:val="00E10EED"/>
    <w:rsid w:val="00E23F29"/>
    <w:rsid w:val="00E243A9"/>
    <w:rsid w:val="00E25872"/>
    <w:rsid w:val="00E3363B"/>
    <w:rsid w:val="00E3777C"/>
    <w:rsid w:val="00E41834"/>
    <w:rsid w:val="00E667E1"/>
    <w:rsid w:val="00E82EBD"/>
    <w:rsid w:val="00E83D74"/>
    <w:rsid w:val="00E862C6"/>
    <w:rsid w:val="00EB3FE9"/>
    <w:rsid w:val="00ED5CB4"/>
    <w:rsid w:val="00F03DBD"/>
    <w:rsid w:val="00F34373"/>
    <w:rsid w:val="00F35447"/>
    <w:rsid w:val="00F35DEC"/>
    <w:rsid w:val="00F3706E"/>
    <w:rsid w:val="00F56AC2"/>
    <w:rsid w:val="00F83AD3"/>
    <w:rsid w:val="00F90CB5"/>
    <w:rsid w:val="00F965DC"/>
    <w:rsid w:val="00FB6D82"/>
    <w:rsid w:val="00FC04D3"/>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707995168">
      <w:bodyDiv w:val="1"/>
      <w:marLeft w:val="0"/>
      <w:marRight w:val="0"/>
      <w:marTop w:val="0"/>
      <w:marBottom w:val="0"/>
      <w:divBdr>
        <w:top w:val="none" w:sz="0" w:space="0" w:color="auto"/>
        <w:left w:val="none" w:sz="0" w:space="0" w:color="auto"/>
        <w:bottom w:val="none" w:sz="0" w:space="0" w:color="auto"/>
        <w:right w:val="none" w:sz="0" w:space="0" w:color="auto"/>
      </w:divBdr>
    </w:div>
    <w:div w:id="787622134">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f-us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f-usa.com/en/products/product-detail/cmr-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12</cp:revision>
  <dcterms:created xsi:type="dcterms:W3CDTF">2025-04-30T20:00:00Z</dcterms:created>
  <dcterms:modified xsi:type="dcterms:W3CDTF">2025-06-06T17:18:00Z</dcterms:modified>
</cp:coreProperties>
</file>