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F0730" w14:textId="4E6FF1AB" w:rsidR="002C74BB" w:rsidRPr="00796B37" w:rsidRDefault="002C74BB" w:rsidP="00630FFF">
      <w:pPr>
        <w:rPr>
          <w:rFonts w:ascii="Calibri" w:hAnsi="Calibri" w:cstheme="minorHAnsi"/>
          <w:b/>
          <w:sz w:val="22"/>
          <w:szCs w:val="22"/>
        </w:rPr>
      </w:pPr>
      <w:r w:rsidRPr="00796B37">
        <w:rPr>
          <w:rFonts w:ascii="Calibri" w:hAnsi="Calibri" w:cstheme="minorHAnsi"/>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969">
        <w:rPr>
          <w:rFonts w:ascii="Calibri" w:hAnsi="Calibri" w:cs="Arial"/>
          <w:b/>
          <w:color w:val="FF0000"/>
          <w:sz w:val="22"/>
          <w:szCs w:val="22"/>
        </w:rPr>
        <w:t>FOR IMMEDIATE RELEASE</w:t>
      </w:r>
    </w:p>
    <w:p w14:paraId="5C036DBD" w14:textId="77777777" w:rsidR="002C74BB" w:rsidRPr="00796B37" w:rsidRDefault="002C74BB" w:rsidP="00630FFF">
      <w:pPr>
        <w:rPr>
          <w:rFonts w:ascii="Calibri" w:hAnsi="Calibri" w:cstheme="minorHAnsi"/>
          <w:sz w:val="22"/>
          <w:szCs w:val="22"/>
        </w:rPr>
      </w:pPr>
    </w:p>
    <w:p w14:paraId="55BB8616" w14:textId="77777777" w:rsidR="007B0D5D" w:rsidRPr="00796B37" w:rsidRDefault="0079490A">
      <w:pPr>
        <w:spacing w:line="259" w:lineRule="auto"/>
        <w:rPr>
          <w:rFonts w:ascii="Calibri" w:hAnsi="Calibri"/>
          <w:b/>
          <w:sz w:val="44"/>
        </w:rPr>
      </w:pPr>
      <w:r w:rsidRPr="00796B37">
        <w:rPr>
          <w:rFonts w:ascii="Calibri" w:hAnsi="Calibri"/>
          <w:b/>
          <w:sz w:val="44"/>
        </w:rPr>
        <w:t>Propellerhead</w:t>
      </w:r>
      <w:r w:rsidR="00F02216" w:rsidRPr="00796B37">
        <w:rPr>
          <w:rFonts w:ascii="Calibri" w:hAnsi="Calibri"/>
          <w:b/>
          <w:sz w:val="44"/>
        </w:rPr>
        <w:t xml:space="preserve"> </w:t>
      </w:r>
      <w:r w:rsidR="00A3363E" w:rsidRPr="00796B37">
        <w:rPr>
          <w:rFonts w:ascii="Calibri" w:hAnsi="Calibri"/>
          <w:b/>
          <w:sz w:val="44"/>
        </w:rPr>
        <w:t>Releases Reason 10 Intro</w:t>
      </w:r>
    </w:p>
    <w:p w14:paraId="4BDB7AF0" w14:textId="77777777" w:rsidR="00630FFF" w:rsidRPr="00630FFF" w:rsidRDefault="00630FFF">
      <w:pPr>
        <w:spacing w:line="259" w:lineRule="auto"/>
        <w:rPr>
          <w:rFonts w:ascii="Calibri" w:hAnsi="Calibri"/>
          <w:i/>
          <w:color w:val="000000" w:themeColor="text1"/>
        </w:rPr>
      </w:pPr>
    </w:p>
    <w:p w14:paraId="052E6614" w14:textId="05D9C3CC" w:rsidR="00D07239" w:rsidRPr="00796B37" w:rsidRDefault="0079490A">
      <w:pPr>
        <w:spacing w:line="259" w:lineRule="auto"/>
        <w:rPr>
          <w:rFonts w:ascii="Calibri" w:hAnsi="Calibri"/>
          <w:i/>
          <w:color w:val="000000" w:themeColor="text1"/>
        </w:rPr>
      </w:pPr>
      <w:r w:rsidRPr="00796B37">
        <w:rPr>
          <w:rFonts w:ascii="Calibri" w:hAnsi="Calibri"/>
          <w:i/>
          <w:color w:val="000000" w:themeColor="text1"/>
        </w:rPr>
        <w:t xml:space="preserve">Get </w:t>
      </w:r>
      <w:r w:rsidR="00A3363E" w:rsidRPr="00796B37">
        <w:rPr>
          <w:rFonts w:ascii="Calibri" w:hAnsi="Calibri"/>
          <w:i/>
          <w:color w:val="000000" w:themeColor="text1"/>
        </w:rPr>
        <w:t xml:space="preserve">the Reason experience </w:t>
      </w:r>
      <w:r w:rsidR="00F321E6" w:rsidRPr="00796B37">
        <w:rPr>
          <w:rFonts w:ascii="Calibri" w:hAnsi="Calibri"/>
          <w:i/>
          <w:color w:val="000000" w:themeColor="text1"/>
        </w:rPr>
        <w:t xml:space="preserve">now </w:t>
      </w:r>
      <w:r w:rsidR="00A3363E" w:rsidRPr="00796B37">
        <w:rPr>
          <w:rFonts w:ascii="Calibri" w:hAnsi="Calibri"/>
          <w:i/>
          <w:color w:val="000000" w:themeColor="text1"/>
        </w:rPr>
        <w:t>at a great price</w:t>
      </w:r>
    </w:p>
    <w:p w14:paraId="5BC64599" w14:textId="77777777" w:rsidR="0079490A" w:rsidRPr="00796B37" w:rsidRDefault="0079490A">
      <w:pPr>
        <w:spacing w:line="259" w:lineRule="auto"/>
        <w:rPr>
          <w:rFonts w:ascii="Calibri" w:eastAsia="Times New Roman" w:hAnsi="Calibri" w:cstheme="minorHAnsi"/>
          <w:color w:val="000000" w:themeColor="text1"/>
        </w:rPr>
      </w:pPr>
    </w:p>
    <w:p w14:paraId="4C633190" w14:textId="26374CBE" w:rsidR="00B03BCD" w:rsidRPr="00796B37" w:rsidRDefault="007949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theme="minorHAnsi"/>
          <w:color w:val="000000" w:themeColor="text1"/>
        </w:rPr>
      </w:pPr>
      <w:r w:rsidRPr="00796B37">
        <w:rPr>
          <w:rStyle w:val="Strong"/>
          <w:rFonts w:ascii="Calibri" w:hAnsi="Calibri" w:cstheme="minorHAnsi"/>
          <w:color w:val="000000" w:themeColor="text1"/>
        </w:rPr>
        <w:t xml:space="preserve">Stockholm, Sweden, </w:t>
      </w:r>
      <w:r w:rsidR="000B426C" w:rsidRPr="00796B37">
        <w:rPr>
          <w:rStyle w:val="Strong"/>
          <w:rFonts w:ascii="Calibri" w:hAnsi="Calibri" w:cstheme="minorHAnsi"/>
          <w:color w:val="000000" w:themeColor="text1"/>
        </w:rPr>
        <w:t>April 3</w:t>
      </w:r>
      <w:r w:rsidRPr="00796B37">
        <w:rPr>
          <w:rStyle w:val="Strong"/>
          <w:rFonts w:ascii="Calibri" w:hAnsi="Calibri" w:cstheme="minorHAnsi"/>
          <w:color w:val="000000" w:themeColor="text1"/>
        </w:rPr>
        <w:t>, 201</w:t>
      </w:r>
      <w:r w:rsidR="000B426C" w:rsidRPr="00796B37">
        <w:rPr>
          <w:rStyle w:val="Strong"/>
          <w:rFonts w:ascii="Calibri" w:hAnsi="Calibri" w:cstheme="minorHAnsi"/>
          <w:color w:val="000000" w:themeColor="text1"/>
        </w:rPr>
        <w:t>8</w:t>
      </w:r>
      <w:r w:rsidRPr="00796B37">
        <w:rPr>
          <w:rStyle w:val="Strong"/>
          <w:rFonts w:ascii="Calibri" w:hAnsi="Calibri" w:cstheme="minorHAnsi"/>
          <w:color w:val="000000" w:themeColor="text1"/>
        </w:rPr>
        <w:t xml:space="preserve"> –</w:t>
      </w:r>
      <w:r w:rsidR="00630FFF">
        <w:rPr>
          <w:rFonts w:ascii="Calibri" w:hAnsi="Calibri" w:cstheme="minorHAnsi"/>
          <w:color w:val="000000" w:themeColor="text1"/>
        </w:rPr>
        <w:t xml:space="preserve"> </w:t>
      </w:r>
      <w:r w:rsidRPr="00796B37">
        <w:rPr>
          <w:rFonts w:ascii="Calibri" w:hAnsi="Calibri" w:cstheme="minorHAnsi"/>
          <w:color w:val="000000" w:themeColor="text1"/>
        </w:rPr>
        <w:t xml:space="preserve">Propellerhead Software today </w:t>
      </w:r>
      <w:r w:rsidR="00A3363E" w:rsidRPr="00796B37">
        <w:rPr>
          <w:rFonts w:ascii="Calibri" w:hAnsi="Calibri" w:cstheme="minorHAnsi"/>
          <w:color w:val="000000" w:themeColor="text1"/>
        </w:rPr>
        <w:t>released Reason Intro</w:t>
      </w:r>
      <w:r w:rsidR="00B03BCD" w:rsidRPr="00796B37">
        <w:rPr>
          <w:rFonts w:ascii="Calibri" w:hAnsi="Calibri" w:cstheme="minorHAnsi"/>
          <w:color w:val="000000" w:themeColor="text1"/>
        </w:rPr>
        <w:t>,</w:t>
      </w:r>
      <w:r w:rsidR="00CB1397" w:rsidRPr="00796B37">
        <w:rPr>
          <w:rFonts w:ascii="Calibri" w:hAnsi="Calibri" w:cstheme="minorHAnsi"/>
          <w:color w:val="000000" w:themeColor="text1"/>
        </w:rPr>
        <w:t xml:space="preserve"> an introdu</w:t>
      </w:r>
      <w:r w:rsidR="007B0D5D" w:rsidRPr="00796B37">
        <w:rPr>
          <w:rFonts w:ascii="Calibri" w:hAnsi="Calibri" w:cstheme="minorHAnsi"/>
          <w:color w:val="000000" w:themeColor="text1"/>
        </w:rPr>
        <w:t>ction</w:t>
      </w:r>
      <w:r w:rsidR="00CB1397" w:rsidRPr="00796B37">
        <w:rPr>
          <w:rFonts w:ascii="Calibri" w:hAnsi="Calibri" w:cstheme="minorHAnsi"/>
          <w:color w:val="000000" w:themeColor="text1"/>
        </w:rPr>
        <w:t xml:space="preserve"> to</w:t>
      </w:r>
      <w:r w:rsidR="00B03BCD" w:rsidRPr="00796B37">
        <w:rPr>
          <w:rFonts w:ascii="Calibri" w:hAnsi="Calibri" w:cstheme="minorHAnsi"/>
          <w:color w:val="000000" w:themeColor="text1"/>
        </w:rPr>
        <w:t xml:space="preserve"> the</w:t>
      </w:r>
      <w:r w:rsidR="00CB1397" w:rsidRPr="00796B37">
        <w:rPr>
          <w:rFonts w:ascii="Calibri" w:hAnsi="Calibri" w:cstheme="minorHAnsi"/>
          <w:color w:val="000000" w:themeColor="text1"/>
        </w:rPr>
        <w:t xml:space="preserve"> award-winning </w:t>
      </w:r>
      <w:r w:rsidR="00B03BCD" w:rsidRPr="00796B37">
        <w:rPr>
          <w:rFonts w:ascii="Calibri" w:hAnsi="Calibri" w:cstheme="minorHAnsi"/>
          <w:color w:val="000000" w:themeColor="text1"/>
        </w:rPr>
        <w:t xml:space="preserve">Reason 10 music production software. Reason Intro offers the Reason experience at a great price while </w:t>
      </w:r>
      <w:r w:rsidR="00DB5CD9" w:rsidRPr="00796B37">
        <w:rPr>
          <w:rFonts w:ascii="Calibri" w:hAnsi="Calibri" w:cstheme="minorHAnsi"/>
          <w:color w:val="000000" w:themeColor="text1"/>
        </w:rPr>
        <w:t xml:space="preserve">giving </w:t>
      </w:r>
      <w:r w:rsidR="000B426C" w:rsidRPr="00796B37">
        <w:rPr>
          <w:rFonts w:ascii="Calibri" w:hAnsi="Calibri" w:cstheme="minorHAnsi"/>
          <w:color w:val="000000" w:themeColor="text1"/>
        </w:rPr>
        <w:t>access</w:t>
      </w:r>
      <w:r w:rsidR="009A3FF2" w:rsidRPr="00796B37">
        <w:rPr>
          <w:rFonts w:ascii="Calibri" w:hAnsi="Calibri" w:cstheme="minorHAnsi"/>
          <w:color w:val="000000" w:themeColor="text1"/>
        </w:rPr>
        <w:t xml:space="preserve"> to</w:t>
      </w:r>
      <w:r w:rsidR="000B426C" w:rsidRPr="00796B37">
        <w:rPr>
          <w:rFonts w:ascii="Calibri" w:hAnsi="Calibri" w:cstheme="minorHAnsi"/>
          <w:color w:val="000000" w:themeColor="text1"/>
        </w:rPr>
        <w:t xml:space="preserve"> Reason’s famous workflow,</w:t>
      </w:r>
      <w:r w:rsidR="00B03BCD" w:rsidRPr="00796B37">
        <w:rPr>
          <w:rFonts w:ascii="Calibri" w:hAnsi="Calibri" w:cstheme="minorHAnsi"/>
          <w:color w:val="000000" w:themeColor="text1"/>
        </w:rPr>
        <w:t xml:space="preserve"> a</w:t>
      </w:r>
      <w:r w:rsidR="00A3363E" w:rsidRPr="00796B37">
        <w:rPr>
          <w:rFonts w:ascii="Calibri" w:hAnsi="Calibri" w:cstheme="minorHAnsi"/>
          <w:color w:val="000000" w:themeColor="text1"/>
        </w:rPr>
        <w:t xml:space="preserve">n assortment of legendary instruments and effects, </w:t>
      </w:r>
      <w:r w:rsidR="00F321E6" w:rsidRPr="00796B37">
        <w:rPr>
          <w:rFonts w:ascii="Calibri" w:hAnsi="Calibri" w:cstheme="minorHAnsi"/>
          <w:color w:val="000000" w:themeColor="text1"/>
        </w:rPr>
        <w:t>intuitive and essential</w:t>
      </w:r>
      <w:r w:rsidR="00A3363E" w:rsidRPr="00796B37">
        <w:rPr>
          <w:rFonts w:ascii="Calibri" w:hAnsi="Calibri" w:cstheme="minorHAnsi"/>
          <w:color w:val="000000" w:themeColor="text1"/>
        </w:rPr>
        <w:t xml:space="preserve"> recording tools </w:t>
      </w:r>
      <w:r w:rsidR="00630FFF">
        <w:rPr>
          <w:rFonts w:ascii="Calibri" w:hAnsi="Calibri" w:cstheme="minorHAnsi"/>
          <w:color w:val="000000" w:themeColor="text1"/>
        </w:rPr>
        <w:t>and</w:t>
      </w:r>
      <w:r w:rsidR="00A3363E" w:rsidRPr="00796B37">
        <w:rPr>
          <w:rFonts w:ascii="Calibri" w:hAnsi="Calibri" w:cstheme="minorHAnsi"/>
          <w:color w:val="000000" w:themeColor="text1"/>
        </w:rPr>
        <w:t xml:space="preserve"> studio-grade mixing tools</w:t>
      </w:r>
      <w:r w:rsidR="00B03BCD" w:rsidRPr="00796B37">
        <w:rPr>
          <w:rFonts w:ascii="Calibri" w:hAnsi="Calibri" w:cstheme="minorHAnsi"/>
          <w:color w:val="000000" w:themeColor="text1"/>
        </w:rPr>
        <w:t xml:space="preserve">. </w:t>
      </w:r>
    </w:p>
    <w:p w14:paraId="3E0825CD" w14:textId="77777777" w:rsidR="00630FFF" w:rsidRPr="00630FFF" w:rsidRDefault="00630FFF" w:rsidP="00796B37">
      <w:pPr>
        <w:pStyle w:val="NormalWeb"/>
        <w:spacing w:before="0" w:beforeAutospacing="0" w:after="0" w:afterAutospacing="0"/>
        <w:rPr>
          <w:rFonts w:ascii="Calibri" w:hAnsi="Calibri"/>
          <w:color w:val="000000" w:themeColor="text1"/>
          <w:shd w:val="clear" w:color="auto" w:fill="FFFFFF"/>
        </w:rPr>
      </w:pPr>
    </w:p>
    <w:p w14:paraId="4769EA4C" w14:textId="1E90E343" w:rsidR="00B03BCD" w:rsidRPr="00796B37" w:rsidRDefault="00F321E6" w:rsidP="00796B37">
      <w:pPr>
        <w:pStyle w:val="NormalWeb"/>
        <w:spacing w:before="0" w:beforeAutospacing="0" w:after="0" w:afterAutospacing="0"/>
        <w:rPr>
          <w:rFonts w:ascii="Calibri" w:hAnsi="Calibri"/>
          <w:color w:val="000000" w:themeColor="text1"/>
          <w:shd w:val="clear" w:color="auto" w:fill="FFFFFF"/>
        </w:rPr>
      </w:pPr>
      <w:r w:rsidRPr="00796B37">
        <w:rPr>
          <w:rFonts w:ascii="Calibri" w:hAnsi="Calibri"/>
          <w:color w:val="000000" w:themeColor="text1"/>
          <w:shd w:val="clear" w:color="auto" w:fill="FFFFFF"/>
        </w:rPr>
        <w:t xml:space="preserve">“Get started </w:t>
      </w:r>
      <w:r w:rsidR="004E6DE9" w:rsidRPr="00796B37">
        <w:rPr>
          <w:rFonts w:ascii="Calibri" w:hAnsi="Calibri"/>
          <w:color w:val="000000" w:themeColor="text1"/>
          <w:shd w:val="clear" w:color="auto" w:fill="FFFFFF"/>
        </w:rPr>
        <w:t>making music</w:t>
      </w:r>
      <w:r w:rsidRPr="00796B37">
        <w:rPr>
          <w:rFonts w:ascii="Calibri" w:hAnsi="Calibri"/>
          <w:color w:val="000000" w:themeColor="text1"/>
          <w:shd w:val="clear" w:color="auto" w:fill="FFFFFF"/>
        </w:rPr>
        <w:t xml:space="preserve"> without compromising the quality of</w:t>
      </w:r>
      <w:r w:rsidR="004E6DE9" w:rsidRPr="00796B37">
        <w:rPr>
          <w:rFonts w:ascii="Calibri" w:hAnsi="Calibri"/>
          <w:color w:val="000000" w:themeColor="text1"/>
          <w:shd w:val="clear" w:color="auto" w:fill="FFFFFF"/>
        </w:rPr>
        <w:t xml:space="preserve"> the</w:t>
      </w:r>
      <w:r w:rsidRPr="00796B37">
        <w:rPr>
          <w:rFonts w:ascii="Calibri" w:hAnsi="Calibri"/>
          <w:color w:val="000000" w:themeColor="text1"/>
          <w:shd w:val="clear" w:color="auto" w:fill="FFFFFF"/>
        </w:rPr>
        <w:t xml:space="preserve"> instruments, effects and recording tools </w:t>
      </w:r>
      <w:r w:rsidR="000B426C" w:rsidRPr="00796B37">
        <w:rPr>
          <w:rFonts w:ascii="Calibri" w:hAnsi="Calibri"/>
          <w:color w:val="000000" w:themeColor="text1"/>
          <w:shd w:val="clear" w:color="auto" w:fill="FFFFFF"/>
        </w:rPr>
        <w:t>you need</w:t>
      </w:r>
      <w:r w:rsidR="00630FFF">
        <w:rPr>
          <w:rFonts w:ascii="Calibri" w:hAnsi="Calibri"/>
          <w:color w:val="000000" w:themeColor="text1"/>
          <w:shd w:val="clear" w:color="auto" w:fill="FFFFFF"/>
        </w:rPr>
        <w:t>,</w:t>
      </w:r>
      <w:r w:rsidRPr="00796B37">
        <w:rPr>
          <w:rFonts w:ascii="Calibri" w:hAnsi="Calibri"/>
          <w:color w:val="000000" w:themeColor="text1"/>
          <w:shd w:val="clear" w:color="auto" w:fill="FFFFFF"/>
        </w:rPr>
        <w:t xml:space="preserve">” </w:t>
      </w:r>
      <w:r w:rsidR="00B03BCD" w:rsidRPr="00796B37">
        <w:rPr>
          <w:rFonts w:ascii="Calibri" w:hAnsi="Calibri"/>
          <w:color w:val="000000" w:themeColor="text1"/>
          <w:shd w:val="clear" w:color="auto" w:fill="FFFFFF"/>
        </w:rPr>
        <w:t xml:space="preserve">said Mattias Häggström Gerdt, Propellerhead Product Manager. </w:t>
      </w:r>
      <w:r w:rsidR="00630FFF">
        <w:rPr>
          <w:rFonts w:ascii="Calibri" w:hAnsi="Calibri"/>
          <w:color w:val="000000" w:themeColor="text1"/>
          <w:shd w:val="clear" w:color="auto" w:fill="FFFFFF"/>
        </w:rPr>
        <w:t>“</w:t>
      </w:r>
      <w:r w:rsidRPr="00796B37">
        <w:rPr>
          <w:rFonts w:ascii="Calibri" w:hAnsi="Calibri"/>
          <w:color w:val="000000" w:themeColor="text1"/>
          <w:shd w:val="clear" w:color="auto" w:fill="FFFFFF"/>
        </w:rPr>
        <w:t>Reason Intro gives customers access to</w:t>
      </w:r>
      <w:r w:rsidR="006E1184" w:rsidRPr="00796B37">
        <w:rPr>
          <w:rFonts w:ascii="Calibri" w:hAnsi="Calibri"/>
          <w:color w:val="000000" w:themeColor="text1"/>
          <w:shd w:val="clear" w:color="auto" w:fill="FFFFFF"/>
        </w:rPr>
        <w:t xml:space="preserve"> Reason’s famous workflow and</w:t>
      </w:r>
      <w:r w:rsidRPr="00796B37">
        <w:rPr>
          <w:rFonts w:ascii="Calibri" w:hAnsi="Calibri"/>
          <w:color w:val="000000" w:themeColor="text1"/>
          <w:shd w:val="clear" w:color="auto" w:fill="FFFFFF"/>
        </w:rPr>
        <w:t xml:space="preserve"> some of the best sounding instruments </w:t>
      </w:r>
      <w:r w:rsidR="000B426C" w:rsidRPr="00796B37">
        <w:rPr>
          <w:rFonts w:ascii="Calibri" w:hAnsi="Calibri"/>
          <w:color w:val="000000" w:themeColor="text1"/>
          <w:shd w:val="clear" w:color="auto" w:fill="FFFFFF"/>
        </w:rPr>
        <w:t xml:space="preserve">and effects </w:t>
      </w:r>
      <w:r w:rsidRPr="00796B37">
        <w:rPr>
          <w:rFonts w:ascii="Calibri" w:hAnsi="Calibri"/>
          <w:color w:val="000000" w:themeColor="text1"/>
          <w:shd w:val="clear" w:color="auto" w:fill="FFFFFF"/>
        </w:rPr>
        <w:t>we’ve ever created</w:t>
      </w:r>
      <w:r w:rsidR="004E6DE9" w:rsidRPr="00796B37">
        <w:rPr>
          <w:rFonts w:ascii="Calibri" w:hAnsi="Calibri"/>
          <w:color w:val="000000" w:themeColor="text1"/>
          <w:shd w:val="clear" w:color="auto" w:fill="FFFFFF"/>
        </w:rPr>
        <w:t>, all</w:t>
      </w:r>
      <w:r w:rsidRPr="00796B37">
        <w:rPr>
          <w:rFonts w:ascii="Calibri" w:hAnsi="Calibri"/>
          <w:color w:val="000000" w:themeColor="text1"/>
          <w:shd w:val="clear" w:color="auto" w:fill="FFFFFF"/>
        </w:rPr>
        <w:t xml:space="preserve"> at a great price.”</w:t>
      </w:r>
    </w:p>
    <w:p w14:paraId="599EF06E" w14:textId="77777777" w:rsidR="00630FFF" w:rsidRPr="00630FFF" w:rsidRDefault="00630FFF" w:rsidP="00630FFF">
      <w:pPr>
        <w:widowControl w:val="0"/>
        <w:tabs>
          <w:tab w:val="left" w:pos="220"/>
          <w:tab w:val="left" w:pos="720"/>
        </w:tabs>
        <w:autoSpaceDE w:val="0"/>
        <w:autoSpaceDN w:val="0"/>
        <w:adjustRightInd w:val="0"/>
        <w:rPr>
          <w:rFonts w:ascii="Calibri" w:hAnsi="Calibri" w:cs="ArialMT"/>
          <w:color w:val="000000" w:themeColor="text1"/>
        </w:rPr>
      </w:pPr>
    </w:p>
    <w:p w14:paraId="21ED4A48" w14:textId="0D2C268D" w:rsidR="00B03BCD" w:rsidRPr="00796B37" w:rsidRDefault="00B03BCD" w:rsidP="00630FFF">
      <w:pPr>
        <w:widowControl w:val="0"/>
        <w:tabs>
          <w:tab w:val="left" w:pos="220"/>
          <w:tab w:val="left" w:pos="720"/>
        </w:tabs>
        <w:autoSpaceDE w:val="0"/>
        <w:autoSpaceDN w:val="0"/>
        <w:adjustRightInd w:val="0"/>
        <w:rPr>
          <w:rFonts w:ascii="Calibri" w:hAnsi="Calibri" w:cs="ArialMT"/>
          <w:color w:val="000000" w:themeColor="text1"/>
        </w:rPr>
      </w:pPr>
      <w:r w:rsidRPr="00796B37">
        <w:rPr>
          <w:rFonts w:ascii="Calibri" w:hAnsi="Calibri" w:cs="ArialMT"/>
          <w:color w:val="000000" w:themeColor="text1"/>
        </w:rPr>
        <w:t>Reason Intro features:</w:t>
      </w:r>
    </w:p>
    <w:p w14:paraId="65AA5D6C" w14:textId="264C0DCF" w:rsidR="00B03BCD" w:rsidRPr="00796B37" w:rsidRDefault="00B03BCD" w:rsidP="00630FFF">
      <w:pPr>
        <w:widowControl w:val="0"/>
        <w:numPr>
          <w:ilvl w:val="0"/>
          <w:numId w:val="8"/>
        </w:numPr>
        <w:tabs>
          <w:tab w:val="left" w:pos="220"/>
          <w:tab w:val="left" w:pos="720"/>
        </w:tabs>
        <w:autoSpaceDE w:val="0"/>
        <w:autoSpaceDN w:val="0"/>
        <w:adjustRightInd w:val="0"/>
        <w:rPr>
          <w:rFonts w:ascii="Calibri" w:hAnsi="Calibri" w:cs="ArialMT"/>
          <w:color w:val="000000" w:themeColor="text1"/>
        </w:rPr>
      </w:pPr>
      <w:r w:rsidRPr="00796B37">
        <w:rPr>
          <w:rFonts w:ascii="Calibri" w:hAnsi="Calibri" w:cs="ArialMT"/>
          <w:color w:val="000000" w:themeColor="text1"/>
        </w:rPr>
        <w:t>Easy and fast music</w:t>
      </w:r>
      <w:r w:rsidR="00630FFF">
        <w:rPr>
          <w:rFonts w:ascii="Calibri" w:hAnsi="Calibri" w:cs="ArialMT"/>
          <w:color w:val="000000" w:themeColor="text1"/>
        </w:rPr>
        <w:t>-</w:t>
      </w:r>
      <w:r w:rsidRPr="00796B37">
        <w:rPr>
          <w:rFonts w:ascii="Calibri" w:hAnsi="Calibri" w:cs="ArialMT"/>
          <w:color w:val="000000" w:themeColor="text1"/>
        </w:rPr>
        <w:t xml:space="preserve">making software that’s fun to use and won’t get in the way of your creativity </w:t>
      </w:r>
    </w:p>
    <w:p w14:paraId="53CEE062" w14:textId="53AEDDC6" w:rsidR="00B03BCD" w:rsidRPr="00796B37" w:rsidRDefault="00B03BCD">
      <w:pPr>
        <w:widowControl w:val="0"/>
        <w:numPr>
          <w:ilvl w:val="0"/>
          <w:numId w:val="8"/>
        </w:numPr>
        <w:tabs>
          <w:tab w:val="left" w:pos="220"/>
          <w:tab w:val="left" w:pos="720"/>
        </w:tabs>
        <w:autoSpaceDE w:val="0"/>
        <w:autoSpaceDN w:val="0"/>
        <w:adjustRightInd w:val="0"/>
        <w:rPr>
          <w:rFonts w:ascii="Calibri" w:hAnsi="Calibri" w:cs="ArialMT"/>
          <w:color w:val="000000" w:themeColor="text1"/>
          <w:kern w:val="1"/>
        </w:rPr>
      </w:pPr>
      <w:r w:rsidRPr="00796B37">
        <w:rPr>
          <w:rFonts w:ascii="Calibri" w:hAnsi="Calibri" w:cs="ArialMT"/>
          <w:color w:val="000000" w:themeColor="text1"/>
          <w:kern w:val="1"/>
        </w:rPr>
        <w:t>16 tracks of audio and midi recording</w:t>
      </w:r>
    </w:p>
    <w:p w14:paraId="4282FBE0" w14:textId="77777777" w:rsidR="00B03BCD" w:rsidRPr="00796B37" w:rsidRDefault="00B03BCD">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themeColor="text1"/>
          <w:kern w:val="1"/>
        </w:rPr>
      </w:pPr>
      <w:r w:rsidRPr="00796B37">
        <w:rPr>
          <w:rFonts w:ascii="Calibri" w:hAnsi="Calibri" w:cs="Helvetica"/>
          <w:color w:val="000000" w:themeColor="text1"/>
          <w:kern w:val="1"/>
        </w:rPr>
        <w:t>10 Instruments, including Europa Shapeshifting Synthesizer, Thor Polysonic Synthesizer, Subtractor Synthesizer, NN-XT Advanced Sampler, Kong Drum Designer and more</w:t>
      </w:r>
    </w:p>
    <w:p w14:paraId="360585E9" w14:textId="4DB62F5B" w:rsidR="00B03BCD" w:rsidRPr="00796B37" w:rsidRDefault="00B03BCD">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themeColor="text1"/>
          <w:kern w:val="1"/>
        </w:rPr>
      </w:pPr>
      <w:r w:rsidRPr="00796B37">
        <w:rPr>
          <w:rFonts w:ascii="Calibri" w:hAnsi="Calibri" w:cs="Helvetica"/>
          <w:color w:val="000000" w:themeColor="text1"/>
          <w:kern w:val="1"/>
        </w:rPr>
        <w:t xml:space="preserve">11 Effects including RV7000 mkII Advanced Reverb, Scream 4 </w:t>
      </w:r>
      <w:r w:rsidR="004E6DE9" w:rsidRPr="00796B37">
        <w:rPr>
          <w:rFonts w:ascii="Calibri" w:hAnsi="Calibri" w:cs="Helvetica"/>
          <w:color w:val="000000" w:themeColor="text1"/>
          <w:kern w:val="1"/>
        </w:rPr>
        <w:t>D</w:t>
      </w:r>
      <w:r w:rsidRPr="00796B37">
        <w:rPr>
          <w:rFonts w:ascii="Calibri" w:hAnsi="Calibri" w:cs="Helvetica"/>
          <w:color w:val="000000" w:themeColor="text1"/>
          <w:kern w:val="1"/>
        </w:rPr>
        <w:t>istortion, Softube Guitar Amp, Softube Bass Amp and many more</w:t>
      </w:r>
    </w:p>
    <w:p w14:paraId="0CEF04B4" w14:textId="627C81F3" w:rsidR="00B03BCD" w:rsidRPr="00796B37" w:rsidRDefault="00B03BCD">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themeColor="text1"/>
          <w:kern w:val="1"/>
        </w:rPr>
      </w:pPr>
      <w:r w:rsidRPr="00796B37">
        <w:rPr>
          <w:rFonts w:ascii="Calibri" w:hAnsi="Calibri" w:cs="Helvetica"/>
          <w:color w:val="000000" w:themeColor="text1"/>
          <w:kern w:val="1"/>
        </w:rPr>
        <w:t xml:space="preserve">Professional recording tools with Pitch Edit, </w:t>
      </w:r>
      <w:r w:rsidR="004E6DE9" w:rsidRPr="00796B37">
        <w:rPr>
          <w:rFonts w:ascii="Calibri" w:hAnsi="Calibri" w:cs="Helvetica"/>
          <w:color w:val="000000" w:themeColor="text1"/>
          <w:kern w:val="1"/>
        </w:rPr>
        <w:t>Slice Edit</w:t>
      </w:r>
      <w:r w:rsidRPr="00796B37">
        <w:rPr>
          <w:rFonts w:ascii="Calibri" w:hAnsi="Calibri" w:cs="Helvetica"/>
          <w:color w:val="000000" w:themeColor="text1"/>
          <w:kern w:val="1"/>
        </w:rPr>
        <w:t xml:space="preserve">, </w:t>
      </w:r>
      <w:r w:rsidR="004E6DE9" w:rsidRPr="00796B37">
        <w:rPr>
          <w:rFonts w:ascii="Calibri" w:hAnsi="Calibri" w:cs="Helvetica"/>
          <w:color w:val="000000" w:themeColor="text1"/>
          <w:kern w:val="1"/>
        </w:rPr>
        <w:t>high</w:t>
      </w:r>
      <w:r w:rsidR="00630FFF">
        <w:rPr>
          <w:rFonts w:ascii="Calibri" w:hAnsi="Calibri" w:cs="Helvetica"/>
          <w:color w:val="000000" w:themeColor="text1"/>
          <w:kern w:val="1"/>
        </w:rPr>
        <w:t>-</w:t>
      </w:r>
      <w:r w:rsidR="004E6DE9" w:rsidRPr="00796B37">
        <w:rPr>
          <w:rFonts w:ascii="Calibri" w:hAnsi="Calibri" w:cs="Helvetica"/>
          <w:color w:val="000000" w:themeColor="text1"/>
          <w:kern w:val="1"/>
        </w:rPr>
        <w:t>quality time</w:t>
      </w:r>
      <w:r w:rsidR="00630FFF">
        <w:rPr>
          <w:rFonts w:ascii="Calibri" w:hAnsi="Calibri" w:cs="Helvetica"/>
          <w:color w:val="000000" w:themeColor="text1"/>
          <w:kern w:val="1"/>
        </w:rPr>
        <w:t>-</w:t>
      </w:r>
      <w:r w:rsidR="004E6DE9" w:rsidRPr="00796B37">
        <w:rPr>
          <w:rFonts w:ascii="Calibri" w:hAnsi="Calibri" w:cs="Helvetica"/>
          <w:color w:val="000000" w:themeColor="text1"/>
          <w:kern w:val="1"/>
        </w:rPr>
        <w:t>stretching</w:t>
      </w:r>
      <w:r w:rsidRPr="00796B37">
        <w:rPr>
          <w:rFonts w:ascii="Calibri" w:hAnsi="Calibri" w:cs="Helvetica"/>
          <w:color w:val="000000" w:themeColor="text1"/>
          <w:kern w:val="1"/>
        </w:rPr>
        <w:t xml:space="preserve"> and more</w:t>
      </w:r>
    </w:p>
    <w:p w14:paraId="489424B0" w14:textId="5D92229D" w:rsidR="00B03BCD" w:rsidRPr="00796B37" w:rsidRDefault="004E6DE9">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themeColor="text1"/>
          <w:kern w:val="1"/>
        </w:rPr>
      </w:pPr>
      <w:r w:rsidRPr="00796B37">
        <w:rPr>
          <w:rFonts w:ascii="Calibri" w:hAnsi="Calibri" w:cs="Helvetica"/>
          <w:color w:val="000000" w:themeColor="text1"/>
          <w:kern w:val="1"/>
        </w:rPr>
        <w:t>Fully</w:t>
      </w:r>
      <w:r w:rsidR="00630FFF">
        <w:rPr>
          <w:rFonts w:ascii="Calibri" w:hAnsi="Calibri" w:cs="Helvetica"/>
          <w:color w:val="000000" w:themeColor="text1"/>
          <w:kern w:val="1"/>
        </w:rPr>
        <w:t>-</w:t>
      </w:r>
      <w:r w:rsidRPr="00796B37">
        <w:rPr>
          <w:rFonts w:ascii="Calibri" w:hAnsi="Calibri" w:cs="Helvetica"/>
          <w:color w:val="000000" w:themeColor="text1"/>
          <w:kern w:val="1"/>
        </w:rPr>
        <w:t>featured a</w:t>
      </w:r>
      <w:r w:rsidR="00B03BCD" w:rsidRPr="00796B37">
        <w:rPr>
          <w:rFonts w:ascii="Calibri" w:hAnsi="Calibri" w:cs="Helvetica"/>
          <w:color w:val="000000" w:themeColor="text1"/>
          <w:kern w:val="1"/>
        </w:rPr>
        <w:t>nalog modeled mixing console with bus compressor</w:t>
      </w:r>
    </w:p>
    <w:p w14:paraId="76504FB9" w14:textId="4A46CAFC" w:rsidR="00B03BCD" w:rsidRPr="00796B37" w:rsidRDefault="00B03BCD">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olor w:val="000000" w:themeColor="text1"/>
        </w:rPr>
      </w:pPr>
      <w:r w:rsidRPr="00796B37">
        <w:rPr>
          <w:rFonts w:ascii="Calibri" w:hAnsi="Calibri" w:cs="Helvetica"/>
          <w:color w:val="000000" w:themeColor="text1"/>
          <w:kern w:val="1"/>
        </w:rPr>
        <w:t xml:space="preserve">Reason’s famous workflow and </w:t>
      </w:r>
      <w:r w:rsidR="004E6DE9" w:rsidRPr="00796B37">
        <w:rPr>
          <w:rFonts w:ascii="Calibri" w:hAnsi="Calibri" w:cs="Helvetica"/>
          <w:color w:val="000000" w:themeColor="text1"/>
          <w:kern w:val="1"/>
        </w:rPr>
        <w:t>modular</w:t>
      </w:r>
      <w:r w:rsidRPr="00796B37">
        <w:rPr>
          <w:rFonts w:ascii="Calibri" w:hAnsi="Calibri" w:cs="Helvetica"/>
          <w:color w:val="000000" w:themeColor="text1"/>
          <w:kern w:val="1"/>
        </w:rPr>
        <w:t xml:space="preserve"> music</w:t>
      </w:r>
      <w:r w:rsidR="00630FFF">
        <w:rPr>
          <w:rFonts w:ascii="Calibri" w:hAnsi="Calibri" w:cs="Helvetica"/>
          <w:color w:val="000000" w:themeColor="text1"/>
          <w:kern w:val="1"/>
        </w:rPr>
        <w:t>-</w:t>
      </w:r>
      <w:r w:rsidRPr="00796B37">
        <w:rPr>
          <w:rFonts w:ascii="Calibri" w:hAnsi="Calibri" w:cs="Helvetica"/>
          <w:color w:val="000000" w:themeColor="text1"/>
          <w:kern w:val="1"/>
        </w:rPr>
        <w:t>making environment</w:t>
      </w:r>
    </w:p>
    <w:p w14:paraId="1822A576" w14:textId="0432633B" w:rsidR="004E6DE9" w:rsidRPr="00796B37" w:rsidRDefault="004E6DE9">
      <w:pPr>
        <w:widowControl w:val="0"/>
        <w:numPr>
          <w:ilvl w:val="0"/>
          <w:numId w:val="8"/>
        </w:numPr>
        <w:tabs>
          <w:tab w:val="left" w:pos="220"/>
          <w:tab w:val="left" w:pos="720"/>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olor w:val="000000" w:themeColor="text1"/>
        </w:rPr>
      </w:pPr>
      <w:r w:rsidRPr="00796B37">
        <w:rPr>
          <w:rFonts w:ascii="Calibri" w:hAnsi="Calibri" w:cs="Helvetica"/>
          <w:color w:val="000000" w:themeColor="text1"/>
          <w:kern w:val="1"/>
        </w:rPr>
        <w:t>Support for Rack Extension and VST plug-ins</w:t>
      </w:r>
    </w:p>
    <w:p w14:paraId="2D1C8C64" w14:textId="77777777" w:rsidR="00C30629" w:rsidRPr="00796B37" w:rsidRDefault="00C30629">
      <w:pPr>
        <w:pStyle w:val="textbox"/>
        <w:shd w:val="clear" w:color="auto" w:fill="FFFFFF"/>
        <w:spacing w:before="0" w:beforeAutospacing="0" w:after="0" w:afterAutospacing="0"/>
        <w:rPr>
          <w:rFonts w:ascii="Calibri" w:hAnsi="Calibri" w:cstheme="minorHAnsi"/>
          <w:color w:val="000000" w:themeColor="text1"/>
        </w:rPr>
      </w:pPr>
    </w:p>
    <w:p w14:paraId="3B429565" w14:textId="30D41606" w:rsidR="00C30629" w:rsidRPr="00796B37" w:rsidRDefault="00C30629">
      <w:pPr>
        <w:pStyle w:val="textbox"/>
        <w:shd w:val="clear" w:color="auto" w:fill="FFFFFF"/>
        <w:spacing w:before="0" w:beforeAutospacing="0" w:after="0" w:afterAutospacing="0"/>
        <w:rPr>
          <w:rFonts w:ascii="Calibri" w:hAnsi="Calibri" w:cstheme="minorHAnsi"/>
          <w:color w:val="000000" w:themeColor="text1"/>
        </w:rPr>
      </w:pPr>
      <w:r w:rsidRPr="00796B37">
        <w:rPr>
          <w:rFonts w:ascii="Calibri" w:hAnsi="Calibri" w:cstheme="minorHAnsi"/>
          <w:color w:val="000000" w:themeColor="text1"/>
        </w:rPr>
        <w:t xml:space="preserve">Reason Intro customers can upgrade to Reason 10 full version at a reduced price and access </w:t>
      </w:r>
      <w:r w:rsidR="00F876B7" w:rsidRPr="00796B37">
        <w:rPr>
          <w:rFonts w:ascii="Calibri" w:hAnsi="Calibri" w:cstheme="minorHAnsi"/>
          <w:color w:val="000000" w:themeColor="text1"/>
        </w:rPr>
        <w:t xml:space="preserve">unlimited tracks, </w:t>
      </w:r>
      <w:r w:rsidRPr="00796B37">
        <w:rPr>
          <w:rFonts w:ascii="Calibri" w:hAnsi="Calibri" w:cstheme="minorHAnsi"/>
          <w:color w:val="000000" w:themeColor="text1"/>
        </w:rPr>
        <w:t>the full set of features, instruments, effects and expanded sound library.</w:t>
      </w:r>
    </w:p>
    <w:p w14:paraId="7671AFF9" w14:textId="77777777" w:rsidR="006E1184" w:rsidRPr="00796B37" w:rsidRDefault="006E1184">
      <w:pPr>
        <w:rPr>
          <w:rFonts w:ascii="Calibri" w:eastAsia="Times New Roman" w:hAnsi="Calibri" w:cstheme="minorHAnsi"/>
          <w:b/>
          <w:bCs/>
          <w:color w:val="000000" w:themeColor="text1"/>
          <w:lang w:eastAsia="en-US"/>
        </w:rPr>
      </w:pPr>
    </w:p>
    <w:p w14:paraId="7962D91E" w14:textId="015008E3" w:rsidR="0079490A" w:rsidRPr="00796B37" w:rsidRDefault="00095E38" w:rsidP="00796B37">
      <w:pPr>
        <w:rPr>
          <w:rFonts w:ascii="Calibri" w:eastAsia="Times New Roman" w:hAnsi="Calibri" w:cstheme="minorHAnsi"/>
          <w:b/>
          <w:bCs/>
          <w:color w:val="000000" w:themeColor="text1"/>
          <w:lang w:eastAsia="en-US"/>
        </w:rPr>
      </w:pPr>
      <w:r w:rsidRPr="00796B37">
        <w:rPr>
          <w:rFonts w:ascii="Calibri" w:eastAsia="Times New Roman" w:hAnsi="Calibri" w:cstheme="minorHAnsi"/>
          <w:b/>
          <w:bCs/>
          <w:color w:val="000000" w:themeColor="text1"/>
          <w:lang w:eastAsia="en-US"/>
        </w:rPr>
        <w:t>Pricing and Availability</w:t>
      </w:r>
    </w:p>
    <w:p w14:paraId="34ACDE4E" w14:textId="57453D92" w:rsidR="00213A91" w:rsidRPr="00796B37" w:rsidRDefault="00213A91" w:rsidP="00796B37">
      <w:pPr>
        <w:pStyle w:val="NormalWeb"/>
        <w:shd w:val="clear" w:color="auto" w:fill="FFFFFF"/>
        <w:spacing w:before="0" w:beforeAutospacing="0" w:after="0" w:afterAutospacing="0"/>
        <w:rPr>
          <w:rFonts w:ascii="Calibri" w:hAnsi="Calibri"/>
          <w:color w:val="000000" w:themeColor="text1"/>
        </w:rPr>
      </w:pPr>
      <w:r w:rsidRPr="00796B37">
        <w:rPr>
          <w:rFonts w:ascii="Calibri" w:hAnsi="Calibri"/>
          <w:color w:val="000000" w:themeColor="text1"/>
        </w:rPr>
        <w:t xml:space="preserve">Reason </w:t>
      </w:r>
      <w:r w:rsidR="005561F3" w:rsidRPr="00796B37">
        <w:rPr>
          <w:rFonts w:ascii="Calibri" w:hAnsi="Calibri"/>
          <w:color w:val="000000" w:themeColor="text1"/>
        </w:rPr>
        <w:t>Intro</w:t>
      </w:r>
      <w:r w:rsidRPr="00796B37">
        <w:rPr>
          <w:rFonts w:ascii="Calibri" w:hAnsi="Calibri"/>
          <w:color w:val="000000" w:themeColor="text1"/>
        </w:rPr>
        <w:t xml:space="preserve"> is available as a direct download via</w:t>
      </w:r>
      <w:r w:rsidR="00630FFF">
        <w:rPr>
          <w:rFonts w:ascii="Calibri" w:hAnsi="Calibri"/>
          <w:color w:val="000000" w:themeColor="text1"/>
        </w:rPr>
        <w:t xml:space="preserve"> </w:t>
      </w:r>
      <w:hyperlink r:id="rId7" w:history="1">
        <w:r w:rsidRPr="00796B37">
          <w:rPr>
            <w:rStyle w:val="Hyperlink"/>
            <w:rFonts w:ascii="Calibri" w:hAnsi="Calibri"/>
            <w:color w:val="000000" w:themeColor="text1"/>
            <w:u w:val="none"/>
          </w:rPr>
          <w:t>https://www.propellerheads.se</w:t>
        </w:r>
      </w:hyperlink>
      <w:r w:rsidR="00630FFF">
        <w:rPr>
          <w:rFonts w:ascii="Calibri" w:hAnsi="Calibri"/>
          <w:color w:val="000000" w:themeColor="text1"/>
        </w:rPr>
        <w:t xml:space="preserve"> </w:t>
      </w:r>
      <w:r w:rsidRPr="00796B37">
        <w:rPr>
          <w:rFonts w:ascii="Calibri" w:hAnsi="Calibri"/>
          <w:color w:val="000000" w:themeColor="text1"/>
        </w:rPr>
        <w:t>or from an authorized dealer at the following suggested retail pricing:</w:t>
      </w:r>
    </w:p>
    <w:p w14:paraId="66D9272E" w14:textId="4435A744" w:rsidR="00213A91" w:rsidRPr="00796B37" w:rsidRDefault="00213A91" w:rsidP="00796B37">
      <w:pPr>
        <w:numPr>
          <w:ilvl w:val="0"/>
          <w:numId w:val="9"/>
        </w:numPr>
        <w:shd w:val="clear" w:color="auto" w:fill="FFFFFF"/>
        <w:rPr>
          <w:rFonts w:ascii="Calibri" w:hAnsi="Calibri"/>
          <w:color w:val="000000" w:themeColor="text1"/>
        </w:rPr>
      </w:pPr>
      <w:r w:rsidRPr="00796B37">
        <w:rPr>
          <w:rFonts w:ascii="Calibri" w:hAnsi="Calibri"/>
          <w:color w:val="000000" w:themeColor="text1"/>
        </w:rPr>
        <w:t xml:space="preserve">Reason Intro </w:t>
      </w:r>
      <w:r w:rsidR="00630FFF">
        <w:rPr>
          <w:rFonts w:ascii="Calibri" w:hAnsi="Calibri"/>
          <w:color w:val="000000" w:themeColor="text1"/>
        </w:rPr>
        <w:t xml:space="preserve">USD $99 </w:t>
      </w:r>
      <w:r w:rsidR="00630FFF" w:rsidRPr="00B152FE">
        <w:rPr>
          <w:rFonts w:ascii="Calibri" w:hAnsi="Calibri"/>
          <w:color w:val="000000" w:themeColor="text1"/>
        </w:rPr>
        <w:t>MSRP</w:t>
      </w:r>
      <w:r w:rsidR="00630FFF" w:rsidRPr="00630FFF">
        <w:rPr>
          <w:rFonts w:ascii="Calibri" w:hAnsi="Calibri"/>
          <w:color w:val="000000" w:themeColor="text1"/>
        </w:rPr>
        <w:t xml:space="preserve"> </w:t>
      </w:r>
      <w:r w:rsidR="00630FFF">
        <w:rPr>
          <w:rFonts w:ascii="Calibri" w:hAnsi="Calibri"/>
          <w:color w:val="000000" w:themeColor="text1"/>
        </w:rPr>
        <w:t xml:space="preserve">/ </w:t>
      </w:r>
      <w:r w:rsidRPr="00796B37">
        <w:rPr>
          <w:rFonts w:ascii="Calibri" w:hAnsi="Calibri"/>
          <w:color w:val="000000" w:themeColor="text1"/>
        </w:rPr>
        <w:t>EUR €</w:t>
      </w:r>
      <w:r w:rsidR="009331A2" w:rsidRPr="00796B37">
        <w:rPr>
          <w:rFonts w:ascii="Calibri" w:hAnsi="Calibri"/>
          <w:color w:val="000000" w:themeColor="text1"/>
        </w:rPr>
        <w:t>7</w:t>
      </w:r>
      <w:r w:rsidRPr="00796B37">
        <w:rPr>
          <w:rFonts w:ascii="Calibri" w:hAnsi="Calibri"/>
          <w:color w:val="000000" w:themeColor="text1"/>
        </w:rPr>
        <w:t>9</w:t>
      </w:r>
      <w:r w:rsidR="009331A2" w:rsidRPr="00796B37">
        <w:rPr>
          <w:rFonts w:ascii="Calibri" w:hAnsi="Calibri"/>
          <w:color w:val="000000" w:themeColor="text1"/>
        </w:rPr>
        <w:t xml:space="preserve"> MSRP</w:t>
      </w:r>
    </w:p>
    <w:p w14:paraId="107DF654" w14:textId="5B486A53" w:rsidR="00213A91" w:rsidRPr="00796B37" w:rsidRDefault="00213A91" w:rsidP="00796B37">
      <w:pPr>
        <w:numPr>
          <w:ilvl w:val="0"/>
          <w:numId w:val="9"/>
        </w:numPr>
        <w:shd w:val="clear" w:color="auto" w:fill="FFFFFF"/>
        <w:rPr>
          <w:rFonts w:ascii="Calibri" w:hAnsi="Calibri"/>
          <w:color w:val="000000" w:themeColor="text1"/>
        </w:rPr>
      </w:pPr>
      <w:r w:rsidRPr="00796B37">
        <w:rPr>
          <w:rFonts w:ascii="Calibri" w:hAnsi="Calibri"/>
          <w:color w:val="000000" w:themeColor="text1"/>
        </w:rPr>
        <w:t>Reason 10</w:t>
      </w:r>
      <w:r w:rsidR="005561F3" w:rsidRPr="00796B37">
        <w:rPr>
          <w:rFonts w:ascii="Calibri" w:hAnsi="Calibri"/>
          <w:color w:val="000000" w:themeColor="text1"/>
        </w:rPr>
        <w:t xml:space="preserve"> Intro Upgrade</w:t>
      </w:r>
      <w:r w:rsidRPr="00796B37">
        <w:rPr>
          <w:rFonts w:ascii="Calibri" w:hAnsi="Calibri"/>
          <w:color w:val="000000" w:themeColor="text1"/>
        </w:rPr>
        <w:t xml:space="preserve"> </w:t>
      </w:r>
      <w:r w:rsidR="00630FFF" w:rsidRPr="00B152FE">
        <w:rPr>
          <w:rFonts w:ascii="Calibri" w:hAnsi="Calibri"/>
          <w:color w:val="000000" w:themeColor="text1"/>
        </w:rPr>
        <w:t>USD $299 MSRP</w:t>
      </w:r>
      <w:r w:rsidR="00630FFF" w:rsidRPr="00630FFF">
        <w:rPr>
          <w:rFonts w:ascii="Calibri" w:hAnsi="Calibri"/>
          <w:color w:val="000000" w:themeColor="text1"/>
        </w:rPr>
        <w:t xml:space="preserve"> </w:t>
      </w:r>
      <w:r w:rsidR="00630FFF">
        <w:rPr>
          <w:rFonts w:ascii="Calibri" w:hAnsi="Calibri"/>
          <w:color w:val="000000" w:themeColor="text1"/>
        </w:rPr>
        <w:t xml:space="preserve">/ </w:t>
      </w:r>
      <w:r w:rsidRPr="00796B37">
        <w:rPr>
          <w:rFonts w:ascii="Calibri" w:hAnsi="Calibri"/>
          <w:color w:val="000000" w:themeColor="text1"/>
        </w:rPr>
        <w:t>EUR €</w:t>
      </w:r>
      <w:r w:rsidR="00874D11" w:rsidRPr="00796B37">
        <w:rPr>
          <w:rFonts w:ascii="Calibri" w:hAnsi="Calibri"/>
          <w:color w:val="000000" w:themeColor="text1"/>
        </w:rPr>
        <w:t>269</w:t>
      </w:r>
      <w:r w:rsidR="00AA61B6">
        <w:rPr>
          <w:rFonts w:ascii="Calibri" w:hAnsi="Calibri"/>
          <w:color w:val="000000" w:themeColor="text1"/>
        </w:rPr>
        <w:t xml:space="preserve"> </w:t>
      </w:r>
      <w:bookmarkStart w:id="0" w:name="_GoBack"/>
      <w:bookmarkEnd w:id="0"/>
      <w:r w:rsidR="00D92C57" w:rsidRPr="00796B37">
        <w:rPr>
          <w:rFonts w:ascii="Calibri" w:hAnsi="Calibri"/>
          <w:color w:val="000000" w:themeColor="text1"/>
        </w:rPr>
        <w:t>MSRP</w:t>
      </w:r>
    </w:p>
    <w:p w14:paraId="152C73B7" w14:textId="77777777" w:rsidR="0079490A" w:rsidRPr="00796B37" w:rsidRDefault="0079490A" w:rsidP="00796B37">
      <w:pPr>
        <w:rPr>
          <w:rFonts w:ascii="Calibri" w:eastAsia="Times New Roman" w:hAnsi="Calibri" w:cstheme="minorHAnsi"/>
          <w:bCs/>
          <w:color w:val="000000" w:themeColor="text1"/>
          <w:sz w:val="22"/>
          <w:szCs w:val="22"/>
          <w:lang w:eastAsia="en-US"/>
        </w:rPr>
      </w:pPr>
    </w:p>
    <w:p w14:paraId="0867E1C6" w14:textId="23B9A043" w:rsidR="00B062C8" w:rsidRPr="00796B37" w:rsidRDefault="00796B37" w:rsidP="00796B37">
      <w:pPr>
        <w:rPr>
          <w:rFonts w:ascii="Calibri" w:eastAsia="Times New Roman" w:hAnsi="Calibri" w:cstheme="minorHAnsi"/>
          <w:bCs/>
          <w:color w:val="000000" w:themeColor="text1"/>
          <w:lang w:eastAsia="en-US"/>
        </w:rPr>
      </w:pPr>
      <w:r w:rsidRPr="00796B37">
        <w:rPr>
          <w:rFonts w:ascii="Calibri" w:eastAsia="Times New Roman" w:hAnsi="Calibri" w:cstheme="minorHAnsi"/>
          <w:bCs/>
          <w:color w:val="000000" w:themeColor="text1"/>
          <w:lang w:eastAsia="en-US"/>
        </w:rPr>
        <w:t>Photo file: Reason-Intro-main-screenshot.JPG</w:t>
      </w:r>
    </w:p>
    <w:p w14:paraId="693B51AF" w14:textId="20B65710" w:rsidR="00796B37" w:rsidRPr="00796B37" w:rsidRDefault="00796B37" w:rsidP="00796B37">
      <w:pPr>
        <w:rPr>
          <w:rFonts w:ascii="Calibri" w:eastAsia="Times New Roman" w:hAnsi="Calibri" w:cstheme="minorHAnsi"/>
          <w:bCs/>
          <w:color w:val="000000" w:themeColor="text1"/>
          <w:lang w:eastAsia="en-US"/>
        </w:rPr>
      </w:pPr>
      <w:r w:rsidRPr="00796B37">
        <w:rPr>
          <w:rFonts w:ascii="Calibri" w:eastAsia="Times New Roman" w:hAnsi="Calibri" w:cstheme="minorHAnsi"/>
          <w:bCs/>
          <w:color w:val="000000" w:themeColor="text1"/>
          <w:lang w:eastAsia="en-US"/>
        </w:rPr>
        <w:lastRenderedPageBreak/>
        <w:t xml:space="preserve">Photo caption: </w:t>
      </w:r>
      <w:r w:rsidRPr="00796B37">
        <w:rPr>
          <w:rFonts w:ascii="Calibri" w:hAnsi="Calibri" w:cstheme="minorHAnsi"/>
          <w:color w:val="000000" w:themeColor="text1"/>
        </w:rPr>
        <w:t>Propellerhead Software today released Reason Intro, an introduction to the award-winning Reason 10 music production software</w:t>
      </w:r>
    </w:p>
    <w:p w14:paraId="6FF3B4AC" w14:textId="77777777" w:rsidR="00B062C8" w:rsidRPr="00796B37" w:rsidRDefault="00B062C8" w:rsidP="00796B37">
      <w:pPr>
        <w:rPr>
          <w:rFonts w:ascii="Calibri" w:eastAsia="Times New Roman" w:hAnsi="Calibri" w:cstheme="minorHAnsi"/>
          <w:b/>
          <w:bCs/>
          <w:color w:val="000000" w:themeColor="text1"/>
          <w:lang w:eastAsia="en-US"/>
        </w:rPr>
      </w:pPr>
    </w:p>
    <w:p w14:paraId="1E509EE9" w14:textId="144D2E3E" w:rsidR="00095E38" w:rsidRPr="00796B37" w:rsidRDefault="00095E38" w:rsidP="00796B37">
      <w:pPr>
        <w:rPr>
          <w:rFonts w:ascii="Calibri" w:eastAsia="Times New Roman" w:hAnsi="Calibri" w:cstheme="minorHAnsi"/>
          <w:b/>
          <w:bCs/>
          <w:color w:val="000000" w:themeColor="text1"/>
          <w:lang w:eastAsia="en-US"/>
        </w:rPr>
      </w:pPr>
      <w:r w:rsidRPr="00796B37">
        <w:rPr>
          <w:rFonts w:ascii="Calibri" w:eastAsia="Times New Roman" w:hAnsi="Calibri" w:cstheme="minorHAnsi"/>
          <w:b/>
          <w:bCs/>
          <w:color w:val="000000" w:themeColor="text1"/>
          <w:lang w:eastAsia="en-US"/>
        </w:rPr>
        <w:t>About Propellerhead Software</w:t>
      </w:r>
    </w:p>
    <w:p w14:paraId="25738375" w14:textId="1ED54E44" w:rsidR="00095E38" w:rsidRPr="00796B37" w:rsidRDefault="005561F3" w:rsidP="00630FFF">
      <w:pPr>
        <w:rPr>
          <w:rFonts w:ascii="Calibri" w:eastAsia="Times New Roman" w:hAnsi="Calibri" w:cstheme="minorHAnsi"/>
          <w:bCs/>
          <w:color w:val="000000" w:themeColor="text1"/>
          <w:sz w:val="22"/>
          <w:szCs w:val="22"/>
          <w:lang w:eastAsia="en-US"/>
        </w:rPr>
      </w:pPr>
      <w:r w:rsidRPr="00796B37">
        <w:rPr>
          <w:rFonts w:ascii="Calibri" w:hAnsi="Calibri"/>
          <w:color w:val="000000" w:themeColor="text1"/>
          <w:shd w:val="clear" w:color="auto" w:fill="FFFFFF"/>
        </w:rPr>
        <w:t>Formed in 1994, Propellerhead Software is a privately owned company based in Stockholm, Sweden. Renowned for its musician-centric approach, Propellerhead has created some of the world’s most innovative music software applications, interfaces and technology standards. Musicians, producers and the media have praised Figure, Reason, ReCycle and ReBirth applications for being inspiring, great sounding and of impeccable quality. Technologies such as ReWire and the REX file format are de-facto industry standards, implemented in all major music software. Today, Propellerhead’s products are used all over the world by hundreds of thousands of professionals and enthusiasts for all kinds of music making.</w:t>
      </w:r>
      <w:r w:rsidR="00630FFF">
        <w:rPr>
          <w:rFonts w:ascii="Calibri" w:hAnsi="Calibri"/>
          <w:color w:val="000000" w:themeColor="text1"/>
          <w:shd w:val="clear" w:color="auto" w:fill="FFFFFF"/>
        </w:rPr>
        <w:t xml:space="preserve"> </w:t>
      </w:r>
      <w:hyperlink r:id="rId8" w:history="1">
        <w:r w:rsidRPr="00796B37">
          <w:rPr>
            <w:rStyle w:val="Hyperlink"/>
            <w:rFonts w:ascii="Calibri" w:hAnsi="Calibri"/>
            <w:color w:val="000000" w:themeColor="text1"/>
            <w:shd w:val="clear" w:color="auto" w:fill="FFFFFF"/>
          </w:rPr>
          <w:t>http://www.propellerheads.se</w:t>
        </w:r>
      </w:hyperlink>
      <w:r w:rsidRPr="00796B37" w:rsidDel="005561F3">
        <w:rPr>
          <w:rFonts w:ascii="Calibri" w:eastAsia="Times New Roman" w:hAnsi="Calibri" w:cstheme="minorHAnsi"/>
          <w:bCs/>
          <w:color w:val="000000" w:themeColor="text1"/>
          <w:sz w:val="22"/>
          <w:szCs w:val="22"/>
          <w:lang w:eastAsia="en-US"/>
        </w:rPr>
        <w:t xml:space="preserve"> </w:t>
      </w:r>
    </w:p>
    <w:p w14:paraId="2809E706" w14:textId="77777777" w:rsidR="005561F3" w:rsidRPr="00796B37" w:rsidRDefault="005561F3" w:rsidP="00630FFF">
      <w:pPr>
        <w:rPr>
          <w:rFonts w:ascii="Calibri" w:eastAsia="Times New Roman" w:hAnsi="Calibri" w:cstheme="minorHAnsi"/>
          <w:b/>
          <w:bCs/>
          <w:color w:val="000000" w:themeColor="text1"/>
          <w:sz w:val="22"/>
          <w:szCs w:val="22"/>
          <w:lang w:eastAsia="en-US"/>
        </w:rPr>
      </w:pPr>
    </w:p>
    <w:p w14:paraId="42E6125D" w14:textId="314840CA" w:rsidR="00095E38" w:rsidRPr="00796B37" w:rsidRDefault="00095E38" w:rsidP="00630FFF">
      <w:pPr>
        <w:rPr>
          <w:rFonts w:ascii="Calibri" w:eastAsia="Times New Roman" w:hAnsi="Calibri" w:cstheme="minorHAnsi"/>
          <w:b/>
          <w:bCs/>
          <w:color w:val="000000" w:themeColor="text1"/>
          <w:sz w:val="22"/>
          <w:szCs w:val="22"/>
          <w:lang w:eastAsia="en-US"/>
        </w:rPr>
      </w:pPr>
      <w:r w:rsidRPr="00796B37">
        <w:rPr>
          <w:rFonts w:ascii="Calibri" w:eastAsia="Times New Roman" w:hAnsi="Calibri" w:cstheme="minorHAnsi"/>
          <w:b/>
          <w:bCs/>
          <w:color w:val="000000" w:themeColor="text1"/>
          <w:sz w:val="22"/>
          <w:szCs w:val="22"/>
          <w:lang w:eastAsia="en-US"/>
        </w:rPr>
        <w:t>Press contacts</w:t>
      </w:r>
    </w:p>
    <w:p w14:paraId="0F5B4371" w14:textId="77777777" w:rsidR="00095E38" w:rsidRPr="00796B37" w:rsidRDefault="00095E38">
      <w:pPr>
        <w:rPr>
          <w:rFonts w:ascii="Calibri" w:eastAsia="Times New Roman" w:hAnsi="Calibri" w:cstheme="minorHAnsi"/>
          <w:bCs/>
          <w:color w:val="000000" w:themeColor="text1"/>
          <w:sz w:val="22"/>
          <w:szCs w:val="22"/>
          <w:lang w:eastAsia="en-US"/>
        </w:rPr>
      </w:pPr>
      <w:r w:rsidRPr="00796B37">
        <w:rPr>
          <w:rFonts w:ascii="Calibri" w:eastAsia="Times New Roman" w:hAnsi="Calibri" w:cstheme="minorHAnsi"/>
          <w:bCs/>
          <w:color w:val="000000" w:themeColor="text1"/>
          <w:sz w:val="22"/>
          <w:szCs w:val="22"/>
          <w:lang w:eastAsia="en-US"/>
        </w:rPr>
        <w:t>For further information, please contact our press representative:</w:t>
      </w:r>
    </w:p>
    <w:p w14:paraId="3B370EBB" w14:textId="77777777" w:rsidR="00095E38" w:rsidRPr="00796B37" w:rsidRDefault="00095E38">
      <w:pPr>
        <w:rPr>
          <w:rFonts w:ascii="Calibri" w:eastAsia="Times New Roman" w:hAnsi="Calibri" w:cstheme="minorHAnsi"/>
          <w:b/>
          <w:bCs/>
          <w:color w:val="000000" w:themeColor="text1"/>
          <w:sz w:val="22"/>
          <w:szCs w:val="22"/>
          <w:lang w:eastAsia="en-US"/>
        </w:rPr>
      </w:pPr>
      <w:r w:rsidRPr="00796B37">
        <w:rPr>
          <w:rFonts w:ascii="Calibri" w:eastAsia="Times New Roman" w:hAnsi="Calibri" w:cstheme="minorHAnsi"/>
          <w:b/>
          <w:bCs/>
          <w:color w:val="000000" w:themeColor="text1"/>
          <w:sz w:val="22"/>
          <w:szCs w:val="22"/>
          <w:lang w:eastAsia="en-US"/>
        </w:rPr>
        <w:t>Ed James</w:t>
      </w:r>
      <w:r w:rsidRPr="00796B37">
        <w:rPr>
          <w:rFonts w:ascii="Calibri" w:eastAsia="Times New Roman" w:hAnsi="Calibri" w:cstheme="minorHAnsi"/>
          <w:b/>
          <w:bCs/>
          <w:color w:val="000000" w:themeColor="text1"/>
          <w:sz w:val="22"/>
          <w:szCs w:val="22"/>
          <w:lang w:eastAsia="en-US"/>
        </w:rPr>
        <w:br/>
      </w:r>
      <w:hyperlink r:id="rId9" w:history="1">
        <w:r w:rsidRPr="00796B37">
          <w:rPr>
            <w:rStyle w:val="Hyperlink"/>
            <w:rFonts w:ascii="Calibri" w:eastAsia="Times New Roman" w:hAnsi="Calibri" w:cstheme="minorHAnsi"/>
            <w:b/>
            <w:bCs/>
            <w:sz w:val="22"/>
            <w:szCs w:val="22"/>
            <w:lang w:eastAsia="en-US"/>
          </w:rPr>
          <w:t>ed@clynemedia.com</w:t>
        </w:r>
      </w:hyperlink>
    </w:p>
    <w:p w14:paraId="5B86D467" w14:textId="77777777" w:rsidR="00095E38" w:rsidRPr="00796B37" w:rsidRDefault="00095E38">
      <w:pPr>
        <w:rPr>
          <w:rFonts w:ascii="Calibri" w:eastAsia="Times New Roman" w:hAnsi="Calibri" w:cstheme="minorHAnsi"/>
          <w:b/>
          <w:bCs/>
          <w:color w:val="000000" w:themeColor="text1"/>
          <w:sz w:val="22"/>
          <w:szCs w:val="22"/>
          <w:lang w:eastAsia="en-US"/>
        </w:rPr>
      </w:pPr>
    </w:p>
    <w:p w14:paraId="4A3CFD1E" w14:textId="78285107" w:rsidR="00095E38" w:rsidRPr="00796B37" w:rsidRDefault="00095E38">
      <w:pPr>
        <w:rPr>
          <w:rFonts w:ascii="Calibri" w:eastAsia="Times New Roman" w:hAnsi="Calibri" w:cstheme="minorHAnsi"/>
          <w:bCs/>
          <w:color w:val="000000" w:themeColor="text1"/>
          <w:sz w:val="22"/>
          <w:szCs w:val="22"/>
          <w:lang w:eastAsia="en-US"/>
        </w:rPr>
      </w:pPr>
      <w:r w:rsidRPr="00796B37">
        <w:rPr>
          <w:rFonts w:ascii="Calibri" w:eastAsia="Times New Roman" w:hAnsi="Calibri" w:cstheme="minorHAnsi"/>
          <w:bCs/>
          <w:color w:val="000000" w:themeColor="text1"/>
          <w:sz w:val="22"/>
          <w:szCs w:val="22"/>
          <w:lang w:eastAsia="en-US"/>
        </w:rPr>
        <w:t>For online press releases, high-resolution images and other media resources, please go to</w:t>
      </w:r>
      <w:r w:rsidR="00630FFF">
        <w:rPr>
          <w:rFonts w:ascii="Calibri" w:eastAsia="Times New Roman" w:hAnsi="Calibri" w:cstheme="minorHAnsi"/>
          <w:bCs/>
          <w:color w:val="000000" w:themeColor="text1"/>
          <w:sz w:val="22"/>
          <w:szCs w:val="22"/>
          <w:lang w:eastAsia="en-US"/>
        </w:rPr>
        <w:t xml:space="preserve"> </w:t>
      </w:r>
      <w:hyperlink r:id="rId10" w:history="1">
        <w:r w:rsidRPr="00796B37">
          <w:rPr>
            <w:rStyle w:val="Hyperlink"/>
            <w:rFonts w:ascii="Calibri" w:eastAsia="Times New Roman" w:hAnsi="Calibri" w:cstheme="minorHAnsi"/>
            <w:bCs/>
            <w:sz w:val="22"/>
            <w:szCs w:val="22"/>
            <w:lang w:eastAsia="en-US"/>
          </w:rPr>
          <w:t>www.propellerheads.se/press</w:t>
        </w:r>
      </w:hyperlink>
    </w:p>
    <w:p w14:paraId="7E1DC3BF" w14:textId="77777777" w:rsidR="000962AF" w:rsidRPr="00796B37" w:rsidRDefault="000962AF">
      <w:pPr>
        <w:rPr>
          <w:rFonts w:ascii="Calibri" w:hAnsi="Calibri" w:cs="Arial"/>
          <w:sz w:val="22"/>
          <w:szCs w:val="22"/>
        </w:rPr>
      </w:pPr>
    </w:p>
    <w:sectPr w:rsidR="000962AF" w:rsidRPr="00796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Arial"/>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ArialMT">
    <w:altName w:val="Arial"/>
    <w:panose1 w:val="000000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554"/>
    <w:rsid w:val="000145C6"/>
    <w:rsid w:val="000147C0"/>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8294B"/>
    <w:rsid w:val="00083C9D"/>
    <w:rsid w:val="000903A5"/>
    <w:rsid w:val="00095E38"/>
    <w:rsid w:val="000962AF"/>
    <w:rsid w:val="000A1D9E"/>
    <w:rsid w:val="000A5200"/>
    <w:rsid w:val="000B0260"/>
    <w:rsid w:val="000B2BFC"/>
    <w:rsid w:val="000B3F7F"/>
    <w:rsid w:val="000B426C"/>
    <w:rsid w:val="000C1072"/>
    <w:rsid w:val="000D0983"/>
    <w:rsid w:val="000E44C5"/>
    <w:rsid w:val="00101715"/>
    <w:rsid w:val="00102969"/>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23B2"/>
    <w:rsid w:val="001A65C6"/>
    <w:rsid w:val="001C3AF4"/>
    <w:rsid w:val="001C44D1"/>
    <w:rsid w:val="001C5380"/>
    <w:rsid w:val="001D17FB"/>
    <w:rsid w:val="001D70AB"/>
    <w:rsid w:val="001D7B1E"/>
    <w:rsid w:val="001E4017"/>
    <w:rsid w:val="001E4D71"/>
    <w:rsid w:val="001E576A"/>
    <w:rsid w:val="001E6C7A"/>
    <w:rsid w:val="001F09C3"/>
    <w:rsid w:val="001F168C"/>
    <w:rsid w:val="00200726"/>
    <w:rsid w:val="00200F44"/>
    <w:rsid w:val="00213A91"/>
    <w:rsid w:val="00214935"/>
    <w:rsid w:val="0021512D"/>
    <w:rsid w:val="00217D75"/>
    <w:rsid w:val="0022112E"/>
    <w:rsid w:val="00230F6E"/>
    <w:rsid w:val="0023182C"/>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401F"/>
    <w:rsid w:val="003241F8"/>
    <w:rsid w:val="00333F4E"/>
    <w:rsid w:val="003346B8"/>
    <w:rsid w:val="00342632"/>
    <w:rsid w:val="003451D7"/>
    <w:rsid w:val="00350AD9"/>
    <w:rsid w:val="00352368"/>
    <w:rsid w:val="003576B8"/>
    <w:rsid w:val="0036343A"/>
    <w:rsid w:val="0037417B"/>
    <w:rsid w:val="00374186"/>
    <w:rsid w:val="003847BC"/>
    <w:rsid w:val="00393E65"/>
    <w:rsid w:val="003A0C96"/>
    <w:rsid w:val="003A3453"/>
    <w:rsid w:val="003A3F96"/>
    <w:rsid w:val="003A4236"/>
    <w:rsid w:val="003B0854"/>
    <w:rsid w:val="003B0AF1"/>
    <w:rsid w:val="003B6FC6"/>
    <w:rsid w:val="003C15F3"/>
    <w:rsid w:val="003C7B4F"/>
    <w:rsid w:val="003D1055"/>
    <w:rsid w:val="003D29BF"/>
    <w:rsid w:val="003D6787"/>
    <w:rsid w:val="003E026C"/>
    <w:rsid w:val="003E1D4D"/>
    <w:rsid w:val="003E1DD7"/>
    <w:rsid w:val="003F264B"/>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4F94"/>
    <w:rsid w:val="00485236"/>
    <w:rsid w:val="00491E71"/>
    <w:rsid w:val="004A581D"/>
    <w:rsid w:val="004A6370"/>
    <w:rsid w:val="004B6C33"/>
    <w:rsid w:val="004C0B79"/>
    <w:rsid w:val="004C2F80"/>
    <w:rsid w:val="004D1E06"/>
    <w:rsid w:val="004E03C7"/>
    <w:rsid w:val="004E162A"/>
    <w:rsid w:val="004E4227"/>
    <w:rsid w:val="004E6DE9"/>
    <w:rsid w:val="004F08AA"/>
    <w:rsid w:val="004F0E63"/>
    <w:rsid w:val="004F16FA"/>
    <w:rsid w:val="00501FDB"/>
    <w:rsid w:val="005040F5"/>
    <w:rsid w:val="00504DA2"/>
    <w:rsid w:val="005118A1"/>
    <w:rsid w:val="00515D82"/>
    <w:rsid w:val="00527E49"/>
    <w:rsid w:val="0054011E"/>
    <w:rsid w:val="00550958"/>
    <w:rsid w:val="005519BB"/>
    <w:rsid w:val="00553A95"/>
    <w:rsid w:val="0055495D"/>
    <w:rsid w:val="005561F3"/>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30FFF"/>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D88"/>
    <w:rsid w:val="0069792F"/>
    <w:rsid w:val="006B693E"/>
    <w:rsid w:val="006C3A0A"/>
    <w:rsid w:val="006D0673"/>
    <w:rsid w:val="006D5196"/>
    <w:rsid w:val="006D6BFB"/>
    <w:rsid w:val="006E1184"/>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96B37"/>
    <w:rsid w:val="007A2146"/>
    <w:rsid w:val="007A50EF"/>
    <w:rsid w:val="007B02D8"/>
    <w:rsid w:val="007B0D5D"/>
    <w:rsid w:val="007C0276"/>
    <w:rsid w:val="007C4F1E"/>
    <w:rsid w:val="007C6B4B"/>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6084"/>
    <w:rsid w:val="008404F8"/>
    <w:rsid w:val="0084137B"/>
    <w:rsid w:val="008428A5"/>
    <w:rsid w:val="00856216"/>
    <w:rsid w:val="008660E8"/>
    <w:rsid w:val="00874D11"/>
    <w:rsid w:val="00880DEF"/>
    <w:rsid w:val="0088106D"/>
    <w:rsid w:val="00882B84"/>
    <w:rsid w:val="00883345"/>
    <w:rsid w:val="00885141"/>
    <w:rsid w:val="00885E6C"/>
    <w:rsid w:val="00894D25"/>
    <w:rsid w:val="008A010F"/>
    <w:rsid w:val="008A048F"/>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D0A"/>
    <w:rsid w:val="009A3AB4"/>
    <w:rsid w:val="009A3FF2"/>
    <w:rsid w:val="009A53B3"/>
    <w:rsid w:val="009A6703"/>
    <w:rsid w:val="009B22E9"/>
    <w:rsid w:val="009B2BBB"/>
    <w:rsid w:val="009B69CC"/>
    <w:rsid w:val="009C3B32"/>
    <w:rsid w:val="009D03FD"/>
    <w:rsid w:val="009D142D"/>
    <w:rsid w:val="009E07C4"/>
    <w:rsid w:val="009E1995"/>
    <w:rsid w:val="009E49E1"/>
    <w:rsid w:val="009E7224"/>
    <w:rsid w:val="009F449C"/>
    <w:rsid w:val="009F537B"/>
    <w:rsid w:val="00A00C8F"/>
    <w:rsid w:val="00A05563"/>
    <w:rsid w:val="00A10C19"/>
    <w:rsid w:val="00A12DCF"/>
    <w:rsid w:val="00A1595E"/>
    <w:rsid w:val="00A20BFC"/>
    <w:rsid w:val="00A21FA1"/>
    <w:rsid w:val="00A24389"/>
    <w:rsid w:val="00A253EE"/>
    <w:rsid w:val="00A25F19"/>
    <w:rsid w:val="00A26837"/>
    <w:rsid w:val="00A302D0"/>
    <w:rsid w:val="00A3363E"/>
    <w:rsid w:val="00A3664A"/>
    <w:rsid w:val="00A63777"/>
    <w:rsid w:val="00A776AB"/>
    <w:rsid w:val="00A84537"/>
    <w:rsid w:val="00A90304"/>
    <w:rsid w:val="00A91A91"/>
    <w:rsid w:val="00A94401"/>
    <w:rsid w:val="00AA25F5"/>
    <w:rsid w:val="00AA2A2E"/>
    <w:rsid w:val="00AA61B6"/>
    <w:rsid w:val="00AA784D"/>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62C8"/>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D2B36"/>
    <w:rsid w:val="00BD2C9A"/>
    <w:rsid w:val="00BE37CD"/>
    <w:rsid w:val="00BE5C5E"/>
    <w:rsid w:val="00C03CF2"/>
    <w:rsid w:val="00C05DE8"/>
    <w:rsid w:val="00C11E17"/>
    <w:rsid w:val="00C16557"/>
    <w:rsid w:val="00C1724F"/>
    <w:rsid w:val="00C2136F"/>
    <w:rsid w:val="00C30629"/>
    <w:rsid w:val="00C346F5"/>
    <w:rsid w:val="00C37389"/>
    <w:rsid w:val="00C5203A"/>
    <w:rsid w:val="00C524FC"/>
    <w:rsid w:val="00C53CFA"/>
    <w:rsid w:val="00C569E6"/>
    <w:rsid w:val="00C57365"/>
    <w:rsid w:val="00C575C9"/>
    <w:rsid w:val="00C57BCB"/>
    <w:rsid w:val="00C6058C"/>
    <w:rsid w:val="00C61568"/>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3E89"/>
    <w:rsid w:val="00FA78CF"/>
    <w:rsid w:val="00FB353B"/>
    <w:rsid w:val="00FB4607"/>
    <w:rsid w:val="00FB58C0"/>
    <w:rsid w:val="00FB5AF9"/>
    <w:rsid w:val="00FC3314"/>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99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www.propellerheads.se/" TargetMode="External"/><Relationship Id="rId8" Type="http://schemas.openxmlformats.org/officeDocument/2006/relationships/hyperlink" Target="http://www.propellerheads.se/" TargetMode="External"/><Relationship Id="rId9" Type="http://schemas.openxmlformats.org/officeDocument/2006/relationships/hyperlink" Target="mailto:ed@clynemedia.com" TargetMode="External"/><Relationship Id="rId10" Type="http://schemas.openxmlformats.org/officeDocument/2006/relationships/hyperlink" Target="https://www.propellerheads.se/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505</Words>
  <Characters>2880</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10</cp:revision>
  <dcterms:created xsi:type="dcterms:W3CDTF">2018-03-29T07:54:00Z</dcterms:created>
  <dcterms:modified xsi:type="dcterms:W3CDTF">2018-04-02T18:25:00Z</dcterms:modified>
</cp:coreProperties>
</file>