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0730" w14:textId="77777777" w:rsidR="002C74BB" w:rsidRPr="003C7B4F" w:rsidRDefault="002C74BB" w:rsidP="001A14B4">
      <w:pPr>
        <w:contextualSpacing/>
        <w:rPr>
          <w:rFonts w:cstheme="minorHAnsi"/>
          <w:b/>
          <w:sz w:val="22"/>
          <w:szCs w:val="22"/>
        </w:rPr>
      </w:pPr>
      <w:r w:rsidRPr="003C7B4F">
        <w:rPr>
          <w:rFonts w:cstheme="minorHAnsi"/>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B4F">
        <w:rPr>
          <w:rFonts w:cstheme="minorHAnsi"/>
          <w:b/>
          <w:sz w:val="22"/>
          <w:szCs w:val="22"/>
          <w:lang w:eastAsia="en-US"/>
        </w:rPr>
        <w:t>FOR IMMEDIATE RELEASE</w:t>
      </w:r>
    </w:p>
    <w:p w14:paraId="5C036DBD" w14:textId="77777777" w:rsidR="002C74BB" w:rsidRPr="003C7B4F" w:rsidRDefault="002C74BB" w:rsidP="001A14B4">
      <w:pPr>
        <w:contextualSpacing/>
        <w:rPr>
          <w:rFonts w:cstheme="minorHAnsi"/>
          <w:sz w:val="22"/>
          <w:szCs w:val="22"/>
        </w:rPr>
      </w:pPr>
    </w:p>
    <w:p w14:paraId="31293ECB" w14:textId="3EA06DE8" w:rsidR="0079490A" w:rsidRPr="0079490A" w:rsidRDefault="0079490A" w:rsidP="001A14B4">
      <w:pPr>
        <w:contextualSpacing/>
        <w:rPr>
          <w:b/>
          <w:sz w:val="44"/>
        </w:rPr>
      </w:pPr>
      <w:r w:rsidRPr="0079490A">
        <w:rPr>
          <w:b/>
          <w:sz w:val="44"/>
        </w:rPr>
        <w:t>Propellerhead</w:t>
      </w:r>
      <w:r w:rsidR="00F02216">
        <w:rPr>
          <w:b/>
          <w:sz w:val="44"/>
        </w:rPr>
        <w:t xml:space="preserve"> Partners with Positive Grid</w:t>
      </w:r>
      <w:r w:rsidRPr="0079490A">
        <w:rPr>
          <w:b/>
          <w:sz w:val="44"/>
        </w:rPr>
        <w:t xml:space="preserve"> to offer Free Bias FX LE Plugin</w:t>
      </w:r>
    </w:p>
    <w:p w14:paraId="321444A0" w14:textId="77777777" w:rsidR="00611F2B" w:rsidRDefault="00611F2B" w:rsidP="001A14B4">
      <w:pPr>
        <w:spacing w:line="259" w:lineRule="auto"/>
        <w:contextualSpacing/>
        <w:rPr>
          <w:i/>
        </w:rPr>
      </w:pPr>
    </w:p>
    <w:p w14:paraId="052E6614" w14:textId="356FAD1B" w:rsidR="00D07239" w:rsidRDefault="0079490A" w:rsidP="001A14B4">
      <w:pPr>
        <w:spacing w:line="259" w:lineRule="auto"/>
        <w:contextualSpacing/>
        <w:rPr>
          <w:i/>
        </w:rPr>
      </w:pPr>
      <w:r w:rsidRPr="001A3698">
        <w:rPr>
          <w:i/>
        </w:rPr>
        <w:t>Get</w:t>
      </w:r>
      <w:r>
        <w:rPr>
          <w:i/>
        </w:rPr>
        <w:t xml:space="preserve"> Positive Grid’s</w:t>
      </w:r>
      <w:r w:rsidR="00A67356">
        <w:rPr>
          <w:i/>
        </w:rPr>
        <w:t xml:space="preserve"> Bias FX LE plugin FREE</w:t>
      </w:r>
      <w:r w:rsidRPr="001A3698">
        <w:rPr>
          <w:i/>
        </w:rPr>
        <w:t xml:space="preserve"> from Propellerhead’s shop for a limited</w:t>
      </w:r>
      <w:r w:rsidR="00F72C1D">
        <w:rPr>
          <w:i/>
        </w:rPr>
        <w:t xml:space="preserve"> </w:t>
      </w:r>
      <w:r w:rsidRPr="001A3698">
        <w:rPr>
          <w:i/>
        </w:rPr>
        <w:t>time</w:t>
      </w:r>
    </w:p>
    <w:p w14:paraId="5BC64599" w14:textId="77777777" w:rsidR="0079490A" w:rsidRPr="00310911" w:rsidRDefault="0079490A" w:rsidP="001A14B4">
      <w:pPr>
        <w:spacing w:line="259" w:lineRule="auto"/>
        <w:contextualSpacing/>
        <w:rPr>
          <w:rFonts w:eastAsia="Times New Roman" w:cstheme="minorHAnsi"/>
          <w:color w:val="000000"/>
          <w:sz w:val="22"/>
          <w:szCs w:val="22"/>
        </w:rPr>
      </w:pPr>
    </w:p>
    <w:p w14:paraId="0536DC36" w14:textId="399B5E5F" w:rsidR="0079490A" w:rsidRPr="00D06ADC" w:rsidRDefault="0079490A" w:rsidP="001A14B4">
      <w:pPr>
        <w:pStyle w:val="textbox"/>
        <w:shd w:val="clear" w:color="auto" w:fill="FFFFFF"/>
        <w:spacing w:before="0" w:beforeAutospacing="0" w:after="0" w:afterAutospacing="0"/>
        <w:contextualSpacing/>
        <w:rPr>
          <w:rFonts w:asciiTheme="minorHAnsi" w:hAnsiTheme="minorHAnsi" w:cstheme="minorHAnsi"/>
          <w:color w:val="000000"/>
          <w:sz w:val="22"/>
          <w:szCs w:val="22"/>
        </w:rPr>
      </w:pPr>
      <w:r w:rsidRPr="00D06ADC">
        <w:rPr>
          <w:rStyle w:val="Strong"/>
          <w:rFonts w:asciiTheme="minorHAnsi" w:hAnsiTheme="minorHAnsi" w:cstheme="minorHAnsi"/>
          <w:color w:val="000000"/>
          <w:sz w:val="22"/>
          <w:szCs w:val="22"/>
        </w:rPr>
        <w:t>Stockholm, Sweden, January 8, 201</w:t>
      </w:r>
      <w:r w:rsidR="009B6C4B">
        <w:rPr>
          <w:rStyle w:val="Strong"/>
          <w:rFonts w:asciiTheme="minorHAnsi" w:hAnsiTheme="minorHAnsi" w:cstheme="minorHAnsi"/>
          <w:color w:val="000000"/>
          <w:sz w:val="22"/>
          <w:szCs w:val="22"/>
        </w:rPr>
        <w:t>8</w:t>
      </w:r>
      <w:bookmarkStart w:id="0" w:name="_GoBack"/>
      <w:bookmarkEnd w:id="0"/>
      <w:r w:rsidRPr="00D06ADC">
        <w:rPr>
          <w:rStyle w:val="Strong"/>
          <w:rFonts w:asciiTheme="minorHAnsi" w:hAnsiTheme="minorHAnsi" w:cstheme="minorHAnsi"/>
          <w:color w:val="000000"/>
          <w:sz w:val="22"/>
          <w:szCs w:val="22"/>
        </w:rPr>
        <w:t xml:space="preserve"> –</w:t>
      </w:r>
      <w:r w:rsidR="00F72C1D">
        <w:rPr>
          <w:rFonts w:asciiTheme="minorHAnsi" w:hAnsiTheme="minorHAnsi" w:cstheme="minorHAnsi"/>
          <w:color w:val="000000"/>
          <w:sz w:val="22"/>
          <w:szCs w:val="22"/>
        </w:rPr>
        <w:t xml:space="preserve"> </w:t>
      </w:r>
      <w:r w:rsidRPr="00D06ADC">
        <w:rPr>
          <w:rFonts w:asciiTheme="minorHAnsi" w:hAnsiTheme="minorHAnsi" w:cstheme="minorHAnsi"/>
          <w:color w:val="000000"/>
          <w:sz w:val="22"/>
          <w:szCs w:val="22"/>
        </w:rPr>
        <w:t>Propellerhead Software today announced</w:t>
      </w:r>
      <w:r w:rsidR="00F72C1D">
        <w:rPr>
          <w:rFonts w:asciiTheme="minorHAnsi" w:hAnsiTheme="minorHAnsi" w:cstheme="minorHAnsi"/>
          <w:color w:val="000000"/>
          <w:sz w:val="22"/>
          <w:szCs w:val="22"/>
        </w:rPr>
        <w:t xml:space="preserve"> that</w:t>
      </w:r>
      <w:r w:rsidRPr="00D06ADC">
        <w:rPr>
          <w:rFonts w:asciiTheme="minorHAnsi" w:hAnsiTheme="minorHAnsi" w:cstheme="minorHAnsi"/>
          <w:color w:val="000000"/>
          <w:sz w:val="22"/>
          <w:szCs w:val="22"/>
        </w:rPr>
        <w:t xml:space="preserve"> it is partnering with Positive Grid to offer Propellerhead account owner</w:t>
      </w:r>
      <w:r w:rsidR="00A90304">
        <w:rPr>
          <w:rFonts w:asciiTheme="minorHAnsi" w:hAnsiTheme="minorHAnsi" w:cstheme="minorHAnsi"/>
          <w:color w:val="000000"/>
          <w:sz w:val="22"/>
          <w:szCs w:val="22"/>
        </w:rPr>
        <w:t>s the</w:t>
      </w:r>
      <w:r w:rsidRPr="00D06ADC">
        <w:rPr>
          <w:rFonts w:asciiTheme="minorHAnsi" w:hAnsiTheme="minorHAnsi" w:cstheme="minorHAnsi"/>
          <w:color w:val="000000"/>
          <w:sz w:val="22"/>
          <w:szCs w:val="22"/>
        </w:rPr>
        <w:t xml:space="preserve"> Bias FX LE plugin for free </w:t>
      </w:r>
      <w:r w:rsidR="0027669F">
        <w:rPr>
          <w:rFonts w:asciiTheme="minorHAnsi" w:hAnsiTheme="minorHAnsi" w:cstheme="minorHAnsi"/>
          <w:color w:val="000000"/>
          <w:sz w:val="22"/>
          <w:szCs w:val="22"/>
        </w:rPr>
        <w:t>as</w:t>
      </w:r>
      <w:r w:rsidR="0027669F" w:rsidRPr="00D06ADC">
        <w:rPr>
          <w:rFonts w:asciiTheme="minorHAnsi" w:hAnsiTheme="minorHAnsi" w:cstheme="minorHAnsi"/>
          <w:color w:val="000000"/>
          <w:sz w:val="22"/>
          <w:szCs w:val="22"/>
        </w:rPr>
        <w:t xml:space="preserve"> </w:t>
      </w:r>
      <w:r w:rsidRPr="00D06ADC">
        <w:rPr>
          <w:rFonts w:asciiTheme="minorHAnsi" w:hAnsiTheme="minorHAnsi" w:cstheme="minorHAnsi"/>
          <w:color w:val="000000"/>
          <w:sz w:val="22"/>
          <w:szCs w:val="22"/>
        </w:rPr>
        <w:t>a</w:t>
      </w:r>
      <w:r w:rsidR="0027669F">
        <w:rPr>
          <w:rFonts w:asciiTheme="minorHAnsi" w:hAnsiTheme="minorHAnsi" w:cstheme="minorHAnsi"/>
          <w:color w:val="000000"/>
          <w:sz w:val="22"/>
          <w:szCs w:val="22"/>
        </w:rPr>
        <w:t xml:space="preserve"> special</w:t>
      </w:r>
      <w:r w:rsidRPr="00D06ADC">
        <w:rPr>
          <w:rFonts w:asciiTheme="minorHAnsi" w:hAnsiTheme="minorHAnsi" w:cstheme="minorHAnsi"/>
          <w:color w:val="000000"/>
          <w:sz w:val="22"/>
          <w:szCs w:val="22"/>
        </w:rPr>
        <w:t xml:space="preserve"> limited-time</w:t>
      </w:r>
      <w:r w:rsidR="0027669F">
        <w:rPr>
          <w:rFonts w:asciiTheme="minorHAnsi" w:hAnsiTheme="minorHAnsi" w:cstheme="minorHAnsi"/>
          <w:color w:val="000000"/>
          <w:sz w:val="22"/>
          <w:szCs w:val="22"/>
        </w:rPr>
        <w:t xml:space="preserve"> offer</w:t>
      </w:r>
      <w:r w:rsidRPr="00D06ADC">
        <w:rPr>
          <w:rFonts w:asciiTheme="minorHAnsi" w:hAnsiTheme="minorHAnsi" w:cstheme="minorHAnsi"/>
          <w:color w:val="000000"/>
          <w:sz w:val="22"/>
          <w:szCs w:val="22"/>
        </w:rPr>
        <w:t xml:space="preserve">. Bias FX LE is a sample of Positive Grid’s award-winning Bias FX Pro amp and effects plugin. </w:t>
      </w:r>
    </w:p>
    <w:p w14:paraId="7CCF21D7" w14:textId="77777777" w:rsidR="00F72C1D" w:rsidRDefault="00F72C1D" w:rsidP="001A14B4">
      <w:pPr>
        <w:pStyle w:val="NormalWeb"/>
        <w:spacing w:before="0" w:beforeAutospacing="0" w:after="0" w:afterAutospacing="0"/>
        <w:contextualSpacing/>
        <w:rPr>
          <w:rFonts w:asciiTheme="minorHAnsi" w:hAnsiTheme="minorHAnsi" w:cstheme="minorHAnsi"/>
          <w:color w:val="000000"/>
          <w:sz w:val="22"/>
          <w:szCs w:val="22"/>
        </w:rPr>
      </w:pPr>
    </w:p>
    <w:p w14:paraId="24AAB419" w14:textId="0315A5EA" w:rsidR="0079490A" w:rsidRPr="00D06ADC" w:rsidRDefault="0079490A" w:rsidP="001A14B4">
      <w:pPr>
        <w:pStyle w:val="NormalWeb"/>
        <w:spacing w:before="0" w:beforeAutospacing="0" w:after="0" w:afterAutospacing="0"/>
        <w:contextualSpacing/>
        <w:rPr>
          <w:rFonts w:asciiTheme="minorHAnsi" w:hAnsiTheme="minorHAnsi" w:cstheme="minorHAnsi"/>
          <w:color w:val="000000"/>
          <w:sz w:val="22"/>
          <w:szCs w:val="22"/>
        </w:rPr>
      </w:pPr>
      <w:r w:rsidRPr="00D06ADC">
        <w:rPr>
          <w:rFonts w:asciiTheme="minorHAnsi" w:hAnsiTheme="minorHAnsi" w:cstheme="minorHAnsi"/>
          <w:color w:val="000000"/>
          <w:sz w:val="22"/>
          <w:szCs w:val="22"/>
        </w:rPr>
        <w:t>“We’re thrilled to partner with Positive Grid and offer Bias FX LE for free</w:t>
      </w:r>
      <w:r w:rsidR="00F72C1D">
        <w:rPr>
          <w:rFonts w:asciiTheme="minorHAnsi" w:hAnsiTheme="minorHAnsi" w:cstheme="minorHAnsi"/>
          <w:color w:val="000000"/>
          <w:sz w:val="22"/>
          <w:szCs w:val="22"/>
        </w:rPr>
        <w:t>,</w:t>
      </w:r>
      <w:r w:rsidRPr="00D06ADC">
        <w:rPr>
          <w:rFonts w:asciiTheme="minorHAnsi" w:hAnsiTheme="minorHAnsi" w:cstheme="minorHAnsi"/>
          <w:color w:val="000000"/>
          <w:sz w:val="22"/>
          <w:szCs w:val="22"/>
        </w:rPr>
        <w:t>” said Mats Karlöf, Propellerhead Product Manager. “Bias FX is a great</w:t>
      </w:r>
      <w:r w:rsidR="00F72C1D">
        <w:rPr>
          <w:rFonts w:asciiTheme="minorHAnsi" w:hAnsiTheme="minorHAnsi" w:cstheme="minorHAnsi"/>
          <w:color w:val="000000"/>
          <w:sz w:val="22"/>
          <w:szCs w:val="22"/>
        </w:rPr>
        <w:t>-</w:t>
      </w:r>
      <w:r w:rsidRPr="00D06ADC">
        <w:rPr>
          <w:rFonts w:asciiTheme="minorHAnsi" w:hAnsiTheme="minorHAnsi" w:cstheme="minorHAnsi"/>
          <w:color w:val="000000"/>
          <w:sz w:val="22"/>
          <w:szCs w:val="22"/>
        </w:rPr>
        <w:t>sounding and versatile guitar plugin that will complement the Reason rack nicely.”</w:t>
      </w:r>
      <w:r w:rsidRPr="00D06ADC">
        <w:rPr>
          <w:rFonts w:asciiTheme="minorHAnsi" w:hAnsiTheme="minorHAnsi" w:cstheme="minorHAnsi"/>
          <w:sz w:val="22"/>
          <w:szCs w:val="22"/>
        </w:rPr>
        <w:t xml:space="preserve">  </w:t>
      </w:r>
    </w:p>
    <w:p w14:paraId="315242A5" w14:textId="77777777" w:rsidR="00F72C1D" w:rsidRDefault="00F72C1D" w:rsidP="001A14B4">
      <w:pPr>
        <w:pStyle w:val="textbox"/>
        <w:shd w:val="clear" w:color="auto" w:fill="FFFFFF"/>
        <w:spacing w:before="0" w:beforeAutospacing="0" w:after="0" w:afterAutospacing="0"/>
        <w:contextualSpacing/>
        <w:rPr>
          <w:rFonts w:asciiTheme="minorHAnsi" w:hAnsiTheme="minorHAnsi" w:cstheme="minorHAnsi"/>
          <w:color w:val="000000"/>
          <w:sz w:val="22"/>
          <w:szCs w:val="22"/>
        </w:rPr>
      </w:pPr>
    </w:p>
    <w:p w14:paraId="43CBEA90" w14:textId="708AB063" w:rsidR="0079490A" w:rsidRPr="00D06ADC" w:rsidRDefault="0079490A" w:rsidP="001A14B4">
      <w:pPr>
        <w:pStyle w:val="textbox"/>
        <w:shd w:val="clear" w:color="auto" w:fill="FFFFFF"/>
        <w:spacing w:before="0" w:beforeAutospacing="0" w:after="0" w:afterAutospacing="0"/>
        <w:contextualSpacing/>
        <w:rPr>
          <w:rFonts w:asciiTheme="minorHAnsi" w:hAnsiTheme="minorHAnsi" w:cstheme="minorHAnsi"/>
          <w:sz w:val="22"/>
          <w:szCs w:val="22"/>
        </w:rPr>
      </w:pPr>
      <w:r w:rsidRPr="00D06ADC">
        <w:rPr>
          <w:rFonts w:asciiTheme="minorHAnsi" w:hAnsiTheme="minorHAnsi" w:cstheme="minorHAnsi"/>
          <w:color w:val="000000"/>
          <w:sz w:val="22"/>
          <w:szCs w:val="22"/>
        </w:rPr>
        <w:t xml:space="preserve">Bias FX LE features </w:t>
      </w:r>
      <w:r w:rsidR="007E76B3">
        <w:rPr>
          <w:rFonts w:asciiTheme="minorHAnsi" w:hAnsiTheme="minorHAnsi" w:cstheme="minorHAnsi"/>
          <w:sz w:val="22"/>
          <w:szCs w:val="22"/>
        </w:rPr>
        <w:t>three</w:t>
      </w:r>
      <w:r w:rsidRPr="00D06ADC">
        <w:rPr>
          <w:rFonts w:asciiTheme="minorHAnsi" w:hAnsiTheme="minorHAnsi" w:cstheme="minorHAnsi"/>
          <w:sz w:val="22"/>
          <w:szCs w:val="22"/>
        </w:rPr>
        <w:t xml:space="preserve"> amps and </w:t>
      </w:r>
      <w:r w:rsidR="007E76B3">
        <w:rPr>
          <w:rFonts w:asciiTheme="minorHAnsi" w:hAnsiTheme="minorHAnsi" w:cstheme="minorHAnsi"/>
          <w:sz w:val="22"/>
          <w:szCs w:val="22"/>
        </w:rPr>
        <w:t>six</w:t>
      </w:r>
      <w:r w:rsidRPr="00D06ADC">
        <w:rPr>
          <w:rFonts w:asciiTheme="minorHAnsi" w:hAnsiTheme="minorHAnsi" w:cstheme="minorHAnsi"/>
          <w:sz w:val="22"/>
          <w:szCs w:val="22"/>
        </w:rPr>
        <w:t xml:space="preserve"> effects</w:t>
      </w:r>
      <w:r w:rsidR="007E76B3">
        <w:rPr>
          <w:rFonts w:asciiTheme="minorHAnsi" w:hAnsiTheme="minorHAnsi" w:cstheme="minorHAnsi"/>
          <w:sz w:val="22"/>
          <w:szCs w:val="22"/>
        </w:rPr>
        <w:t>,</w:t>
      </w:r>
      <w:r w:rsidRPr="00D06ADC">
        <w:rPr>
          <w:rFonts w:asciiTheme="minorHAnsi" w:hAnsiTheme="minorHAnsi" w:cstheme="minorHAnsi"/>
          <w:sz w:val="22"/>
          <w:szCs w:val="22"/>
        </w:rPr>
        <w:t xml:space="preserve"> including a ‘77 Silvertone (Clean), ‘69 Plexiglas (Crunch), and ‘92 Treadplate (High Gain)</w:t>
      </w:r>
      <w:r w:rsidR="00035BFE">
        <w:rPr>
          <w:rFonts w:asciiTheme="minorHAnsi" w:hAnsiTheme="minorHAnsi" w:cstheme="minorHAnsi"/>
          <w:sz w:val="22"/>
          <w:szCs w:val="22"/>
        </w:rPr>
        <w:t xml:space="preserve">, </w:t>
      </w:r>
      <w:r w:rsidR="00610566">
        <w:rPr>
          <w:rFonts w:asciiTheme="minorHAnsi" w:hAnsiTheme="minorHAnsi" w:cstheme="minorHAnsi"/>
          <w:sz w:val="22"/>
          <w:szCs w:val="22"/>
        </w:rPr>
        <w:t>plus</w:t>
      </w:r>
      <w:r w:rsidR="00035BFE">
        <w:rPr>
          <w:rFonts w:asciiTheme="minorHAnsi" w:hAnsiTheme="minorHAnsi" w:cstheme="minorHAnsi"/>
          <w:sz w:val="22"/>
          <w:szCs w:val="22"/>
        </w:rPr>
        <w:t xml:space="preserve"> </w:t>
      </w:r>
      <w:r w:rsidRPr="00D06ADC">
        <w:rPr>
          <w:rFonts w:asciiTheme="minorHAnsi" w:hAnsiTheme="minorHAnsi" w:cstheme="minorHAnsi"/>
          <w:sz w:val="22"/>
          <w:szCs w:val="22"/>
        </w:rPr>
        <w:t xml:space="preserve">an essential set of effects including Treble Boost, </w:t>
      </w:r>
      <w:r w:rsidR="00F72C1D">
        <w:rPr>
          <w:rFonts w:asciiTheme="minorHAnsi" w:hAnsiTheme="minorHAnsi" w:cstheme="minorHAnsi"/>
          <w:sz w:val="22"/>
          <w:szCs w:val="22"/>
        </w:rPr>
        <w:t>six-</w:t>
      </w:r>
      <w:r w:rsidRPr="00D06ADC">
        <w:rPr>
          <w:rFonts w:asciiTheme="minorHAnsi" w:hAnsiTheme="minorHAnsi" w:cstheme="minorHAnsi"/>
          <w:sz w:val="22"/>
          <w:szCs w:val="22"/>
        </w:rPr>
        <w:t xml:space="preserve">band EQ, 808 OD stomp box, Chorus, plus digital delay and reverb pedals.  </w:t>
      </w:r>
    </w:p>
    <w:p w14:paraId="00F27B18" w14:textId="77777777" w:rsidR="0079490A" w:rsidRDefault="0079490A" w:rsidP="001A14B4">
      <w:pPr>
        <w:pStyle w:val="textbox"/>
        <w:shd w:val="clear" w:color="auto" w:fill="FFFFFF"/>
        <w:spacing w:before="0" w:beforeAutospacing="0" w:after="0" w:afterAutospacing="0"/>
        <w:contextualSpacing/>
        <w:rPr>
          <w:rFonts w:asciiTheme="minorHAnsi" w:hAnsiTheme="minorHAnsi" w:cstheme="minorHAnsi"/>
          <w:sz w:val="22"/>
          <w:szCs w:val="22"/>
        </w:rPr>
      </w:pPr>
    </w:p>
    <w:p w14:paraId="716906F5" w14:textId="6F0FB166" w:rsidR="0079490A" w:rsidRPr="00D06ADC" w:rsidRDefault="0071200E" w:rsidP="001A14B4">
      <w:pPr>
        <w:pStyle w:val="textbox"/>
        <w:shd w:val="clear" w:color="auto" w:fill="FFFFFF"/>
        <w:spacing w:before="0" w:beforeAutospacing="0" w:after="0" w:afterAutospacing="0"/>
        <w:contextualSpacing/>
        <w:rPr>
          <w:rFonts w:asciiTheme="minorHAnsi" w:hAnsiTheme="minorHAnsi" w:cstheme="minorHAnsi"/>
          <w:sz w:val="22"/>
          <w:szCs w:val="22"/>
        </w:rPr>
      </w:pPr>
      <w:r w:rsidRPr="0071200E">
        <w:rPr>
          <w:rFonts w:asciiTheme="minorHAnsi" w:hAnsiTheme="minorHAnsi" w:cstheme="minorHAnsi"/>
          <w:sz w:val="22"/>
          <w:szCs w:val="22"/>
        </w:rPr>
        <w:t xml:space="preserve">Bias FX </w:t>
      </w:r>
      <w:r w:rsidR="00610566">
        <w:rPr>
          <w:rFonts w:asciiTheme="minorHAnsi" w:hAnsiTheme="minorHAnsi" w:cstheme="minorHAnsi"/>
          <w:sz w:val="22"/>
          <w:szCs w:val="22"/>
        </w:rPr>
        <w:t>serves as</w:t>
      </w:r>
      <w:r w:rsidRPr="0071200E">
        <w:rPr>
          <w:rFonts w:asciiTheme="minorHAnsi" w:hAnsiTheme="minorHAnsi" w:cstheme="minorHAnsi"/>
          <w:sz w:val="22"/>
          <w:szCs w:val="22"/>
        </w:rPr>
        <w:t xml:space="preserve"> a virtual pedalboard for your guitar rig</w:t>
      </w:r>
      <w:r>
        <w:rPr>
          <w:rFonts w:asciiTheme="minorHAnsi" w:hAnsiTheme="minorHAnsi" w:cstheme="minorHAnsi"/>
          <w:sz w:val="22"/>
          <w:szCs w:val="22"/>
        </w:rPr>
        <w:t xml:space="preserve"> </w:t>
      </w:r>
      <w:r w:rsidR="00CE33FC">
        <w:rPr>
          <w:rFonts w:asciiTheme="minorHAnsi" w:hAnsiTheme="minorHAnsi" w:cstheme="minorHAnsi"/>
          <w:sz w:val="22"/>
          <w:szCs w:val="22"/>
        </w:rPr>
        <w:t xml:space="preserve">with </w:t>
      </w:r>
      <w:r>
        <w:rPr>
          <w:rFonts w:asciiTheme="minorHAnsi" w:hAnsiTheme="minorHAnsi" w:cstheme="minorHAnsi"/>
          <w:sz w:val="22"/>
          <w:szCs w:val="22"/>
        </w:rPr>
        <w:t>component</w:t>
      </w:r>
      <w:r w:rsidR="00F72C1D">
        <w:rPr>
          <w:rFonts w:asciiTheme="minorHAnsi" w:hAnsiTheme="minorHAnsi" w:cstheme="minorHAnsi"/>
          <w:sz w:val="22"/>
          <w:szCs w:val="22"/>
        </w:rPr>
        <w:t>-</w:t>
      </w:r>
      <w:r>
        <w:rPr>
          <w:rFonts w:asciiTheme="minorHAnsi" w:hAnsiTheme="minorHAnsi" w:cstheme="minorHAnsi"/>
          <w:sz w:val="22"/>
          <w:szCs w:val="22"/>
        </w:rPr>
        <w:t xml:space="preserve">level modeling and a </w:t>
      </w:r>
      <w:r w:rsidR="0079490A" w:rsidRPr="00D06ADC">
        <w:rPr>
          <w:rFonts w:asciiTheme="minorHAnsi" w:hAnsiTheme="minorHAnsi" w:cstheme="minorHAnsi"/>
          <w:sz w:val="22"/>
          <w:szCs w:val="22"/>
        </w:rPr>
        <w:t xml:space="preserve">no-compromise </w:t>
      </w:r>
      <w:r>
        <w:rPr>
          <w:rFonts w:asciiTheme="minorHAnsi" w:hAnsiTheme="minorHAnsi" w:cstheme="minorHAnsi"/>
          <w:sz w:val="22"/>
          <w:szCs w:val="22"/>
        </w:rPr>
        <w:t>approach to</w:t>
      </w:r>
      <w:r w:rsidR="0079490A" w:rsidRPr="00D06ADC">
        <w:rPr>
          <w:rFonts w:asciiTheme="minorHAnsi" w:hAnsiTheme="minorHAnsi" w:cstheme="minorHAnsi"/>
          <w:sz w:val="22"/>
          <w:szCs w:val="22"/>
        </w:rPr>
        <w:t xml:space="preserve"> sound quality. </w:t>
      </w:r>
      <w:r>
        <w:rPr>
          <w:rFonts w:asciiTheme="minorHAnsi" w:hAnsiTheme="minorHAnsi" w:cstheme="minorHAnsi"/>
          <w:sz w:val="22"/>
          <w:szCs w:val="22"/>
        </w:rPr>
        <w:t>Featuring</w:t>
      </w:r>
      <w:r w:rsidR="0079490A" w:rsidRPr="00D06ADC">
        <w:rPr>
          <w:rFonts w:asciiTheme="minorHAnsi" w:hAnsiTheme="minorHAnsi" w:cstheme="minorHAnsi"/>
          <w:sz w:val="22"/>
          <w:szCs w:val="22"/>
        </w:rPr>
        <w:t xml:space="preserve"> all the latest</w:t>
      </w:r>
      <w:r w:rsidR="00F72C1D">
        <w:rPr>
          <w:rFonts w:asciiTheme="minorHAnsi" w:hAnsiTheme="minorHAnsi" w:cstheme="minorHAnsi"/>
          <w:sz w:val="22"/>
          <w:szCs w:val="22"/>
        </w:rPr>
        <w:t xml:space="preserve"> and greatest</w:t>
      </w:r>
      <w:r w:rsidR="0079490A" w:rsidRPr="00D06ADC">
        <w:rPr>
          <w:rFonts w:asciiTheme="minorHAnsi" w:hAnsiTheme="minorHAnsi" w:cstheme="minorHAnsi"/>
          <w:sz w:val="22"/>
          <w:szCs w:val="22"/>
        </w:rPr>
        <w:t xml:space="preserve"> algorithms from </w:t>
      </w:r>
      <w:r w:rsidR="00B22575">
        <w:rPr>
          <w:rFonts w:asciiTheme="minorHAnsi" w:hAnsiTheme="minorHAnsi" w:cstheme="minorHAnsi"/>
          <w:sz w:val="22"/>
          <w:szCs w:val="22"/>
        </w:rPr>
        <w:t>Positive Grid’s</w:t>
      </w:r>
      <w:r w:rsidR="00B22575" w:rsidRPr="00D06ADC">
        <w:rPr>
          <w:rFonts w:asciiTheme="minorHAnsi" w:hAnsiTheme="minorHAnsi" w:cstheme="minorHAnsi"/>
          <w:sz w:val="22"/>
          <w:szCs w:val="22"/>
        </w:rPr>
        <w:t xml:space="preserve"> </w:t>
      </w:r>
      <w:r w:rsidR="00CF743C">
        <w:rPr>
          <w:rFonts w:asciiTheme="minorHAnsi" w:hAnsiTheme="minorHAnsi" w:cstheme="minorHAnsi"/>
          <w:sz w:val="22"/>
          <w:szCs w:val="22"/>
        </w:rPr>
        <w:t xml:space="preserve">industry-leading </w:t>
      </w:r>
      <w:r w:rsidR="0079490A" w:rsidRPr="00D06ADC">
        <w:rPr>
          <w:rFonts w:asciiTheme="minorHAnsi" w:hAnsiTheme="minorHAnsi" w:cstheme="minorHAnsi"/>
          <w:sz w:val="22"/>
          <w:szCs w:val="22"/>
        </w:rPr>
        <w:t xml:space="preserve">audio signal processing research, </w:t>
      </w:r>
      <w:r w:rsidR="00B22575">
        <w:rPr>
          <w:rFonts w:asciiTheme="minorHAnsi" w:hAnsiTheme="minorHAnsi" w:cstheme="minorHAnsi"/>
          <w:sz w:val="22"/>
          <w:szCs w:val="22"/>
        </w:rPr>
        <w:t>Bias FX</w:t>
      </w:r>
      <w:r w:rsidR="00B22575" w:rsidRPr="00D06ADC">
        <w:rPr>
          <w:rFonts w:asciiTheme="minorHAnsi" w:hAnsiTheme="minorHAnsi" w:cstheme="minorHAnsi"/>
          <w:sz w:val="22"/>
          <w:szCs w:val="22"/>
        </w:rPr>
        <w:t xml:space="preserve"> </w:t>
      </w:r>
      <w:r w:rsidR="0079490A" w:rsidRPr="00D06ADC">
        <w:rPr>
          <w:rFonts w:asciiTheme="minorHAnsi" w:hAnsiTheme="minorHAnsi" w:cstheme="minorHAnsi"/>
          <w:sz w:val="22"/>
          <w:szCs w:val="22"/>
        </w:rPr>
        <w:t xml:space="preserve">provides </w:t>
      </w:r>
      <w:r w:rsidR="00B22575">
        <w:rPr>
          <w:rFonts w:asciiTheme="minorHAnsi" w:hAnsiTheme="minorHAnsi" w:cstheme="minorHAnsi"/>
          <w:sz w:val="22"/>
          <w:szCs w:val="22"/>
        </w:rPr>
        <w:t>highly</w:t>
      </w:r>
      <w:r w:rsidR="00F72C1D">
        <w:rPr>
          <w:rFonts w:asciiTheme="minorHAnsi" w:hAnsiTheme="minorHAnsi" w:cstheme="minorHAnsi"/>
          <w:sz w:val="22"/>
          <w:szCs w:val="22"/>
        </w:rPr>
        <w:t xml:space="preserve"> </w:t>
      </w:r>
      <w:r w:rsidR="0079490A" w:rsidRPr="00D06ADC">
        <w:rPr>
          <w:rFonts w:asciiTheme="minorHAnsi" w:hAnsiTheme="minorHAnsi" w:cstheme="minorHAnsi"/>
          <w:sz w:val="22"/>
          <w:szCs w:val="22"/>
        </w:rPr>
        <w:t>detailed and authentic emulation</w:t>
      </w:r>
      <w:r w:rsidR="00CE33FC">
        <w:rPr>
          <w:rFonts w:asciiTheme="minorHAnsi" w:hAnsiTheme="minorHAnsi" w:cstheme="minorHAnsi"/>
          <w:sz w:val="22"/>
          <w:szCs w:val="22"/>
        </w:rPr>
        <w:t>s</w:t>
      </w:r>
      <w:r w:rsidR="0079490A" w:rsidRPr="00D06ADC">
        <w:rPr>
          <w:rFonts w:asciiTheme="minorHAnsi" w:hAnsiTheme="minorHAnsi" w:cstheme="minorHAnsi"/>
          <w:sz w:val="22"/>
          <w:szCs w:val="22"/>
        </w:rPr>
        <w:t xml:space="preserve"> of analog pedals and studio racks, </w:t>
      </w:r>
      <w:r w:rsidR="00610566">
        <w:rPr>
          <w:rFonts w:asciiTheme="minorHAnsi" w:hAnsiTheme="minorHAnsi" w:cstheme="minorHAnsi"/>
          <w:sz w:val="22"/>
          <w:szCs w:val="22"/>
        </w:rPr>
        <w:t>as well as</w:t>
      </w:r>
      <w:r w:rsidR="0079490A" w:rsidRPr="00D06ADC">
        <w:rPr>
          <w:rFonts w:asciiTheme="minorHAnsi" w:hAnsiTheme="minorHAnsi" w:cstheme="minorHAnsi"/>
          <w:sz w:val="22"/>
          <w:szCs w:val="22"/>
        </w:rPr>
        <w:t xml:space="preserve"> dual custom BIAS Amp Match models integration and dual signal chain</w:t>
      </w:r>
      <w:r w:rsidR="00836084">
        <w:rPr>
          <w:rFonts w:asciiTheme="minorHAnsi" w:hAnsiTheme="minorHAnsi" w:cstheme="minorHAnsi"/>
          <w:sz w:val="22"/>
          <w:szCs w:val="22"/>
        </w:rPr>
        <w:t xml:space="preserve"> processing</w:t>
      </w:r>
      <w:r w:rsidR="0079490A" w:rsidRPr="00D06ADC">
        <w:rPr>
          <w:rFonts w:asciiTheme="minorHAnsi" w:hAnsiTheme="minorHAnsi" w:cstheme="minorHAnsi"/>
          <w:sz w:val="22"/>
          <w:szCs w:val="22"/>
        </w:rPr>
        <w:t xml:space="preserve">. You can </w:t>
      </w:r>
      <w:r w:rsidR="00035BFE">
        <w:rPr>
          <w:rFonts w:asciiTheme="minorHAnsi" w:hAnsiTheme="minorHAnsi" w:cstheme="minorHAnsi"/>
          <w:sz w:val="22"/>
          <w:szCs w:val="22"/>
        </w:rPr>
        <w:t xml:space="preserve">also </w:t>
      </w:r>
      <w:r w:rsidR="0079490A" w:rsidRPr="00D06ADC">
        <w:rPr>
          <w:rFonts w:asciiTheme="minorHAnsi" w:hAnsiTheme="minorHAnsi" w:cstheme="minorHAnsi"/>
          <w:sz w:val="22"/>
          <w:szCs w:val="22"/>
        </w:rPr>
        <w:t xml:space="preserve">share and download thousands of pedalboards on the cloud via </w:t>
      </w:r>
      <w:r w:rsidR="00E64E2B">
        <w:rPr>
          <w:rFonts w:asciiTheme="minorHAnsi" w:hAnsiTheme="minorHAnsi" w:cstheme="minorHAnsi"/>
          <w:sz w:val="22"/>
          <w:szCs w:val="22"/>
        </w:rPr>
        <w:t xml:space="preserve">the </w:t>
      </w:r>
      <w:r w:rsidR="00CE33FC" w:rsidRPr="00D06ADC">
        <w:rPr>
          <w:rFonts w:asciiTheme="minorHAnsi" w:hAnsiTheme="minorHAnsi" w:cstheme="minorHAnsi"/>
          <w:sz w:val="22"/>
          <w:szCs w:val="22"/>
        </w:rPr>
        <w:t>Positive Grid</w:t>
      </w:r>
      <w:r w:rsidR="00CE33FC">
        <w:rPr>
          <w:rFonts w:asciiTheme="minorHAnsi" w:hAnsiTheme="minorHAnsi" w:cstheme="minorHAnsi"/>
          <w:sz w:val="22"/>
          <w:szCs w:val="22"/>
        </w:rPr>
        <w:t xml:space="preserve"> </w:t>
      </w:r>
      <w:r w:rsidR="0079490A" w:rsidRPr="00D06ADC">
        <w:rPr>
          <w:rFonts w:asciiTheme="minorHAnsi" w:hAnsiTheme="minorHAnsi" w:cstheme="minorHAnsi"/>
          <w:sz w:val="22"/>
          <w:szCs w:val="22"/>
        </w:rPr>
        <w:t>ToneCloud</w:t>
      </w:r>
      <w:r w:rsidR="00CE33FC">
        <w:rPr>
          <w:rFonts w:asciiTheme="minorHAnsi" w:hAnsiTheme="minorHAnsi" w:cstheme="minorHAnsi"/>
          <w:sz w:val="22"/>
          <w:szCs w:val="22"/>
        </w:rPr>
        <w:t xml:space="preserve">. </w:t>
      </w:r>
    </w:p>
    <w:p w14:paraId="653CCA88" w14:textId="77777777" w:rsidR="0079490A" w:rsidRDefault="0079490A" w:rsidP="001A14B4">
      <w:pPr>
        <w:pStyle w:val="textbox"/>
        <w:shd w:val="clear" w:color="auto" w:fill="FFFFFF"/>
        <w:spacing w:before="0" w:beforeAutospacing="0" w:after="0" w:afterAutospacing="0"/>
        <w:contextualSpacing/>
        <w:rPr>
          <w:rFonts w:asciiTheme="minorHAnsi" w:hAnsiTheme="minorHAnsi" w:cstheme="minorHAnsi"/>
          <w:sz w:val="22"/>
          <w:szCs w:val="22"/>
        </w:rPr>
      </w:pPr>
    </w:p>
    <w:p w14:paraId="6832AD94" w14:textId="5DEBDACF" w:rsidR="0079490A" w:rsidRPr="00056DDA" w:rsidRDefault="00056DDA" w:rsidP="001A14B4">
      <w:pPr>
        <w:pStyle w:val="textbox"/>
        <w:shd w:val="clear" w:color="auto" w:fill="FFFFFF"/>
        <w:spacing w:before="0" w:beforeAutospacing="0" w:after="0" w:afterAutospacing="0"/>
        <w:contextualSpacing/>
        <w:rPr>
          <w:rFonts w:ascii="Calibri" w:hAnsi="Calibri" w:cs="Calibri"/>
          <w:sz w:val="22"/>
          <w:szCs w:val="22"/>
        </w:rPr>
      </w:pPr>
      <w:r w:rsidRPr="00056DDA">
        <w:rPr>
          <w:rFonts w:ascii="Calibri" w:hAnsi="Calibri" w:cs="Calibri"/>
          <w:sz w:val="22"/>
          <w:szCs w:val="22"/>
        </w:rPr>
        <w:t>“Since Reason now supports VST plugins, adding BIAS FX to Reason’s rack workflow will give guitar and bass players unlimited tone creativity</w:t>
      </w:r>
      <w:r w:rsidR="00F72C1D">
        <w:rPr>
          <w:rFonts w:ascii="Calibri" w:hAnsi="Calibri" w:cs="Calibri"/>
          <w:sz w:val="22"/>
          <w:szCs w:val="22"/>
        </w:rPr>
        <w:t>,</w:t>
      </w:r>
      <w:r w:rsidRPr="00056DDA">
        <w:rPr>
          <w:rFonts w:ascii="Calibri" w:hAnsi="Calibri" w:cs="Calibri"/>
          <w:sz w:val="22"/>
          <w:szCs w:val="22"/>
        </w:rPr>
        <w:t xml:space="preserve">” </w:t>
      </w:r>
      <w:r w:rsidR="0079490A" w:rsidRPr="00056DDA">
        <w:rPr>
          <w:rFonts w:ascii="Calibri" w:hAnsi="Calibri" w:cs="Calibri"/>
          <w:color w:val="000000"/>
          <w:sz w:val="22"/>
          <w:szCs w:val="22"/>
        </w:rPr>
        <w:t xml:space="preserve">said Jaime Ruchman, Positive Grid </w:t>
      </w:r>
      <w:r w:rsidR="009E7132">
        <w:rPr>
          <w:rFonts w:ascii="Calibri" w:hAnsi="Calibri" w:cs="Calibri"/>
          <w:color w:val="000000"/>
          <w:sz w:val="22"/>
          <w:szCs w:val="22"/>
        </w:rPr>
        <w:t>Digital</w:t>
      </w:r>
      <w:r w:rsidR="0079490A" w:rsidRPr="00056DDA">
        <w:rPr>
          <w:rFonts w:ascii="Calibri" w:hAnsi="Calibri" w:cs="Calibri"/>
          <w:color w:val="000000"/>
          <w:sz w:val="22"/>
          <w:szCs w:val="22"/>
        </w:rPr>
        <w:t xml:space="preserve"> Marketing</w:t>
      </w:r>
      <w:r w:rsidR="009E7132">
        <w:rPr>
          <w:rFonts w:ascii="Calibri" w:hAnsi="Calibri" w:cs="Calibri"/>
          <w:color w:val="000000"/>
          <w:sz w:val="22"/>
          <w:szCs w:val="22"/>
        </w:rPr>
        <w:t xml:space="preserve"> Director</w:t>
      </w:r>
      <w:r w:rsidR="0079490A" w:rsidRPr="00056DDA">
        <w:rPr>
          <w:rFonts w:ascii="Calibri" w:hAnsi="Calibri" w:cs="Calibri"/>
          <w:color w:val="000000"/>
          <w:sz w:val="22"/>
          <w:szCs w:val="22"/>
        </w:rPr>
        <w:t xml:space="preserve">. </w:t>
      </w:r>
    </w:p>
    <w:p w14:paraId="7B39EF5D" w14:textId="77777777" w:rsidR="0079490A" w:rsidRPr="00B034E4" w:rsidRDefault="0079490A" w:rsidP="001A14B4">
      <w:pPr>
        <w:pStyle w:val="textbox"/>
        <w:shd w:val="clear" w:color="auto" w:fill="FFFFFF"/>
        <w:spacing w:before="0" w:beforeAutospacing="0" w:after="0" w:afterAutospacing="0"/>
        <w:contextualSpacing/>
        <w:rPr>
          <w:rFonts w:asciiTheme="minorHAnsi" w:hAnsiTheme="minorHAnsi" w:cstheme="minorHAnsi"/>
          <w:sz w:val="22"/>
          <w:szCs w:val="22"/>
        </w:rPr>
      </w:pPr>
    </w:p>
    <w:p w14:paraId="78A0B280" w14:textId="3E427460" w:rsidR="0079490A" w:rsidRPr="00D06ADC" w:rsidRDefault="0079490A" w:rsidP="001A14B4">
      <w:pPr>
        <w:pStyle w:val="textbox"/>
        <w:shd w:val="clear" w:color="auto" w:fill="FFFFFF"/>
        <w:spacing w:before="0" w:beforeAutospacing="0" w:after="0" w:afterAutospacing="0"/>
        <w:contextualSpacing/>
        <w:rPr>
          <w:rFonts w:asciiTheme="minorHAnsi" w:hAnsiTheme="minorHAnsi" w:cstheme="minorHAnsi"/>
          <w:color w:val="000000"/>
          <w:sz w:val="22"/>
          <w:szCs w:val="22"/>
        </w:rPr>
      </w:pPr>
      <w:r w:rsidRPr="00D06ADC">
        <w:rPr>
          <w:rFonts w:asciiTheme="minorHAnsi" w:hAnsiTheme="minorHAnsi" w:cstheme="minorHAnsi"/>
          <w:color w:val="000000"/>
          <w:sz w:val="22"/>
          <w:szCs w:val="22"/>
        </w:rPr>
        <w:t xml:space="preserve">Propellerhead </w:t>
      </w:r>
      <w:r w:rsidRPr="00B034E4">
        <w:rPr>
          <w:rFonts w:asciiTheme="minorHAnsi" w:hAnsiTheme="minorHAnsi" w:cstheme="minorHAnsi"/>
          <w:color w:val="000000" w:themeColor="text1"/>
          <w:sz w:val="22"/>
          <w:szCs w:val="22"/>
        </w:rPr>
        <w:t>opened up Reason to support VSTs with the introduction of Reason 9.5 in June 2017. Since then, Propellerhead released Reason 10 in October 2017</w:t>
      </w:r>
      <w:r w:rsidR="00F72C1D">
        <w:rPr>
          <w:rFonts w:asciiTheme="minorHAnsi" w:hAnsiTheme="minorHAnsi" w:cstheme="minorHAnsi"/>
          <w:color w:val="000000" w:themeColor="text1"/>
          <w:sz w:val="22"/>
          <w:szCs w:val="22"/>
        </w:rPr>
        <w:t xml:space="preserve"> –</w:t>
      </w:r>
      <w:r w:rsidRPr="00B034E4">
        <w:rPr>
          <w:rFonts w:asciiTheme="minorHAnsi" w:hAnsiTheme="minorHAnsi" w:cstheme="minorHAnsi"/>
          <w:color w:val="000000" w:themeColor="text1"/>
          <w:sz w:val="22"/>
          <w:szCs w:val="22"/>
          <w:shd w:val="clear" w:color="auto" w:fill="FFFFFF"/>
        </w:rPr>
        <w:t xml:space="preserve"> the biggest content update ever for Reason owners. Built on an award-winning legacy to make musical dreams a reality, Reason 10 features two massive brand</w:t>
      </w:r>
      <w:r w:rsidR="00F72C1D">
        <w:rPr>
          <w:rFonts w:asciiTheme="minorHAnsi" w:hAnsiTheme="minorHAnsi" w:cstheme="minorHAnsi"/>
          <w:color w:val="000000" w:themeColor="text1"/>
          <w:sz w:val="22"/>
          <w:szCs w:val="22"/>
          <w:shd w:val="clear" w:color="auto" w:fill="FFFFFF"/>
        </w:rPr>
        <w:t>-</w:t>
      </w:r>
      <w:r w:rsidRPr="00B034E4">
        <w:rPr>
          <w:rFonts w:asciiTheme="minorHAnsi" w:hAnsiTheme="minorHAnsi" w:cstheme="minorHAnsi"/>
          <w:color w:val="000000" w:themeColor="text1"/>
          <w:sz w:val="22"/>
          <w:szCs w:val="22"/>
          <w:shd w:val="clear" w:color="auto" w:fill="FFFFFF"/>
        </w:rPr>
        <w:t>new synthesizers, three new live-sounding organic instrument devices, a top-notch acoustic piano, creative modulation device, and 3GB of cutting-edge drum loops and samples.</w:t>
      </w:r>
      <w:r w:rsidRPr="00B034E4">
        <w:rPr>
          <w:rFonts w:asciiTheme="minorHAnsi" w:hAnsiTheme="minorHAnsi" w:cstheme="minorHAnsi"/>
          <w:color w:val="000000" w:themeColor="text1"/>
          <w:sz w:val="22"/>
          <w:szCs w:val="22"/>
        </w:rPr>
        <w:t xml:space="preserve"> </w:t>
      </w:r>
    </w:p>
    <w:p w14:paraId="1A8A3859" w14:textId="77777777" w:rsidR="00095E38" w:rsidRPr="00095E38" w:rsidRDefault="00095E38" w:rsidP="001A14B4">
      <w:pPr>
        <w:contextualSpacing/>
        <w:rPr>
          <w:rFonts w:eastAsia="Times New Roman" w:cstheme="minorHAnsi"/>
          <w:b/>
          <w:bCs/>
          <w:color w:val="000000" w:themeColor="text1"/>
          <w:sz w:val="22"/>
          <w:szCs w:val="22"/>
          <w:lang w:eastAsia="en-US"/>
        </w:rPr>
      </w:pPr>
    </w:p>
    <w:p w14:paraId="7962D91E" w14:textId="77777777" w:rsidR="0079490A" w:rsidRDefault="00095E38" w:rsidP="001A14B4">
      <w:pPr>
        <w:contextualSpacing/>
        <w:rPr>
          <w:rFonts w:eastAsia="Times New Roman" w:cstheme="minorHAnsi"/>
          <w:b/>
          <w:bCs/>
          <w:color w:val="000000" w:themeColor="text1"/>
          <w:sz w:val="22"/>
          <w:szCs w:val="22"/>
          <w:lang w:eastAsia="en-US"/>
        </w:rPr>
      </w:pPr>
      <w:r w:rsidRPr="00095E38">
        <w:rPr>
          <w:rFonts w:eastAsia="Times New Roman" w:cstheme="minorHAnsi"/>
          <w:b/>
          <w:bCs/>
          <w:color w:val="000000" w:themeColor="text1"/>
          <w:sz w:val="22"/>
          <w:szCs w:val="22"/>
          <w:lang w:eastAsia="en-US"/>
        </w:rPr>
        <w:t>Pricing and Availability</w:t>
      </w:r>
    </w:p>
    <w:p w14:paraId="3CE24323" w14:textId="668E2AE7" w:rsidR="00E65BDC" w:rsidRPr="00E65BDC" w:rsidRDefault="00E65BDC" w:rsidP="00F72C1D">
      <w:pPr>
        <w:pStyle w:val="ListParagraph"/>
        <w:numPr>
          <w:ilvl w:val="0"/>
          <w:numId w:val="7"/>
        </w:numPr>
        <w:rPr>
          <w:rFonts w:cstheme="minorHAnsi"/>
          <w:color w:val="000000"/>
          <w:sz w:val="22"/>
          <w:szCs w:val="22"/>
        </w:rPr>
      </w:pPr>
      <w:r w:rsidRPr="00E65BDC">
        <w:rPr>
          <w:rFonts w:cstheme="minorHAnsi"/>
          <w:color w:val="000000"/>
          <w:sz w:val="22"/>
          <w:szCs w:val="22"/>
        </w:rPr>
        <w:t>Bias FX LE is exclusively available for free from Propellerhead’s Shop for a limited</w:t>
      </w:r>
      <w:r w:rsidR="00F72C1D">
        <w:rPr>
          <w:rFonts w:cstheme="minorHAnsi"/>
          <w:color w:val="000000"/>
          <w:sz w:val="22"/>
          <w:szCs w:val="22"/>
        </w:rPr>
        <w:t xml:space="preserve"> </w:t>
      </w:r>
      <w:r w:rsidRPr="00E65BDC">
        <w:rPr>
          <w:rFonts w:cstheme="minorHAnsi"/>
          <w:color w:val="000000"/>
          <w:sz w:val="22"/>
          <w:szCs w:val="22"/>
        </w:rPr>
        <w:t xml:space="preserve">time. Click </w:t>
      </w:r>
      <w:hyperlink r:id="rId6" w:history="1">
        <w:r w:rsidRPr="0098164B">
          <w:rPr>
            <w:rStyle w:val="Hyperlink"/>
            <w:rFonts w:cstheme="minorHAnsi"/>
            <w:sz w:val="22"/>
            <w:szCs w:val="22"/>
          </w:rPr>
          <w:t>here</w:t>
        </w:r>
      </w:hyperlink>
      <w:r w:rsidR="009A2C91">
        <w:rPr>
          <w:rFonts w:cstheme="minorHAnsi"/>
          <w:color w:val="000000"/>
          <w:sz w:val="22"/>
          <w:szCs w:val="22"/>
        </w:rPr>
        <w:t xml:space="preserve"> to go to the Bias FX LE product page</w:t>
      </w:r>
      <w:r>
        <w:rPr>
          <w:rFonts w:cstheme="minorHAnsi"/>
          <w:color w:val="000000"/>
          <w:sz w:val="22"/>
          <w:szCs w:val="22"/>
        </w:rPr>
        <w:t xml:space="preserve">, </w:t>
      </w:r>
      <w:r w:rsidR="009A2C91">
        <w:rPr>
          <w:rFonts w:cstheme="minorHAnsi"/>
          <w:color w:val="000000"/>
          <w:sz w:val="22"/>
          <w:szCs w:val="22"/>
        </w:rPr>
        <w:t>click “Add to cart</w:t>
      </w:r>
      <w:r w:rsidR="00F72C1D">
        <w:rPr>
          <w:rFonts w:cstheme="minorHAnsi"/>
          <w:color w:val="000000"/>
          <w:sz w:val="22"/>
          <w:szCs w:val="22"/>
        </w:rPr>
        <w:t>,</w:t>
      </w:r>
      <w:r w:rsidR="009A2C91">
        <w:rPr>
          <w:rFonts w:cstheme="minorHAnsi"/>
          <w:color w:val="000000"/>
          <w:sz w:val="22"/>
          <w:szCs w:val="22"/>
        </w:rPr>
        <w:t xml:space="preserve">” </w:t>
      </w:r>
      <w:r w:rsidR="006905C3">
        <w:rPr>
          <w:rFonts w:cstheme="minorHAnsi"/>
          <w:color w:val="000000"/>
          <w:sz w:val="22"/>
          <w:szCs w:val="22"/>
        </w:rPr>
        <w:t xml:space="preserve">and </w:t>
      </w:r>
      <w:r>
        <w:rPr>
          <w:rFonts w:cstheme="minorHAnsi"/>
          <w:color w:val="000000"/>
          <w:sz w:val="22"/>
          <w:szCs w:val="22"/>
        </w:rPr>
        <w:t>create</w:t>
      </w:r>
      <w:r w:rsidR="009A2C91">
        <w:rPr>
          <w:rFonts w:cstheme="minorHAnsi"/>
          <w:color w:val="000000"/>
          <w:sz w:val="22"/>
          <w:szCs w:val="22"/>
        </w:rPr>
        <w:t xml:space="preserve"> a Propellerhead</w:t>
      </w:r>
      <w:r>
        <w:rPr>
          <w:rFonts w:cstheme="minorHAnsi"/>
          <w:color w:val="000000"/>
          <w:sz w:val="22"/>
          <w:szCs w:val="22"/>
        </w:rPr>
        <w:t xml:space="preserve"> account or log-</w:t>
      </w:r>
      <w:r w:rsidR="009A2C91">
        <w:rPr>
          <w:rFonts w:cstheme="minorHAnsi"/>
          <w:color w:val="000000"/>
          <w:sz w:val="22"/>
          <w:szCs w:val="22"/>
        </w:rPr>
        <w:t xml:space="preserve">in </w:t>
      </w:r>
      <w:r w:rsidRPr="00E65BDC">
        <w:rPr>
          <w:rFonts w:cstheme="minorHAnsi"/>
          <w:color w:val="000000"/>
          <w:sz w:val="22"/>
          <w:szCs w:val="22"/>
        </w:rPr>
        <w:t>to download the software.</w:t>
      </w:r>
    </w:p>
    <w:p w14:paraId="6BC8804F" w14:textId="716E2589" w:rsidR="00E65BDC" w:rsidRPr="00E65BDC" w:rsidRDefault="0079490A">
      <w:pPr>
        <w:pStyle w:val="ListParagraph"/>
        <w:numPr>
          <w:ilvl w:val="0"/>
          <w:numId w:val="7"/>
        </w:numPr>
        <w:rPr>
          <w:rFonts w:cstheme="minorHAnsi"/>
          <w:color w:val="000000"/>
          <w:sz w:val="22"/>
          <w:szCs w:val="22"/>
        </w:rPr>
      </w:pPr>
      <w:r w:rsidRPr="00E65BDC">
        <w:rPr>
          <w:rFonts w:cstheme="minorHAnsi"/>
          <w:color w:val="000000"/>
          <w:sz w:val="22"/>
          <w:szCs w:val="22"/>
        </w:rPr>
        <w:t>No purchase is necessary to create a Propellerhead account.</w:t>
      </w:r>
    </w:p>
    <w:p w14:paraId="05EF3915" w14:textId="77777777" w:rsidR="00E65BDC" w:rsidRPr="00E65BDC" w:rsidRDefault="00E65BDC">
      <w:pPr>
        <w:pStyle w:val="ListParagraph"/>
        <w:numPr>
          <w:ilvl w:val="0"/>
          <w:numId w:val="7"/>
        </w:numPr>
        <w:rPr>
          <w:rFonts w:cstheme="minorHAnsi"/>
          <w:color w:val="000000"/>
          <w:sz w:val="22"/>
          <w:szCs w:val="22"/>
        </w:rPr>
      </w:pPr>
      <w:r w:rsidRPr="00E65BDC">
        <w:rPr>
          <w:rFonts w:cstheme="minorHAnsi"/>
          <w:color w:val="000000"/>
          <w:sz w:val="22"/>
          <w:szCs w:val="22"/>
        </w:rPr>
        <w:t>Bias FX LE can be used in any VST supporting DAW.</w:t>
      </w:r>
    </w:p>
    <w:p w14:paraId="123FC44F" w14:textId="77777777" w:rsidR="00E65BDC" w:rsidRDefault="00E65BDC" w:rsidP="001A14B4">
      <w:pPr>
        <w:contextualSpacing/>
        <w:rPr>
          <w:rFonts w:cstheme="minorHAnsi"/>
          <w:color w:val="000000"/>
          <w:sz w:val="22"/>
          <w:szCs w:val="22"/>
        </w:rPr>
      </w:pPr>
    </w:p>
    <w:p w14:paraId="7A686CDA" w14:textId="1E9CAD7D" w:rsidR="0079490A" w:rsidRPr="0079490A" w:rsidRDefault="0079490A" w:rsidP="001A14B4">
      <w:pPr>
        <w:contextualSpacing/>
        <w:rPr>
          <w:rFonts w:cstheme="minorHAnsi"/>
          <w:color w:val="000000"/>
          <w:sz w:val="22"/>
          <w:szCs w:val="22"/>
        </w:rPr>
      </w:pPr>
      <w:r w:rsidRPr="00D06ADC">
        <w:rPr>
          <w:rFonts w:cstheme="minorHAnsi"/>
          <w:color w:val="000000"/>
          <w:sz w:val="22"/>
          <w:szCs w:val="22"/>
        </w:rPr>
        <w:t>All Propellerhead account owners can download Bias FX LE for free via the</w:t>
      </w:r>
      <w:r w:rsidR="00AF25AA">
        <w:rPr>
          <w:rFonts w:cstheme="minorHAnsi"/>
          <w:color w:val="000000"/>
          <w:sz w:val="22"/>
          <w:szCs w:val="22"/>
        </w:rPr>
        <w:t xml:space="preserve"> </w:t>
      </w:r>
      <w:hyperlink r:id="rId7" w:history="1">
        <w:r w:rsidRPr="00D06ADC">
          <w:rPr>
            <w:rStyle w:val="Hyperlink"/>
            <w:rFonts w:cstheme="minorHAnsi"/>
            <w:sz w:val="22"/>
            <w:szCs w:val="22"/>
          </w:rPr>
          <w:t>Propellerhead Shop</w:t>
        </w:r>
      </w:hyperlink>
      <w:r w:rsidRPr="00D06ADC">
        <w:rPr>
          <w:rFonts w:cstheme="minorHAnsi"/>
          <w:color w:val="000000"/>
          <w:sz w:val="22"/>
          <w:szCs w:val="22"/>
        </w:rPr>
        <w:t>. Offer ends January 31, 2018.</w:t>
      </w:r>
    </w:p>
    <w:p w14:paraId="23A253BF" w14:textId="1F80EF2A" w:rsidR="00095E38" w:rsidRPr="000F61CA" w:rsidRDefault="00095E38" w:rsidP="001A14B4">
      <w:pPr>
        <w:contextualSpacing/>
        <w:rPr>
          <w:rFonts w:eastAsia="Times New Roman" w:cstheme="minorHAnsi"/>
          <w:bCs/>
          <w:color w:val="000000" w:themeColor="text1"/>
          <w:sz w:val="22"/>
          <w:szCs w:val="22"/>
          <w:lang w:eastAsia="en-US"/>
        </w:rPr>
      </w:pPr>
    </w:p>
    <w:p w14:paraId="3063ED75" w14:textId="25A345F1" w:rsidR="0079490A" w:rsidRPr="001A14B4" w:rsidRDefault="000F61CA" w:rsidP="001A14B4">
      <w:pPr>
        <w:contextualSpacing/>
        <w:rPr>
          <w:rFonts w:eastAsia="Times New Roman" w:cstheme="minorHAnsi"/>
          <w:bCs/>
          <w:color w:val="000000" w:themeColor="text1"/>
          <w:sz w:val="22"/>
          <w:szCs w:val="22"/>
          <w:lang w:eastAsia="en-US"/>
        </w:rPr>
      </w:pPr>
      <w:r w:rsidRPr="001A14B4">
        <w:rPr>
          <w:rFonts w:eastAsia="Times New Roman" w:cstheme="minorHAnsi"/>
          <w:bCs/>
          <w:color w:val="000000" w:themeColor="text1"/>
          <w:sz w:val="22"/>
          <w:szCs w:val="22"/>
          <w:lang w:eastAsia="en-US"/>
        </w:rPr>
        <w:t xml:space="preserve">Photo file: </w:t>
      </w:r>
      <w:r w:rsidR="00E63DEA">
        <w:rPr>
          <w:rFonts w:eastAsia="Times New Roman" w:cstheme="minorHAnsi"/>
          <w:bCs/>
          <w:color w:val="000000" w:themeColor="text1"/>
          <w:sz w:val="22"/>
          <w:szCs w:val="22"/>
          <w:lang w:eastAsia="en-US"/>
        </w:rPr>
        <w:t>positive_grid</w:t>
      </w:r>
      <w:r w:rsidRPr="001A14B4">
        <w:rPr>
          <w:rFonts w:eastAsia="Times New Roman" w:cstheme="minorHAnsi"/>
          <w:bCs/>
          <w:color w:val="000000" w:themeColor="text1"/>
          <w:sz w:val="22"/>
          <w:szCs w:val="22"/>
          <w:lang w:eastAsia="en-US"/>
        </w:rPr>
        <w:t>.JPG</w:t>
      </w:r>
    </w:p>
    <w:p w14:paraId="3FEA82A3" w14:textId="4178BE92" w:rsidR="000F61CA" w:rsidRPr="001A14B4" w:rsidRDefault="000F61CA" w:rsidP="001A14B4">
      <w:pPr>
        <w:contextualSpacing/>
        <w:rPr>
          <w:rFonts w:eastAsia="Times New Roman" w:cstheme="minorHAnsi"/>
          <w:bCs/>
          <w:color w:val="000000" w:themeColor="text1"/>
          <w:sz w:val="22"/>
          <w:szCs w:val="22"/>
          <w:lang w:eastAsia="en-US"/>
        </w:rPr>
      </w:pPr>
      <w:r w:rsidRPr="001A14B4">
        <w:rPr>
          <w:rFonts w:eastAsia="Times New Roman" w:cstheme="minorHAnsi"/>
          <w:bCs/>
          <w:color w:val="000000" w:themeColor="text1"/>
          <w:sz w:val="22"/>
          <w:szCs w:val="22"/>
          <w:lang w:eastAsia="en-US"/>
        </w:rPr>
        <w:t xml:space="preserve">Photo caption: </w:t>
      </w:r>
      <w:r w:rsidR="00E63DEA" w:rsidRPr="00D06ADC">
        <w:rPr>
          <w:rFonts w:cstheme="minorHAnsi"/>
          <w:color w:val="000000"/>
          <w:sz w:val="22"/>
          <w:szCs w:val="22"/>
        </w:rPr>
        <w:t xml:space="preserve">Propellerhead Software </w:t>
      </w:r>
      <w:r w:rsidR="00E63DEA">
        <w:rPr>
          <w:rFonts w:cstheme="minorHAnsi"/>
          <w:color w:val="000000"/>
          <w:sz w:val="22"/>
          <w:szCs w:val="22"/>
        </w:rPr>
        <w:t>has partnered</w:t>
      </w:r>
      <w:r w:rsidR="00E63DEA" w:rsidRPr="00D06ADC">
        <w:rPr>
          <w:rFonts w:cstheme="minorHAnsi"/>
          <w:color w:val="000000"/>
          <w:sz w:val="22"/>
          <w:szCs w:val="22"/>
        </w:rPr>
        <w:t xml:space="preserve"> with Positive Grid to offer Propellerhead account owner</w:t>
      </w:r>
      <w:r w:rsidR="00E63DEA">
        <w:rPr>
          <w:rFonts w:cstheme="minorHAnsi"/>
          <w:color w:val="000000"/>
          <w:sz w:val="22"/>
          <w:szCs w:val="22"/>
        </w:rPr>
        <w:t>s the</w:t>
      </w:r>
      <w:r w:rsidR="00E63DEA" w:rsidRPr="00D06ADC">
        <w:rPr>
          <w:rFonts w:cstheme="minorHAnsi"/>
          <w:color w:val="000000"/>
          <w:sz w:val="22"/>
          <w:szCs w:val="22"/>
        </w:rPr>
        <w:t xml:space="preserve"> Bias FX LE plugin for free </w:t>
      </w:r>
      <w:r w:rsidR="00E63DEA">
        <w:rPr>
          <w:rFonts w:cstheme="minorHAnsi"/>
          <w:color w:val="000000"/>
          <w:sz w:val="22"/>
          <w:szCs w:val="22"/>
        </w:rPr>
        <w:t>as</w:t>
      </w:r>
      <w:r w:rsidR="00E63DEA" w:rsidRPr="00D06ADC">
        <w:rPr>
          <w:rFonts w:cstheme="minorHAnsi"/>
          <w:color w:val="000000"/>
          <w:sz w:val="22"/>
          <w:szCs w:val="22"/>
        </w:rPr>
        <w:t xml:space="preserve"> a</w:t>
      </w:r>
      <w:r w:rsidR="00E63DEA">
        <w:rPr>
          <w:rFonts w:cstheme="minorHAnsi"/>
          <w:color w:val="000000"/>
          <w:sz w:val="22"/>
          <w:szCs w:val="22"/>
        </w:rPr>
        <w:t xml:space="preserve"> special</w:t>
      </w:r>
      <w:r w:rsidR="00E63DEA" w:rsidRPr="00D06ADC">
        <w:rPr>
          <w:rFonts w:cstheme="minorHAnsi"/>
          <w:color w:val="000000"/>
          <w:sz w:val="22"/>
          <w:szCs w:val="22"/>
        </w:rPr>
        <w:t xml:space="preserve"> limited-time</w:t>
      </w:r>
      <w:r w:rsidR="00E63DEA">
        <w:rPr>
          <w:rFonts w:cstheme="minorHAnsi"/>
          <w:color w:val="000000"/>
          <w:sz w:val="22"/>
          <w:szCs w:val="22"/>
        </w:rPr>
        <w:t xml:space="preserve"> offer</w:t>
      </w:r>
      <w:r w:rsidR="00E63DEA" w:rsidRPr="00D06ADC">
        <w:rPr>
          <w:rFonts w:cstheme="minorHAnsi"/>
          <w:color w:val="000000"/>
          <w:sz w:val="22"/>
          <w:szCs w:val="22"/>
        </w:rPr>
        <w:t>.</w:t>
      </w:r>
    </w:p>
    <w:p w14:paraId="0F151108" w14:textId="363B1F4C" w:rsidR="0079490A" w:rsidRDefault="0079490A" w:rsidP="001A14B4">
      <w:pPr>
        <w:contextualSpacing/>
        <w:rPr>
          <w:rFonts w:eastAsia="Times New Roman" w:cstheme="minorHAnsi"/>
          <w:b/>
          <w:bCs/>
          <w:color w:val="000000" w:themeColor="text1"/>
          <w:sz w:val="22"/>
          <w:szCs w:val="22"/>
          <w:lang w:eastAsia="en-US"/>
        </w:rPr>
      </w:pPr>
    </w:p>
    <w:p w14:paraId="152C73B7" w14:textId="77777777" w:rsidR="0079490A" w:rsidRPr="00095E38" w:rsidRDefault="0079490A" w:rsidP="001A14B4">
      <w:pPr>
        <w:contextualSpacing/>
        <w:rPr>
          <w:rFonts w:eastAsia="Times New Roman" w:cstheme="minorHAnsi"/>
          <w:b/>
          <w:bCs/>
          <w:color w:val="000000" w:themeColor="text1"/>
          <w:sz w:val="22"/>
          <w:szCs w:val="22"/>
          <w:lang w:eastAsia="en-US"/>
        </w:rPr>
      </w:pPr>
    </w:p>
    <w:p w14:paraId="1E509EE9" w14:textId="77777777" w:rsidR="00095E38" w:rsidRPr="00095E38" w:rsidRDefault="00095E38" w:rsidP="001A14B4">
      <w:pPr>
        <w:contextualSpacing/>
        <w:rPr>
          <w:rFonts w:eastAsia="Times New Roman" w:cstheme="minorHAnsi"/>
          <w:b/>
          <w:bCs/>
          <w:color w:val="000000" w:themeColor="text1"/>
          <w:sz w:val="22"/>
          <w:szCs w:val="22"/>
          <w:lang w:eastAsia="en-US"/>
        </w:rPr>
      </w:pPr>
      <w:r w:rsidRPr="00095E38">
        <w:rPr>
          <w:rFonts w:eastAsia="Times New Roman" w:cstheme="minorHAnsi"/>
          <w:b/>
          <w:bCs/>
          <w:color w:val="000000" w:themeColor="text1"/>
          <w:sz w:val="22"/>
          <w:szCs w:val="22"/>
          <w:lang w:eastAsia="en-US"/>
        </w:rPr>
        <w:t>About Propellerhead Software</w:t>
      </w:r>
    </w:p>
    <w:p w14:paraId="15ED125C" w14:textId="7DD039E2" w:rsidR="00095E38" w:rsidRPr="00095E38" w:rsidRDefault="00095E38" w:rsidP="001A14B4">
      <w:pPr>
        <w:contextualSpacing/>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Formed in 1994, Propellerhead Software is a privately</w:t>
      </w:r>
      <w:r w:rsidR="0079490A">
        <w:rPr>
          <w:rFonts w:eastAsia="Times New Roman" w:cstheme="minorHAnsi"/>
          <w:bCs/>
          <w:color w:val="000000" w:themeColor="text1"/>
          <w:sz w:val="22"/>
          <w:szCs w:val="22"/>
          <w:lang w:eastAsia="en-US"/>
        </w:rPr>
        <w:t>-</w:t>
      </w:r>
      <w:r w:rsidRPr="00095E38">
        <w:rPr>
          <w:rFonts w:eastAsia="Times New Roman" w:cstheme="minorHAnsi"/>
          <w:bCs/>
          <w:color w:val="000000" w:themeColor="text1"/>
          <w:sz w:val="22"/>
          <w:szCs w:val="22"/>
          <w:lang w:eastAsia="en-US"/>
        </w:rPr>
        <w:t>owned company based in Stockholm, Sweden. Renowned for its musician-centric approach, Propellerhead has created some of the world’s most innovative music software applications, interfaces and technology standards. Musicians, producers and the media have praised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4A6490">
        <w:rPr>
          <w:rFonts w:eastAsia="Times New Roman" w:cstheme="minorHAnsi"/>
          <w:bCs/>
          <w:color w:val="000000" w:themeColor="text1"/>
          <w:sz w:val="22"/>
          <w:szCs w:val="22"/>
          <w:lang w:eastAsia="en-US"/>
        </w:rPr>
        <w:t xml:space="preserve"> </w:t>
      </w:r>
      <w:hyperlink r:id="rId8" w:history="1">
        <w:r w:rsidRPr="00095E38">
          <w:rPr>
            <w:rStyle w:val="Hyperlink"/>
            <w:rFonts w:eastAsia="Times New Roman" w:cstheme="minorHAnsi"/>
            <w:bCs/>
            <w:sz w:val="22"/>
            <w:szCs w:val="22"/>
            <w:lang w:eastAsia="en-US"/>
          </w:rPr>
          <w:t>http://www.propellerheads.se</w:t>
        </w:r>
      </w:hyperlink>
    </w:p>
    <w:p w14:paraId="25738375" w14:textId="77777777" w:rsidR="00095E38" w:rsidRPr="00095E38" w:rsidRDefault="00095E38" w:rsidP="001A14B4">
      <w:pPr>
        <w:contextualSpacing/>
        <w:rPr>
          <w:rFonts w:eastAsia="Times New Roman" w:cstheme="minorHAnsi"/>
          <w:b/>
          <w:bCs/>
          <w:color w:val="000000" w:themeColor="text1"/>
          <w:sz w:val="22"/>
          <w:szCs w:val="22"/>
          <w:lang w:eastAsia="en-US"/>
        </w:rPr>
      </w:pPr>
    </w:p>
    <w:p w14:paraId="42E6125D" w14:textId="77777777" w:rsidR="00095E38" w:rsidRPr="00095E38" w:rsidRDefault="00095E38" w:rsidP="001A14B4">
      <w:pPr>
        <w:contextualSpacing/>
        <w:rPr>
          <w:rFonts w:eastAsia="Times New Roman" w:cstheme="minorHAnsi"/>
          <w:b/>
          <w:bCs/>
          <w:color w:val="000000" w:themeColor="text1"/>
          <w:sz w:val="22"/>
          <w:szCs w:val="22"/>
          <w:lang w:eastAsia="en-US"/>
        </w:rPr>
      </w:pPr>
      <w:r w:rsidRPr="00095E38">
        <w:rPr>
          <w:rFonts w:eastAsia="Times New Roman" w:cstheme="minorHAnsi"/>
          <w:b/>
          <w:bCs/>
          <w:color w:val="000000" w:themeColor="text1"/>
          <w:sz w:val="22"/>
          <w:szCs w:val="22"/>
          <w:lang w:eastAsia="en-US"/>
        </w:rPr>
        <w:t>Press contacts</w:t>
      </w:r>
    </w:p>
    <w:p w14:paraId="0F5B4371" w14:textId="77777777" w:rsidR="00095E38" w:rsidRPr="00095E38" w:rsidRDefault="00095E38" w:rsidP="001A14B4">
      <w:pPr>
        <w:contextualSpacing/>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 further information, please contact our press representative:</w:t>
      </w:r>
    </w:p>
    <w:p w14:paraId="705524A7" w14:textId="77777777" w:rsidR="00E76012" w:rsidRDefault="00095E38" w:rsidP="001A14B4">
      <w:pPr>
        <w:contextualSpacing/>
      </w:pPr>
      <w:r w:rsidRPr="00095E38">
        <w:rPr>
          <w:rFonts w:eastAsia="Times New Roman" w:cstheme="minorHAnsi"/>
          <w:b/>
          <w:bCs/>
          <w:color w:val="000000" w:themeColor="text1"/>
          <w:sz w:val="22"/>
          <w:szCs w:val="22"/>
          <w:lang w:eastAsia="en-US"/>
        </w:rPr>
        <w:t>Ed James</w:t>
      </w:r>
    </w:p>
    <w:p w14:paraId="3B370EBB" w14:textId="38499E65" w:rsidR="00095E38" w:rsidRDefault="009B6C4B" w:rsidP="001A14B4">
      <w:pPr>
        <w:contextualSpacing/>
        <w:rPr>
          <w:rFonts w:eastAsia="Times New Roman" w:cstheme="minorHAnsi"/>
          <w:b/>
          <w:bCs/>
          <w:color w:val="000000" w:themeColor="text1"/>
          <w:sz w:val="22"/>
          <w:szCs w:val="22"/>
          <w:lang w:eastAsia="en-US"/>
        </w:rPr>
      </w:pPr>
      <w:hyperlink r:id="rId9" w:history="1">
        <w:r w:rsidR="00095E38" w:rsidRPr="00095E38">
          <w:rPr>
            <w:rStyle w:val="Hyperlink"/>
            <w:rFonts w:eastAsia="Times New Roman" w:cstheme="minorHAnsi"/>
            <w:b/>
            <w:bCs/>
            <w:sz w:val="22"/>
            <w:szCs w:val="22"/>
            <w:lang w:eastAsia="en-US"/>
          </w:rPr>
          <w:t>ed@clynemedia.com</w:t>
        </w:r>
      </w:hyperlink>
    </w:p>
    <w:p w14:paraId="5B86D467" w14:textId="77777777" w:rsidR="00095E38" w:rsidRPr="00095E38" w:rsidRDefault="00095E38" w:rsidP="001A14B4">
      <w:pPr>
        <w:contextualSpacing/>
        <w:rPr>
          <w:rFonts w:eastAsia="Times New Roman" w:cstheme="minorHAnsi"/>
          <w:b/>
          <w:bCs/>
          <w:color w:val="000000" w:themeColor="text1"/>
          <w:sz w:val="22"/>
          <w:szCs w:val="22"/>
          <w:lang w:eastAsia="en-US"/>
        </w:rPr>
      </w:pPr>
    </w:p>
    <w:p w14:paraId="4A3CFD1E" w14:textId="77777777" w:rsidR="00095E38" w:rsidRPr="00095E38" w:rsidRDefault="00095E38" w:rsidP="001A14B4">
      <w:pPr>
        <w:contextualSpacing/>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 online press releases, high-resolution images and other media resources, please go to </w:t>
      </w:r>
      <w:hyperlink r:id="rId10" w:history="1">
        <w:r w:rsidRPr="00095E38">
          <w:rPr>
            <w:rStyle w:val="Hyperlink"/>
            <w:rFonts w:eastAsia="Times New Roman" w:cstheme="minorHAnsi"/>
            <w:bCs/>
            <w:sz w:val="22"/>
            <w:szCs w:val="22"/>
            <w:lang w:eastAsia="en-US"/>
          </w:rPr>
          <w:t>www.propellerheads.se/press</w:t>
        </w:r>
      </w:hyperlink>
    </w:p>
    <w:p w14:paraId="7E1DC3BF" w14:textId="77777777" w:rsidR="000962AF" w:rsidRPr="00C61568" w:rsidRDefault="000962AF" w:rsidP="001A14B4">
      <w:pPr>
        <w:contextualSpacing/>
        <w:rPr>
          <w:rFonts w:ascii="Arial" w:hAnsi="Arial" w:cs="Arial"/>
          <w:sz w:val="22"/>
          <w:szCs w:val="22"/>
        </w:rPr>
      </w:pPr>
    </w:p>
    <w:sectPr w:rsidR="000962AF" w:rsidRPr="00C6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4">
    <w:nsid w:val="456D19CB"/>
    <w:multiLevelType w:val="hybridMultilevel"/>
    <w:tmpl w:val="6388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22198"/>
    <w:rsid w:val="00025C37"/>
    <w:rsid w:val="00033FB7"/>
    <w:rsid w:val="00034938"/>
    <w:rsid w:val="00034B2B"/>
    <w:rsid w:val="00035343"/>
    <w:rsid w:val="00035BDD"/>
    <w:rsid w:val="00035BFE"/>
    <w:rsid w:val="00051471"/>
    <w:rsid w:val="00053C36"/>
    <w:rsid w:val="00056DDA"/>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564B"/>
    <w:rsid w:val="000C1072"/>
    <w:rsid w:val="000D0983"/>
    <w:rsid w:val="000E44C5"/>
    <w:rsid w:val="000F61CA"/>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14B4"/>
    <w:rsid w:val="001A23B2"/>
    <w:rsid w:val="001A65C6"/>
    <w:rsid w:val="001C3AF4"/>
    <w:rsid w:val="001C44D1"/>
    <w:rsid w:val="001C5380"/>
    <w:rsid w:val="001D17FB"/>
    <w:rsid w:val="001D70AB"/>
    <w:rsid w:val="001D7B1E"/>
    <w:rsid w:val="001E4017"/>
    <w:rsid w:val="001E4D71"/>
    <w:rsid w:val="001E576A"/>
    <w:rsid w:val="001F09C3"/>
    <w:rsid w:val="001F168C"/>
    <w:rsid w:val="00200726"/>
    <w:rsid w:val="00200F44"/>
    <w:rsid w:val="00214935"/>
    <w:rsid w:val="0021512D"/>
    <w:rsid w:val="00217D75"/>
    <w:rsid w:val="0022112E"/>
    <w:rsid w:val="00230F6E"/>
    <w:rsid w:val="0023182C"/>
    <w:rsid w:val="00234170"/>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1473D"/>
    <w:rsid w:val="0032401F"/>
    <w:rsid w:val="003241F8"/>
    <w:rsid w:val="00333F4E"/>
    <w:rsid w:val="003346B8"/>
    <w:rsid w:val="00342632"/>
    <w:rsid w:val="003451D7"/>
    <w:rsid w:val="00350AD9"/>
    <w:rsid w:val="00352368"/>
    <w:rsid w:val="003576B8"/>
    <w:rsid w:val="0036343A"/>
    <w:rsid w:val="00367D06"/>
    <w:rsid w:val="0037417B"/>
    <w:rsid w:val="00374186"/>
    <w:rsid w:val="003847BC"/>
    <w:rsid w:val="00393E65"/>
    <w:rsid w:val="003A0C96"/>
    <w:rsid w:val="003A3453"/>
    <w:rsid w:val="003A3F96"/>
    <w:rsid w:val="003A4236"/>
    <w:rsid w:val="003B0854"/>
    <w:rsid w:val="003B0AF1"/>
    <w:rsid w:val="003B6FC6"/>
    <w:rsid w:val="003C15F3"/>
    <w:rsid w:val="003C7B4F"/>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A6490"/>
    <w:rsid w:val="004B6C33"/>
    <w:rsid w:val="004C0B79"/>
    <w:rsid w:val="004C2F80"/>
    <w:rsid w:val="004D1E06"/>
    <w:rsid w:val="004E03C7"/>
    <w:rsid w:val="004E162A"/>
    <w:rsid w:val="004E4227"/>
    <w:rsid w:val="004F08AA"/>
    <w:rsid w:val="004F0E63"/>
    <w:rsid w:val="004F16FA"/>
    <w:rsid w:val="00501FDB"/>
    <w:rsid w:val="005040F5"/>
    <w:rsid w:val="00504DA2"/>
    <w:rsid w:val="005118A1"/>
    <w:rsid w:val="00515D82"/>
    <w:rsid w:val="00527E49"/>
    <w:rsid w:val="00532C9A"/>
    <w:rsid w:val="0054011E"/>
    <w:rsid w:val="00550958"/>
    <w:rsid w:val="005519BB"/>
    <w:rsid w:val="00553A95"/>
    <w:rsid w:val="0055495D"/>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1F2B"/>
    <w:rsid w:val="006170FD"/>
    <w:rsid w:val="006218B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5C3"/>
    <w:rsid w:val="00690D88"/>
    <w:rsid w:val="0069792F"/>
    <w:rsid w:val="006B693E"/>
    <w:rsid w:val="006C3A0A"/>
    <w:rsid w:val="006D0673"/>
    <w:rsid w:val="006D5196"/>
    <w:rsid w:val="006D6BFB"/>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6084"/>
    <w:rsid w:val="008404F8"/>
    <w:rsid w:val="0084137B"/>
    <w:rsid w:val="00856216"/>
    <w:rsid w:val="008660E8"/>
    <w:rsid w:val="00880DEF"/>
    <w:rsid w:val="0088106D"/>
    <w:rsid w:val="00882B84"/>
    <w:rsid w:val="00883345"/>
    <w:rsid w:val="00885141"/>
    <w:rsid w:val="00885E6C"/>
    <w:rsid w:val="00894D25"/>
    <w:rsid w:val="008A010F"/>
    <w:rsid w:val="008A048F"/>
    <w:rsid w:val="008A419A"/>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4ED4"/>
    <w:rsid w:val="00935880"/>
    <w:rsid w:val="00936299"/>
    <w:rsid w:val="00937D8E"/>
    <w:rsid w:val="00940592"/>
    <w:rsid w:val="00950E07"/>
    <w:rsid w:val="00954E4F"/>
    <w:rsid w:val="0098164B"/>
    <w:rsid w:val="0098181A"/>
    <w:rsid w:val="00984056"/>
    <w:rsid w:val="009908BD"/>
    <w:rsid w:val="009A1D0A"/>
    <w:rsid w:val="009A2C91"/>
    <w:rsid w:val="009A3AB4"/>
    <w:rsid w:val="009A53B3"/>
    <w:rsid w:val="009A6703"/>
    <w:rsid w:val="009B22E9"/>
    <w:rsid w:val="009B2BBB"/>
    <w:rsid w:val="009B69CC"/>
    <w:rsid w:val="009B6C4B"/>
    <w:rsid w:val="009C3B32"/>
    <w:rsid w:val="009C6A9E"/>
    <w:rsid w:val="009D03FD"/>
    <w:rsid w:val="009D142D"/>
    <w:rsid w:val="009E07C4"/>
    <w:rsid w:val="009E1995"/>
    <w:rsid w:val="009E49E1"/>
    <w:rsid w:val="009E7132"/>
    <w:rsid w:val="009E7224"/>
    <w:rsid w:val="009F449C"/>
    <w:rsid w:val="009F537B"/>
    <w:rsid w:val="00A00C8F"/>
    <w:rsid w:val="00A05563"/>
    <w:rsid w:val="00A10C19"/>
    <w:rsid w:val="00A1595E"/>
    <w:rsid w:val="00A20BFC"/>
    <w:rsid w:val="00A21FA1"/>
    <w:rsid w:val="00A24389"/>
    <w:rsid w:val="00A253EE"/>
    <w:rsid w:val="00A25F19"/>
    <w:rsid w:val="00A26837"/>
    <w:rsid w:val="00A302D0"/>
    <w:rsid w:val="00A3664A"/>
    <w:rsid w:val="00A454B3"/>
    <w:rsid w:val="00A63777"/>
    <w:rsid w:val="00A67356"/>
    <w:rsid w:val="00A776AB"/>
    <w:rsid w:val="00A84537"/>
    <w:rsid w:val="00A90304"/>
    <w:rsid w:val="00A91A91"/>
    <w:rsid w:val="00A94401"/>
    <w:rsid w:val="00AA25F5"/>
    <w:rsid w:val="00AA2A2E"/>
    <w:rsid w:val="00AA784D"/>
    <w:rsid w:val="00AB1B8D"/>
    <w:rsid w:val="00AB4D98"/>
    <w:rsid w:val="00AB6893"/>
    <w:rsid w:val="00AC1B01"/>
    <w:rsid w:val="00AD2097"/>
    <w:rsid w:val="00AD706A"/>
    <w:rsid w:val="00AE390E"/>
    <w:rsid w:val="00AE5034"/>
    <w:rsid w:val="00AF25AA"/>
    <w:rsid w:val="00AF2F10"/>
    <w:rsid w:val="00AF2FCE"/>
    <w:rsid w:val="00AF32FF"/>
    <w:rsid w:val="00AF4D95"/>
    <w:rsid w:val="00AF63BA"/>
    <w:rsid w:val="00B02737"/>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5C5E"/>
    <w:rsid w:val="00BF6D66"/>
    <w:rsid w:val="00C03CF2"/>
    <w:rsid w:val="00C05DE8"/>
    <w:rsid w:val="00C11E17"/>
    <w:rsid w:val="00C16557"/>
    <w:rsid w:val="00C1724F"/>
    <w:rsid w:val="00C2136F"/>
    <w:rsid w:val="00C32736"/>
    <w:rsid w:val="00C346F5"/>
    <w:rsid w:val="00C37389"/>
    <w:rsid w:val="00C5203A"/>
    <w:rsid w:val="00C524FC"/>
    <w:rsid w:val="00C53CFA"/>
    <w:rsid w:val="00C569E6"/>
    <w:rsid w:val="00C57365"/>
    <w:rsid w:val="00C575C9"/>
    <w:rsid w:val="00C57BCB"/>
    <w:rsid w:val="00C6058C"/>
    <w:rsid w:val="00C61568"/>
    <w:rsid w:val="00C75777"/>
    <w:rsid w:val="00C8663A"/>
    <w:rsid w:val="00CA560E"/>
    <w:rsid w:val="00CA57F9"/>
    <w:rsid w:val="00CA6186"/>
    <w:rsid w:val="00CB07E3"/>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6E0F"/>
    <w:rsid w:val="00DA760F"/>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566BD"/>
    <w:rsid w:val="00E577C8"/>
    <w:rsid w:val="00E63DEA"/>
    <w:rsid w:val="00E640E7"/>
    <w:rsid w:val="00E64911"/>
    <w:rsid w:val="00E64E2B"/>
    <w:rsid w:val="00E65BDC"/>
    <w:rsid w:val="00E6672E"/>
    <w:rsid w:val="00E727B0"/>
    <w:rsid w:val="00E76012"/>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231B5"/>
    <w:rsid w:val="00F262CF"/>
    <w:rsid w:val="00F26BF6"/>
    <w:rsid w:val="00F376E8"/>
    <w:rsid w:val="00F40C29"/>
    <w:rsid w:val="00F43D1E"/>
    <w:rsid w:val="00F4572C"/>
    <w:rsid w:val="00F472FE"/>
    <w:rsid w:val="00F47B7C"/>
    <w:rsid w:val="00F64B28"/>
    <w:rsid w:val="00F72C1D"/>
    <w:rsid w:val="00F75F9A"/>
    <w:rsid w:val="00F80150"/>
    <w:rsid w:val="00F87D4D"/>
    <w:rsid w:val="00F90572"/>
    <w:rsid w:val="00F914D7"/>
    <w:rsid w:val="00F9189F"/>
    <w:rsid w:val="00F95919"/>
    <w:rsid w:val="00F96A5D"/>
    <w:rsid w:val="00FA02CF"/>
    <w:rsid w:val="00FA0CBE"/>
    <w:rsid w:val="00FA3E89"/>
    <w:rsid w:val="00FA78CF"/>
    <w:rsid w:val="00FB353B"/>
    <w:rsid w:val="00FB4607"/>
    <w:rsid w:val="00FB58C0"/>
    <w:rsid w:val="00FB5AF9"/>
    <w:rsid w:val="00FC3314"/>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9D4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9816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shop.propellerheads.se/vst/bias-fx-le/" TargetMode="External"/><Relationship Id="rId7" Type="http://schemas.openxmlformats.org/officeDocument/2006/relationships/hyperlink" Target="https://shop.propellerheads.se/vst/bias-fx-le/" TargetMode="External"/><Relationship Id="rId8" Type="http://schemas.openxmlformats.org/officeDocument/2006/relationships/hyperlink" Target="http://www.propellerheads.se/" TargetMode="External"/><Relationship Id="rId9" Type="http://schemas.openxmlformats.org/officeDocument/2006/relationships/hyperlink" Target="mailto:ed@clynemedia.com" TargetMode="External"/><Relationship Id="rId10" Type="http://schemas.openxmlformats.org/officeDocument/2006/relationships/hyperlink" Target="https://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9</cp:revision>
  <dcterms:created xsi:type="dcterms:W3CDTF">2018-01-05T23:20:00Z</dcterms:created>
  <dcterms:modified xsi:type="dcterms:W3CDTF">2018-03-13T21:10:00Z</dcterms:modified>
</cp:coreProperties>
</file>