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692D" w14:textId="77777777" w:rsidR="00153884" w:rsidRDefault="00153884" w:rsidP="003B29ED">
      <w:pPr>
        <w:spacing w:line="360" w:lineRule="auto"/>
        <w:ind w:leftChars="0" w:left="3" w:hanging="3"/>
        <w:contextualSpacing/>
        <w:jc w:val="center"/>
        <w:rPr>
          <w:rFonts w:ascii="Arial" w:eastAsia="Arial" w:hAnsi="Arial" w:cs="Arial"/>
          <w:sz w:val="28"/>
          <w:szCs w:val="28"/>
        </w:rPr>
      </w:pPr>
    </w:p>
    <w:p w14:paraId="245C90C2" w14:textId="77777777" w:rsidR="00153884" w:rsidRDefault="00153884" w:rsidP="003B29ED">
      <w:pPr>
        <w:spacing w:line="360" w:lineRule="auto"/>
        <w:ind w:leftChars="0" w:left="3" w:hanging="3"/>
        <w:contextualSpacing/>
        <w:jc w:val="center"/>
        <w:rPr>
          <w:rFonts w:ascii="Arial" w:eastAsia="Arial" w:hAnsi="Arial" w:cs="Arial"/>
          <w:sz w:val="28"/>
          <w:szCs w:val="28"/>
        </w:rPr>
      </w:pPr>
    </w:p>
    <w:p w14:paraId="0E2A18CE" w14:textId="77777777" w:rsidR="00153884" w:rsidRDefault="00C6520F" w:rsidP="003B29ED">
      <w:pPr>
        <w:spacing w:line="360" w:lineRule="auto"/>
        <w:ind w:leftChars="0" w:left="3" w:hanging="3"/>
        <w:contextualSpacing/>
        <w:jc w:val="center"/>
        <w:rPr>
          <w:rFonts w:ascii="Arial" w:eastAsia="Arial" w:hAnsi="Arial" w:cs="Arial"/>
          <w:sz w:val="28"/>
          <w:szCs w:val="28"/>
        </w:rPr>
      </w:pPr>
      <w:r>
        <w:rPr>
          <w:rFonts w:ascii="Arial" w:eastAsia="Arial" w:hAnsi="Arial" w:cs="Arial"/>
          <w:b/>
          <w:noProof/>
          <w:sz w:val="28"/>
          <w:szCs w:val="28"/>
        </w:rPr>
        <w:drawing>
          <wp:inline distT="0" distB="0" distL="114300" distR="114300" wp14:anchorId="18E9D490" wp14:editId="5D8C6A48">
            <wp:extent cx="3429000" cy="1377315"/>
            <wp:effectExtent l="0" t="0" r="0" b="0"/>
            <wp:docPr id="1026" name="image1.jpg" descr="PAMA Logo NEW w Trademark"/>
            <wp:cNvGraphicFramePr/>
            <a:graphic xmlns:a="http://schemas.openxmlformats.org/drawingml/2006/main">
              <a:graphicData uri="http://schemas.openxmlformats.org/drawingml/2006/picture">
                <pic:pic xmlns:pic="http://schemas.openxmlformats.org/drawingml/2006/picture">
                  <pic:nvPicPr>
                    <pic:cNvPr id="0" name="image1.jpg" descr="PAMA Logo NEW w Trademark"/>
                    <pic:cNvPicPr preferRelativeResize="0"/>
                  </pic:nvPicPr>
                  <pic:blipFill>
                    <a:blip r:embed="rId6"/>
                    <a:srcRect/>
                    <a:stretch>
                      <a:fillRect/>
                    </a:stretch>
                  </pic:blipFill>
                  <pic:spPr>
                    <a:xfrm>
                      <a:off x="0" y="0"/>
                      <a:ext cx="3429000" cy="1377315"/>
                    </a:xfrm>
                    <a:prstGeom prst="rect">
                      <a:avLst/>
                    </a:prstGeom>
                    <a:ln/>
                  </pic:spPr>
                </pic:pic>
              </a:graphicData>
            </a:graphic>
          </wp:inline>
        </w:drawing>
      </w:r>
    </w:p>
    <w:p w14:paraId="00063E67" w14:textId="77777777" w:rsidR="00153884" w:rsidRDefault="00153884" w:rsidP="003B29ED">
      <w:pPr>
        <w:spacing w:line="360" w:lineRule="auto"/>
        <w:ind w:leftChars="0" w:left="3" w:hanging="3"/>
        <w:contextualSpacing/>
        <w:rPr>
          <w:rFonts w:ascii="Arial" w:eastAsia="Arial" w:hAnsi="Arial" w:cs="Arial"/>
          <w:sz w:val="28"/>
          <w:szCs w:val="28"/>
        </w:rPr>
        <w:sectPr w:rsidR="00153884">
          <w:pgSz w:w="12240" w:h="15840"/>
          <w:pgMar w:top="0" w:right="1080" w:bottom="1440" w:left="1080" w:header="720" w:footer="720" w:gutter="0"/>
          <w:pgNumType w:start="1"/>
          <w:cols w:space="720"/>
        </w:sectPr>
      </w:pPr>
    </w:p>
    <w:p w14:paraId="0A94A54D" w14:textId="77777777" w:rsidR="00153884" w:rsidRDefault="00C6520F" w:rsidP="008043F1">
      <w:pPr>
        <w:ind w:leftChars="0" w:left="3" w:hanging="3"/>
        <w:contextualSpacing/>
        <w:rPr>
          <w:rFonts w:ascii="Arial" w:eastAsia="Arial" w:hAnsi="Arial" w:cs="Arial"/>
        </w:rPr>
      </w:pPr>
      <w:r>
        <w:rPr>
          <w:rFonts w:ascii="Arial" w:eastAsia="Arial" w:hAnsi="Arial" w:cs="Arial"/>
          <w:b/>
        </w:rPr>
        <w:lastRenderedPageBreak/>
        <w:t>PR Contact:</w:t>
      </w:r>
    </w:p>
    <w:p w14:paraId="03963114" w14:textId="77777777" w:rsidR="00153884" w:rsidRDefault="00C6520F" w:rsidP="008043F1">
      <w:pPr>
        <w:ind w:leftChars="0" w:left="3" w:hanging="3"/>
        <w:contextualSpacing/>
        <w:rPr>
          <w:rFonts w:ascii="Arial" w:eastAsia="Arial" w:hAnsi="Arial" w:cs="Arial"/>
        </w:rPr>
      </w:pPr>
      <w:r>
        <w:rPr>
          <w:rFonts w:ascii="Arial" w:eastAsia="Arial" w:hAnsi="Arial" w:cs="Arial"/>
          <w:b/>
        </w:rPr>
        <w:t xml:space="preserve">Robert Clyne </w:t>
      </w:r>
    </w:p>
    <w:p w14:paraId="33E56C94" w14:textId="77777777" w:rsidR="00153884" w:rsidRDefault="00C6520F" w:rsidP="003B29ED">
      <w:pPr>
        <w:ind w:leftChars="0" w:left="2" w:hanging="2"/>
        <w:contextualSpacing/>
        <w:rPr>
          <w:rFonts w:ascii="Arial" w:eastAsia="Arial" w:hAnsi="Arial" w:cs="Arial"/>
        </w:rPr>
      </w:pPr>
      <w:r>
        <w:rPr>
          <w:rFonts w:ascii="Arial" w:eastAsia="Arial" w:hAnsi="Arial" w:cs="Arial"/>
        </w:rPr>
        <w:t>President</w:t>
      </w:r>
    </w:p>
    <w:p w14:paraId="038346C6" w14:textId="77777777" w:rsidR="00153884" w:rsidRDefault="00C6520F" w:rsidP="003B29ED">
      <w:pPr>
        <w:ind w:leftChars="0" w:left="2" w:hanging="2"/>
        <w:contextualSpacing/>
        <w:rPr>
          <w:rFonts w:ascii="Arial" w:eastAsia="Arial" w:hAnsi="Arial" w:cs="Arial"/>
        </w:rPr>
      </w:pPr>
      <w:r>
        <w:rPr>
          <w:rFonts w:ascii="Arial" w:eastAsia="Arial" w:hAnsi="Arial" w:cs="Arial"/>
        </w:rPr>
        <w:t>Clyne Media, Inc.</w:t>
      </w:r>
      <w:r>
        <w:rPr>
          <w:rFonts w:ascii="Arial" w:eastAsia="Arial" w:hAnsi="Arial" w:cs="Arial"/>
        </w:rPr>
        <w:br/>
        <w:t>T. 615.662.1616</w:t>
      </w:r>
      <w:r>
        <w:rPr>
          <w:rFonts w:ascii="Arial" w:eastAsia="Arial" w:hAnsi="Arial" w:cs="Arial"/>
        </w:rPr>
        <w:br/>
      </w:r>
      <w:hyperlink r:id="rId7">
        <w:r>
          <w:rPr>
            <w:rFonts w:ascii="Arial" w:eastAsia="Arial" w:hAnsi="Arial" w:cs="Arial"/>
            <w:color w:val="0000FF"/>
            <w:u w:val="single"/>
          </w:rPr>
          <w:t>robert@clynemedia.com</w:t>
        </w:r>
      </w:hyperlink>
      <w:r>
        <w:rPr>
          <w:rFonts w:ascii="Arial" w:eastAsia="Arial" w:hAnsi="Arial" w:cs="Arial"/>
        </w:rPr>
        <w:t xml:space="preserve">  </w:t>
      </w:r>
    </w:p>
    <w:p w14:paraId="5E3ED57F" w14:textId="77777777" w:rsidR="00153884" w:rsidRDefault="00153884" w:rsidP="003B29ED">
      <w:pPr>
        <w:ind w:leftChars="0" w:left="2" w:hanging="2"/>
        <w:contextualSpacing/>
        <w:jc w:val="right"/>
        <w:rPr>
          <w:rFonts w:ascii="Arial" w:eastAsia="Arial" w:hAnsi="Arial" w:cs="Arial"/>
        </w:rPr>
      </w:pPr>
    </w:p>
    <w:p w14:paraId="2B91527D" w14:textId="77777777" w:rsidR="00153884" w:rsidRDefault="00C6520F" w:rsidP="008043F1">
      <w:pPr>
        <w:ind w:leftChars="0" w:left="3" w:hanging="3"/>
        <w:contextualSpacing/>
        <w:jc w:val="right"/>
        <w:rPr>
          <w:rFonts w:ascii="Arial" w:eastAsia="Arial" w:hAnsi="Arial" w:cs="Arial"/>
        </w:rPr>
      </w:pPr>
      <w:r>
        <w:rPr>
          <w:rFonts w:ascii="Arial" w:eastAsia="Arial" w:hAnsi="Arial" w:cs="Arial"/>
          <w:b/>
        </w:rPr>
        <w:lastRenderedPageBreak/>
        <w:t>PAMA Contact:</w:t>
      </w:r>
    </w:p>
    <w:p w14:paraId="011647BA" w14:textId="77777777" w:rsidR="00153884" w:rsidRDefault="00C6520F" w:rsidP="008043F1">
      <w:pPr>
        <w:ind w:leftChars="0" w:left="3" w:hanging="3"/>
        <w:contextualSpacing/>
        <w:jc w:val="right"/>
        <w:rPr>
          <w:rFonts w:ascii="Arial" w:eastAsia="Arial" w:hAnsi="Arial" w:cs="Arial"/>
        </w:rPr>
      </w:pPr>
      <w:r>
        <w:rPr>
          <w:rFonts w:ascii="Arial" w:eastAsia="Arial" w:hAnsi="Arial" w:cs="Arial"/>
          <w:b/>
        </w:rPr>
        <w:t>Jennifer Shockley, CAE</w:t>
      </w:r>
    </w:p>
    <w:p w14:paraId="4ECA5488"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Executive Director</w:t>
      </w:r>
    </w:p>
    <w:p w14:paraId="4319B47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Professional Audio Manufacturers Alliance</w:t>
      </w:r>
    </w:p>
    <w:p w14:paraId="4C2CC3A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T. 717.614.4271</w:t>
      </w:r>
    </w:p>
    <w:p w14:paraId="6C5A744B" w14:textId="77777777" w:rsidR="00153884" w:rsidRDefault="008043F1" w:rsidP="003B29ED">
      <w:pPr>
        <w:ind w:leftChars="0" w:left="2" w:hanging="2"/>
        <w:contextualSpacing/>
        <w:jc w:val="right"/>
        <w:rPr>
          <w:rFonts w:ascii="Arial" w:eastAsia="Arial" w:hAnsi="Arial" w:cs="Arial"/>
        </w:rPr>
      </w:pPr>
      <w:hyperlink r:id="rId8">
        <w:r w:rsidR="00C6520F">
          <w:rPr>
            <w:rFonts w:ascii="Arial" w:eastAsia="Arial" w:hAnsi="Arial" w:cs="Arial"/>
            <w:color w:val="0000FF"/>
            <w:u w:val="single"/>
          </w:rPr>
          <w:t>jennifer@aimanswers.com</w:t>
        </w:r>
      </w:hyperlink>
    </w:p>
    <w:p w14:paraId="652C5BE7" w14:textId="77777777" w:rsidR="00153884" w:rsidRDefault="00153884" w:rsidP="003B29ED">
      <w:pPr>
        <w:spacing w:line="360" w:lineRule="auto"/>
        <w:ind w:leftChars="0" w:left="2" w:hanging="2"/>
        <w:contextualSpacing/>
        <w:jc w:val="right"/>
        <w:rPr>
          <w:rFonts w:ascii="Arial" w:eastAsia="Arial" w:hAnsi="Arial" w:cs="Arial"/>
        </w:rPr>
        <w:sectPr w:rsidR="00153884">
          <w:type w:val="continuous"/>
          <w:pgSz w:w="12240" w:h="15840"/>
          <w:pgMar w:top="1440" w:right="1080" w:bottom="1440" w:left="1080" w:header="720" w:footer="720" w:gutter="0"/>
          <w:cols w:num="2" w:space="720" w:equalWidth="0">
            <w:col w:w="4680" w:space="720"/>
            <w:col w:w="4680" w:space="0"/>
          </w:cols>
        </w:sectPr>
      </w:pPr>
    </w:p>
    <w:p w14:paraId="71CE9417" w14:textId="77777777" w:rsidR="00153884" w:rsidRDefault="00153884" w:rsidP="003B29ED">
      <w:pPr>
        <w:spacing w:line="360" w:lineRule="auto"/>
        <w:ind w:leftChars="0" w:left="3" w:hanging="3"/>
        <w:contextualSpacing/>
        <w:rPr>
          <w:rFonts w:ascii="Arial" w:eastAsia="Arial" w:hAnsi="Arial" w:cs="Arial"/>
          <w:sz w:val="28"/>
          <w:szCs w:val="28"/>
        </w:rPr>
        <w:sectPr w:rsidR="00153884">
          <w:type w:val="continuous"/>
          <w:pgSz w:w="12240" w:h="15840"/>
          <w:pgMar w:top="1440" w:right="1080" w:bottom="1440" w:left="1080" w:header="720" w:footer="720" w:gutter="0"/>
          <w:cols w:space="720"/>
        </w:sectPr>
      </w:pPr>
    </w:p>
    <w:p w14:paraId="1D143B21" w14:textId="77777777" w:rsidR="00153884" w:rsidRDefault="00C6520F" w:rsidP="008043F1">
      <w:pPr>
        <w:spacing w:line="360" w:lineRule="auto"/>
        <w:ind w:leftChars="0" w:left="3" w:hanging="3"/>
        <w:contextualSpacing/>
        <w:jc w:val="center"/>
        <w:rPr>
          <w:rFonts w:ascii="Arial" w:eastAsia="Arial" w:hAnsi="Arial" w:cs="Arial"/>
        </w:rPr>
      </w:pPr>
      <w:r>
        <w:rPr>
          <w:rFonts w:ascii="Arial" w:eastAsia="Arial" w:hAnsi="Arial" w:cs="Arial"/>
          <w:b/>
        </w:rPr>
        <w:lastRenderedPageBreak/>
        <w:t>For Immediate Release</w:t>
      </w:r>
    </w:p>
    <w:p w14:paraId="2C2D35BC" w14:textId="77777777" w:rsidR="00153884" w:rsidRDefault="00153884" w:rsidP="003B29ED">
      <w:pPr>
        <w:spacing w:line="360" w:lineRule="auto"/>
        <w:ind w:leftChars="0" w:left="3" w:hanging="3"/>
        <w:contextualSpacing/>
        <w:rPr>
          <w:rFonts w:ascii="Arial" w:eastAsia="Arial" w:hAnsi="Arial" w:cs="Arial"/>
          <w:sz w:val="28"/>
          <w:szCs w:val="28"/>
        </w:rPr>
      </w:pPr>
    </w:p>
    <w:p w14:paraId="5A458B72" w14:textId="61687312" w:rsidR="009C3960" w:rsidRPr="009C3960" w:rsidRDefault="009C3960" w:rsidP="009C3960">
      <w:pPr>
        <w:spacing w:line="360" w:lineRule="auto"/>
        <w:ind w:leftChars="0" w:left="3" w:hanging="3"/>
        <w:contextualSpacing/>
        <w:jc w:val="center"/>
        <w:rPr>
          <w:rFonts w:ascii="Arial" w:eastAsia="Arial" w:hAnsi="Arial" w:cs="Arial"/>
          <w:b/>
          <w:bCs/>
          <w:sz w:val="28"/>
          <w:szCs w:val="28"/>
        </w:rPr>
      </w:pPr>
      <w:r w:rsidRPr="009C3960">
        <w:rPr>
          <w:rFonts w:ascii="Arial" w:eastAsia="Arial" w:hAnsi="Arial" w:cs="Arial"/>
          <w:b/>
          <w:bCs/>
          <w:sz w:val="28"/>
          <w:szCs w:val="28"/>
        </w:rPr>
        <w:t xml:space="preserve">PAMA </w:t>
      </w:r>
      <w:r w:rsidR="002F2C17">
        <w:rPr>
          <w:rFonts w:ascii="Arial" w:eastAsia="Arial" w:hAnsi="Arial" w:cs="Arial"/>
          <w:b/>
          <w:bCs/>
          <w:sz w:val="28"/>
          <w:szCs w:val="28"/>
        </w:rPr>
        <w:t>Hosts Student Career Event Series</w:t>
      </w:r>
    </w:p>
    <w:p w14:paraId="45B36CAF" w14:textId="7ADB5669" w:rsidR="00153884" w:rsidRDefault="00153884" w:rsidP="009C3960">
      <w:pPr>
        <w:spacing w:line="360" w:lineRule="auto"/>
        <w:ind w:leftChars="0" w:left="0" w:firstLineChars="0" w:firstLine="0"/>
        <w:contextualSpacing/>
        <w:rPr>
          <w:rFonts w:ascii="Arial" w:eastAsia="Arial" w:hAnsi="Arial" w:cs="Arial"/>
        </w:rPr>
      </w:pPr>
    </w:p>
    <w:p w14:paraId="05BBB404" w14:textId="398B1294" w:rsidR="00812667" w:rsidRPr="00812667" w:rsidRDefault="003B29ED" w:rsidP="00812667">
      <w:pPr>
        <w:spacing w:line="360" w:lineRule="auto"/>
        <w:ind w:leftChars="0" w:left="2" w:hanging="2"/>
        <w:contextualSpacing/>
        <w:rPr>
          <w:rFonts w:ascii="Arial" w:eastAsia="Arial" w:hAnsi="Arial" w:cs="Arial"/>
        </w:rPr>
      </w:pPr>
      <w:r w:rsidRPr="003B29ED">
        <w:rPr>
          <w:rFonts w:ascii="Arial" w:eastAsia="Arial" w:hAnsi="Arial" w:cs="Arial"/>
        </w:rPr>
        <w:t xml:space="preserve">Lemoyne, PA, </w:t>
      </w:r>
      <w:r w:rsidR="003E3F46">
        <w:rPr>
          <w:rFonts w:ascii="Arial" w:eastAsia="Arial" w:hAnsi="Arial" w:cs="Arial"/>
        </w:rPr>
        <w:t>August</w:t>
      </w:r>
      <w:r w:rsidR="00EC7BE1">
        <w:rPr>
          <w:rFonts w:ascii="Arial" w:eastAsia="Arial" w:hAnsi="Arial" w:cs="Arial"/>
        </w:rPr>
        <w:t xml:space="preserve"> </w:t>
      </w:r>
      <w:r w:rsidR="008043F1">
        <w:rPr>
          <w:rFonts w:ascii="Arial" w:eastAsia="Arial" w:hAnsi="Arial" w:cs="Arial"/>
        </w:rPr>
        <w:t>10</w:t>
      </w:r>
      <w:bookmarkStart w:id="0" w:name="_GoBack"/>
      <w:bookmarkEnd w:id="0"/>
      <w:r w:rsidR="00C6520F" w:rsidRPr="003B29ED">
        <w:rPr>
          <w:rFonts w:ascii="Arial" w:eastAsia="Arial" w:hAnsi="Arial" w:cs="Arial"/>
        </w:rPr>
        <w:t>, 2021</w:t>
      </w:r>
      <w:r w:rsidR="002A552A">
        <w:rPr>
          <w:rFonts w:ascii="Arial" w:eastAsia="Arial" w:hAnsi="Arial" w:cs="Arial"/>
        </w:rPr>
        <w:t xml:space="preserve"> </w:t>
      </w:r>
      <w:r w:rsidR="00C6520F" w:rsidRPr="003B29ED">
        <w:rPr>
          <w:rFonts w:ascii="Arial" w:eastAsia="Arial" w:hAnsi="Arial" w:cs="Arial"/>
        </w:rPr>
        <w:t xml:space="preserve">– </w:t>
      </w:r>
      <w:r w:rsidR="00812667" w:rsidRPr="00812667">
        <w:rPr>
          <w:rFonts w:ascii="Arial" w:eastAsia="Arial" w:hAnsi="Arial" w:cs="Arial"/>
        </w:rPr>
        <w:t>The Professional Audio Manufacturer</w:t>
      </w:r>
      <w:r w:rsidR="00D34684">
        <w:rPr>
          <w:rFonts w:ascii="Arial" w:eastAsia="Arial" w:hAnsi="Arial" w:cs="Arial"/>
        </w:rPr>
        <w:t>s</w:t>
      </w:r>
      <w:r w:rsidR="00812667" w:rsidRPr="00812667">
        <w:rPr>
          <w:rFonts w:ascii="Arial" w:eastAsia="Arial" w:hAnsi="Arial" w:cs="Arial"/>
        </w:rPr>
        <w:t xml:space="preserve"> Alliance (PAMA) has hosted </w:t>
      </w:r>
      <w:r w:rsidR="00FE34FC">
        <w:rPr>
          <w:rFonts w:ascii="Arial" w:eastAsia="Arial" w:hAnsi="Arial" w:cs="Arial"/>
        </w:rPr>
        <w:t xml:space="preserve">three </w:t>
      </w:r>
      <w:r w:rsidR="00812667" w:rsidRPr="00812667">
        <w:rPr>
          <w:rFonts w:ascii="Arial" w:eastAsia="Arial" w:hAnsi="Arial" w:cs="Arial"/>
        </w:rPr>
        <w:t xml:space="preserve">student-focused online events titled </w:t>
      </w:r>
      <w:r w:rsidR="002A552A">
        <w:rPr>
          <w:rFonts w:ascii="Arial" w:eastAsia="Arial" w:hAnsi="Arial" w:cs="Arial"/>
        </w:rPr>
        <w:t>“</w:t>
      </w:r>
      <w:r w:rsidR="00812667" w:rsidRPr="00812667">
        <w:rPr>
          <w:rFonts w:ascii="Arial" w:eastAsia="Arial" w:hAnsi="Arial" w:cs="Arial"/>
        </w:rPr>
        <w:t>Career Opportunities in Pro Audio Manufacturing Companies</w:t>
      </w:r>
      <w:r w:rsidR="002A552A">
        <w:rPr>
          <w:rFonts w:ascii="Arial" w:eastAsia="Arial" w:hAnsi="Arial" w:cs="Arial"/>
        </w:rPr>
        <w:t>,”</w:t>
      </w:r>
      <w:r w:rsidR="00812667" w:rsidRPr="00812667">
        <w:rPr>
          <w:rFonts w:ascii="Arial" w:eastAsia="Arial" w:hAnsi="Arial" w:cs="Arial"/>
        </w:rPr>
        <w:t xml:space="preserve"> the most recent </w:t>
      </w:r>
      <w:r w:rsidR="002A552A">
        <w:rPr>
          <w:rFonts w:ascii="Arial" w:eastAsia="Arial" w:hAnsi="Arial" w:cs="Arial"/>
        </w:rPr>
        <w:t xml:space="preserve">of which was </w:t>
      </w:r>
      <w:r w:rsidR="00812667" w:rsidRPr="00812667">
        <w:rPr>
          <w:rFonts w:ascii="Arial" w:eastAsia="Arial" w:hAnsi="Arial" w:cs="Arial"/>
        </w:rPr>
        <w:t>held for students at the Berklee College of Music, Valencia, Spain Campus.</w:t>
      </w:r>
    </w:p>
    <w:p w14:paraId="0CF5C0AB" w14:textId="10152AD1" w:rsidR="00812667" w:rsidRDefault="00812667" w:rsidP="00812667">
      <w:pPr>
        <w:spacing w:line="360" w:lineRule="auto"/>
        <w:ind w:leftChars="0" w:left="2" w:hanging="2"/>
        <w:contextualSpacing/>
        <w:rPr>
          <w:rFonts w:ascii="Arial" w:eastAsia="Arial" w:hAnsi="Arial" w:cs="Arial"/>
        </w:rPr>
      </w:pPr>
    </w:p>
    <w:p w14:paraId="0C44D61A" w14:textId="305FD480" w:rsidR="00FE34FC" w:rsidRPr="00812667" w:rsidRDefault="00FE34FC" w:rsidP="00FE34FC">
      <w:pPr>
        <w:spacing w:line="360" w:lineRule="auto"/>
        <w:ind w:leftChars="0" w:left="2" w:hanging="2"/>
        <w:contextualSpacing/>
        <w:rPr>
          <w:rFonts w:ascii="Arial" w:eastAsia="Arial" w:hAnsi="Arial" w:cs="Arial"/>
        </w:rPr>
      </w:pPr>
      <w:r>
        <w:rPr>
          <w:rFonts w:ascii="Arial" w:eastAsia="Arial" w:hAnsi="Arial" w:cs="Arial"/>
        </w:rPr>
        <w:t>The panels include</w:t>
      </w:r>
      <w:r w:rsidR="005550AF">
        <w:rPr>
          <w:rFonts w:ascii="Arial" w:eastAsia="Arial" w:hAnsi="Arial" w:cs="Arial"/>
        </w:rPr>
        <w:t>d</w:t>
      </w:r>
      <w:r>
        <w:rPr>
          <w:rFonts w:ascii="Arial" w:eastAsia="Arial" w:hAnsi="Arial" w:cs="Arial"/>
        </w:rPr>
        <w:t xml:space="preserve"> four members of PAMA and provide</w:t>
      </w:r>
      <w:r w:rsidR="005550AF">
        <w:rPr>
          <w:rFonts w:ascii="Arial" w:eastAsia="Arial" w:hAnsi="Arial" w:cs="Arial"/>
        </w:rPr>
        <w:t>d</w:t>
      </w:r>
      <w:r>
        <w:rPr>
          <w:rFonts w:ascii="Arial" w:eastAsia="Arial" w:hAnsi="Arial" w:cs="Arial"/>
        </w:rPr>
        <w:t xml:space="preserve"> v</w:t>
      </w:r>
      <w:r w:rsidRPr="00812667">
        <w:rPr>
          <w:rFonts w:ascii="Arial" w:eastAsia="Arial" w:hAnsi="Arial" w:cs="Arial"/>
        </w:rPr>
        <w:t>aluable insights</w:t>
      </w:r>
      <w:r>
        <w:rPr>
          <w:rFonts w:ascii="Arial" w:eastAsia="Arial" w:hAnsi="Arial" w:cs="Arial"/>
        </w:rPr>
        <w:t xml:space="preserve"> to pro audio students, from</w:t>
      </w:r>
      <w:r w:rsidR="00A93225">
        <w:rPr>
          <w:rFonts w:ascii="Arial" w:eastAsia="Arial" w:hAnsi="Arial" w:cs="Arial"/>
        </w:rPr>
        <w:t xml:space="preserve"> </w:t>
      </w:r>
      <w:r w:rsidRPr="00812667">
        <w:rPr>
          <w:rFonts w:ascii="Arial" w:eastAsia="Arial" w:hAnsi="Arial" w:cs="Arial"/>
        </w:rPr>
        <w:t>both company</w:t>
      </w:r>
      <w:r>
        <w:rPr>
          <w:rFonts w:ascii="Arial" w:eastAsia="Arial" w:hAnsi="Arial" w:cs="Arial"/>
        </w:rPr>
        <w:t>-</w:t>
      </w:r>
      <w:r w:rsidRPr="00812667">
        <w:rPr>
          <w:rFonts w:ascii="Arial" w:eastAsia="Arial" w:hAnsi="Arial" w:cs="Arial"/>
        </w:rPr>
        <w:t>specific and more generally aspirational</w:t>
      </w:r>
      <w:r>
        <w:rPr>
          <w:rFonts w:ascii="Arial" w:eastAsia="Arial" w:hAnsi="Arial" w:cs="Arial"/>
        </w:rPr>
        <w:t xml:space="preserve"> perspectives. The series</w:t>
      </w:r>
      <w:r w:rsidRPr="00812667">
        <w:rPr>
          <w:rFonts w:ascii="Arial" w:eastAsia="Arial" w:hAnsi="Arial" w:cs="Arial"/>
        </w:rPr>
        <w:t xml:space="preserve"> </w:t>
      </w:r>
      <w:r>
        <w:rPr>
          <w:rFonts w:ascii="Arial" w:eastAsia="Arial" w:hAnsi="Arial" w:cs="Arial"/>
        </w:rPr>
        <w:t xml:space="preserve">includes </w:t>
      </w:r>
      <w:r w:rsidRPr="00812667">
        <w:rPr>
          <w:rFonts w:ascii="Arial" w:eastAsia="Arial" w:hAnsi="Arial" w:cs="Arial"/>
        </w:rPr>
        <w:t xml:space="preserve">voices with a wide range of experience that reveal a </w:t>
      </w:r>
      <w:r>
        <w:rPr>
          <w:rFonts w:ascii="Arial" w:eastAsia="Arial" w:hAnsi="Arial" w:cs="Arial"/>
        </w:rPr>
        <w:t>diversity</w:t>
      </w:r>
      <w:r w:rsidRPr="00812667">
        <w:rPr>
          <w:rFonts w:ascii="Arial" w:eastAsia="Arial" w:hAnsi="Arial" w:cs="Arial"/>
        </w:rPr>
        <w:t xml:space="preserve"> of industry options that students may not have previously considered. </w:t>
      </w:r>
    </w:p>
    <w:p w14:paraId="171854E4" w14:textId="2788332F" w:rsidR="00FE34FC" w:rsidRDefault="00FE34FC" w:rsidP="00812667">
      <w:pPr>
        <w:spacing w:line="360" w:lineRule="auto"/>
        <w:ind w:leftChars="0" w:left="2" w:hanging="2"/>
        <w:contextualSpacing/>
        <w:rPr>
          <w:rFonts w:ascii="Arial" w:eastAsia="Arial" w:hAnsi="Arial" w:cs="Arial"/>
        </w:rPr>
      </w:pPr>
    </w:p>
    <w:p w14:paraId="2F205CEE" w14:textId="2A047570" w:rsidR="00FE34FC" w:rsidRDefault="00FE34FC" w:rsidP="00812667">
      <w:pPr>
        <w:spacing w:line="360" w:lineRule="auto"/>
        <w:ind w:leftChars="0" w:left="2" w:hanging="2"/>
        <w:contextualSpacing/>
        <w:rPr>
          <w:rFonts w:ascii="Arial" w:eastAsia="Arial" w:hAnsi="Arial" w:cs="Arial"/>
        </w:rPr>
      </w:pPr>
      <w:r>
        <w:rPr>
          <w:rFonts w:ascii="Arial" w:eastAsia="Arial" w:hAnsi="Arial" w:cs="Arial"/>
        </w:rPr>
        <w:t xml:space="preserve">The first event, with the </w:t>
      </w:r>
      <w:r w:rsidRPr="00FE34FC">
        <w:rPr>
          <w:rFonts w:ascii="Arial" w:eastAsia="Arial" w:hAnsi="Arial" w:cs="Arial"/>
        </w:rPr>
        <w:t>Conservatory of Recording Arts and Sciences</w:t>
      </w:r>
      <w:r>
        <w:rPr>
          <w:rFonts w:ascii="Arial" w:eastAsia="Arial" w:hAnsi="Arial" w:cs="Arial"/>
        </w:rPr>
        <w:t xml:space="preserve"> (CRAS)</w:t>
      </w:r>
      <w:r w:rsidR="005550AF">
        <w:rPr>
          <w:rFonts w:ascii="Arial" w:eastAsia="Arial" w:hAnsi="Arial" w:cs="Arial"/>
        </w:rPr>
        <w:t xml:space="preserve">, was held in 2020 and precipitated two events this year with Full Sail University and </w:t>
      </w:r>
      <w:r w:rsidR="005550AF" w:rsidRPr="00812667">
        <w:rPr>
          <w:rFonts w:ascii="Arial" w:eastAsia="Arial" w:hAnsi="Arial" w:cs="Arial"/>
        </w:rPr>
        <w:t>Berklee Valencia</w:t>
      </w:r>
      <w:r w:rsidR="005550AF">
        <w:rPr>
          <w:rFonts w:ascii="Arial" w:eastAsia="Arial" w:hAnsi="Arial" w:cs="Arial"/>
        </w:rPr>
        <w:t>.</w:t>
      </w:r>
      <w:r w:rsidR="008852E1" w:rsidRPr="008852E1">
        <w:rPr>
          <w:rFonts w:ascii="Arial" w:eastAsia="Arial" w:hAnsi="Arial" w:cs="Arial"/>
        </w:rPr>
        <w:t xml:space="preserve"> </w:t>
      </w:r>
      <w:r w:rsidR="008852E1">
        <w:rPr>
          <w:rFonts w:ascii="Arial" w:eastAsia="Arial" w:hAnsi="Arial" w:cs="Arial"/>
        </w:rPr>
        <w:t xml:space="preserve">The panels </w:t>
      </w:r>
      <w:r w:rsidR="008852E1" w:rsidRPr="00812667">
        <w:rPr>
          <w:rFonts w:ascii="Arial" w:eastAsia="Arial" w:hAnsi="Arial" w:cs="Arial"/>
        </w:rPr>
        <w:t>were coordinated and hosted by Karen Dunn, whose KMD Productions manages high</w:t>
      </w:r>
      <w:r w:rsidR="008852E1">
        <w:rPr>
          <w:rFonts w:ascii="Arial" w:eastAsia="Arial" w:hAnsi="Arial" w:cs="Arial"/>
        </w:rPr>
        <w:t>-</w:t>
      </w:r>
      <w:r w:rsidR="008852E1" w:rsidRPr="00812667">
        <w:rPr>
          <w:rFonts w:ascii="Arial" w:eastAsia="Arial" w:hAnsi="Arial" w:cs="Arial"/>
        </w:rPr>
        <w:t>profile audio industry events.</w:t>
      </w:r>
    </w:p>
    <w:p w14:paraId="1EA719CF" w14:textId="77777777" w:rsidR="008852E1" w:rsidRDefault="008852E1" w:rsidP="00812667">
      <w:pPr>
        <w:spacing w:line="360" w:lineRule="auto"/>
        <w:ind w:leftChars="0" w:left="2" w:hanging="2"/>
        <w:contextualSpacing/>
        <w:rPr>
          <w:rFonts w:ascii="Arial" w:eastAsia="Arial" w:hAnsi="Arial" w:cs="Arial"/>
        </w:rPr>
      </w:pPr>
    </w:p>
    <w:p w14:paraId="7C9CD444" w14:textId="77777777" w:rsidR="00FE34FC" w:rsidRPr="00812667" w:rsidRDefault="00FE34FC" w:rsidP="00FE34FC">
      <w:pPr>
        <w:spacing w:line="360" w:lineRule="auto"/>
        <w:ind w:leftChars="0" w:left="2" w:hanging="2"/>
        <w:contextualSpacing/>
        <w:rPr>
          <w:rFonts w:ascii="Arial" w:eastAsia="Arial" w:hAnsi="Arial" w:cs="Arial"/>
        </w:rPr>
      </w:pPr>
      <w:r w:rsidRPr="00812667">
        <w:rPr>
          <w:rFonts w:ascii="Arial" w:eastAsia="Arial" w:hAnsi="Arial" w:cs="Arial"/>
        </w:rPr>
        <w:lastRenderedPageBreak/>
        <w:t xml:space="preserve">The panelists each shared their own </w:t>
      </w:r>
      <w:r>
        <w:rPr>
          <w:rFonts w:ascii="Arial" w:eastAsia="Arial" w:hAnsi="Arial" w:cs="Arial"/>
        </w:rPr>
        <w:t>“</w:t>
      </w:r>
      <w:r w:rsidRPr="00812667">
        <w:rPr>
          <w:rFonts w:ascii="Arial" w:eastAsia="Arial" w:hAnsi="Arial" w:cs="Arial"/>
        </w:rPr>
        <w:t>non-linear</w:t>
      </w:r>
      <w:r>
        <w:rPr>
          <w:rFonts w:ascii="Arial" w:eastAsia="Arial" w:hAnsi="Arial" w:cs="Arial"/>
        </w:rPr>
        <w:t>”</w:t>
      </w:r>
      <w:r w:rsidRPr="00812667">
        <w:rPr>
          <w:rFonts w:ascii="Arial" w:eastAsia="Arial" w:hAnsi="Arial" w:cs="Arial"/>
        </w:rPr>
        <w:t xml:space="preserve"> career paths leading to their current executive</w:t>
      </w:r>
      <w:r>
        <w:rPr>
          <w:rFonts w:ascii="Arial" w:eastAsia="Arial" w:hAnsi="Arial" w:cs="Arial"/>
        </w:rPr>
        <w:t>-</w:t>
      </w:r>
      <w:r w:rsidRPr="00812667">
        <w:rPr>
          <w:rFonts w:ascii="Arial" w:eastAsia="Arial" w:hAnsi="Arial" w:cs="Arial"/>
        </w:rPr>
        <w:t>level roles with professional audio manufacturers. Students were encouraged to consider various roles in audio industry manufacturing, including product development management and engineering, customer support and training, sales and marketing. Insights were offered into the culture, decision</w:t>
      </w:r>
      <w:r>
        <w:rPr>
          <w:rFonts w:ascii="Arial" w:eastAsia="Arial" w:hAnsi="Arial" w:cs="Arial"/>
        </w:rPr>
        <w:t>-</w:t>
      </w:r>
      <w:r w:rsidRPr="00812667">
        <w:rPr>
          <w:rFonts w:ascii="Arial" w:eastAsia="Arial" w:hAnsi="Arial" w:cs="Arial"/>
        </w:rPr>
        <w:t>making and career path options</w:t>
      </w:r>
      <w:r>
        <w:rPr>
          <w:rFonts w:ascii="Arial" w:eastAsia="Arial" w:hAnsi="Arial" w:cs="Arial"/>
        </w:rPr>
        <w:t>,</w:t>
      </w:r>
      <w:r w:rsidRPr="00812667">
        <w:rPr>
          <w:rFonts w:ascii="Arial" w:eastAsia="Arial" w:hAnsi="Arial" w:cs="Arial"/>
        </w:rPr>
        <w:t xml:space="preserve"> along with how to find job postings and the application and interview process at the panelists</w:t>
      </w:r>
      <w:r>
        <w:rPr>
          <w:rFonts w:ascii="Arial" w:eastAsia="Arial" w:hAnsi="Arial" w:cs="Arial"/>
        </w:rPr>
        <w:t>’</w:t>
      </w:r>
      <w:r w:rsidRPr="00812667">
        <w:rPr>
          <w:rFonts w:ascii="Arial" w:eastAsia="Arial" w:hAnsi="Arial" w:cs="Arial"/>
        </w:rPr>
        <w:t xml:space="preserve"> respective companies.</w:t>
      </w:r>
    </w:p>
    <w:p w14:paraId="32CA5BA6" w14:textId="77777777" w:rsidR="00812667" w:rsidRPr="00812667" w:rsidRDefault="00812667" w:rsidP="000C7940">
      <w:pPr>
        <w:spacing w:line="360" w:lineRule="auto"/>
        <w:ind w:leftChars="0" w:left="0" w:firstLineChars="0" w:firstLine="0"/>
        <w:contextualSpacing/>
        <w:rPr>
          <w:rFonts w:ascii="Arial" w:eastAsia="Arial" w:hAnsi="Arial" w:cs="Arial"/>
        </w:rPr>
      </w:pPr>
    </w:p>
    <w:p w14:paraId="182AC4BA" w14:textId="24519541" w:rsidR="00812667" w:rsidRPr="00812667" w:rsidRDefault="002A552A" w:rsidP="00812667">
      <w:pPr>
        <w:spacing w:line="360" w:lineRule="auto"/>
        <w:ind w:leftChars="0" w:left="2" w:hanging="2"/>
        <w:contextualSpacing/>
        <w:rPr>
          <w:rFonts w:ascii="Arial" w:eastAsia="Arial" w:hAnsi="Arial" w:cs="Arial"/>
        </w:rPr>
      </w:pPr>
      <w:r>
        <w:rPr>
          <w:rFonts w:ascii="Arial" w:eastAsia="Arial" w:hAnsi="Arial" w:cs="Arial"/>
        </w:rPr>
        <w:t>“</w:t>
      </w:r>
      <w:r w:rsidR="00812667" w:rsidRPr="00812667">
        <w:rPr>
          <w:rFonts w:ascii="Arial" w:eastAsia="Arial" w:hAnsi="Arial" w:cs="Arial"/>
        </w:rPr>
        <w:t>Take a relentless approach to networking,</w:t>
      </w:r>
      <w:r>
        <w:rPr>
          <w:rFonts w:ascii="Arial" w:eastAsia="Arial" w:hAnsi="Arial" w:cs="Arial"/>
        </w:rPr>
        <w:t>”</w:t>
      </w:r>
      <w:r w:rsidR="00812667" w:rsidRPr="00812667">
        <w:rPr>
          <w:rFonts w:ascii="Arial" w:eastAsia="Arial" w:hAnsi="Arial" w:cs="Arial"/>
        </w:rPr>
        <w:t xml:space="preserve"> </w:t>
      </w:r>
      <w:r w:rsidR="005550AF" w:rsidRPr="00812667">
        <w:rPr>
          <w:rFonts w:ascii="Arial" w:eastAsia="Arial" w:hAnsi="Arial" w:cs="Arial"/>
        </w:rPr>
        <w:t>Chris Regan, Co-Founder, CEO and President of RF Venue and the PAMA Board of Directors Chair</w:t>
      </w:r>
      <w:r w:rsidR="005550AF">
        <w:rPr>
          <w:rFonts w:ascii="Arial" w:eastAsia="Arial" w:hAnsi="Arial" w:cs="Arial"/>
        </w:rPr>
        <w:t xml:space="preserve"> </w:t>
      </w:r>
      <w:r w:rsidR="00812667" w:rsidRPr="00812667">
        <w:rPr>
          <w:rFonts w:ascii="Arial" w:eastAsia="Arial" w:hAnsi="Arial" w:cs="Arial"/>
        </w:rPr>
        <w:t xml:space="preserve">suggested to the Berklee students. </w:t>
      </w:r>
      <w:r>
        <w:rPr>
          <w:rFonts w:ascii="Arial" w:eastAsia="Arial" w:hAnsi="Arial" w:cs="Arial"/>
        </w:rPr>
        <w:t>“</w:t>
      </w:r>
      <w:r w:rsidR="00812667" w:rsidRPr="00812667">
        <w:rPr>
          <w:rFonts w:ascii="Arial" w:eastAsia="Arial" w:hAnsi="Arial" w:cs="Arial"/>
        </w:rPr>
        <w:t>Be flexible, be proactive.</w:t>
      </w:r>
      <w:r>
        <w:rPr>
          <w:rFonts w:ascii="Arial" w:eastAsia="Arial" w:hAnsi="Arial" w:cs="Arial"/>
        </w:rPr>
        <w:t>”</w:t>
      </w:r>
      <w:r w:rsidR="00812667" w:rsidRPr="00812667">
        <w:rPr>
          <w:rFonts w:ascii="Arial" w:eastAsia="Arial" w:hAnsi="Arial" w:cs="Arial"/>
        </w:rPr>
        <w:t xml:space="preserve"> Industry events – online, local, regional and international</w:t>
      </w:r>
      <w:r>
        <w:rPr>
          <w:rFonts w:ascii="Arial" w:eastAsia="Arial" w:hAnsi="Arial" w:cs="Arial"/>
        </w:rPr>
        <w:t xml:space="preserve"> –</w:t>
      </w:r>
      <w:r w:rsidR="00812667" w:rsidRPr="00812667">
        <w:rPr>
          <w:rFonts w:ascii="Arial" w:eastAsia="Arial" w:hAnsi="Arial" w:cs="Arial"/>
        </w:rPr>
        <w:t xml:space="preserve"> manufacturer training opportunities and certification programs, professional organizations, internet forums and user groups were highlighted as ways for students to get involved in the industry and network with professionals who can benefit their careers. </w:t>
      </w:r>
    </w:p>
    <w:p w14:paraId="3BC9C9BE" w14:textId="77777777" w:rsidR="00812667" w:rsidRPr="00812667" w:rsidRDefault="00812667" w:rsidP="00812667">
      <w:pPr>
        <w:spacing w:line="360" w:lineRule="auto"/>
        <w:ind w:leftChars="0" w:left="2" w:hanging="2"/>
        <w:contextualSpacing/>
        <w:rPr>
          <w:rFonts w:ascii="Arial" w:eastAsia="Arial" w:hAnsi="Arial" w:cs="Arial"/>
        </w:rPr>
      </w:pPr>
    </w:p>
    <w:p w14:paraId="474D6460" w14:textId="347346D8" w:rsidR="00812667" w:rsidRPr="00812667" w:rsidRDefault="002A552A" w:rsidP="00812667">
      <w:pPr>
        <w:spacing w:line="360" w:lineRule="auto"/>
        <w:ind w:leftChars="0" w:left="2" w:hanging="2"/>
        <w:contextualSpacing/>
        <w:rPr>
          <w:rFonts w:ascii="Arial" w:eastAsia="Arial" w:hAnsi="Arial" w:cs="Arial"/>
        </w:rPr>
      </w:pPr>
      <w:r>
        <w:rPr>
          <w:rFonts w:ascii="Arial" w:eastAsia="Arial" w:hAnsi="Arial" w:cs="Arial"/>
        </w:rPr>
        <w:t>“</w:t>
      </w:r>
      <w:r w:rsidR="00812667" w:rsidRPr="00812667">
        <w:rPr>
          <w:rFonts w:ascii="Arial" w:eastAsia="Arial" w:hAnsi="Arial" w:cs="Arial"/>
        </w:rPr>
        <w:t>Say yes to almost every opportunity you get,</w:t>
      </w:r>
      <w:r>
        <w:rPr>
          <w:rFonts w:ascii="Arial" w:eastAsia="Arial" w:hAnsi="Arial" w:cs="Arial"/>
        </w:rPr>
        <w:t>”</w:t>
      </w:r>
      <w:r w:rsidR="00812667" w:rsidRPr="00812667">
        <w:rPr>
          <w:rFonts w:ascii="Arial" w:eastAsia="Arial" w:hAnsi="Arial" w:cs="Arial"/>
        </w:rPr>
        <w:t xml:space="preserve"> shared Sennheiser’s </w:t>
      </w:r>
      <w:r w:rsidR="005550AF">
        <w:rPr>
          <w:rFonts w:ascii="Arial" w:eastAsia="Arial" w:hAnsi="Arial" w:cs="Arial"/>
        </w:rPr>
        <w:t xml:space="preserve">Dawn </w:t>
      </w:r>
      <w:r w:rsidR="00812667" w:rsidRPr="00812667">
        <w:rPr>
          <w:rFonts w:ascii="Arial" w:eastAsia="Arial" w:hAnsi="Arial" w:cs="Arial"/>
        </w:rPr>
        <w:t xml:space="preserve">Birr, noting that entry and diverse experience open new opportunities. </w:t>
      </w:r>
      <w:r>
        <w:rPr>
          <w:rFonts w:ascii="Arial" w:eastAsia="Arial" w:hAnsi="Arial" w:cs="Arial"/>
        </w:rPr>
        <w:t>“</w:t>
      </w:r>
      <w:r w:rsidR="00812667" w:rsidRPr="00812667">
        <w:rPr>
          <w:rFonts w:ascii="Arial" w:eastAsia="Arial" w:hAnsi="Arial" w:cs="Arial"/>
        </w:rPr>
        <w:t>Employers will all be looking for what you bring to the table and can add to the team,</w:t>
      </w:r>
      <w:r>
        <w:rPr>
          <w:rFonts w:ascii="Arial" w:eastAsia="Arial" w:hAnsi="Arial" w:cs="Arial"/>
        </w:rPr>
        <w:t>”</w:t>
      </w:r>
      <w:r w:rsidR="00812667" w:rsidRPr="00812667">
        <w:rPr>
          <w:rFonts w:ascii="Arial" w:eastAsia="Arial" w:hAnsi="Arial" w:cs="Arial"/>
        </w:rPr>
        <w:t xml:space="preserve"> Harman’s </w:t>
      </w:r>
      <w:r w:rsidR="005550AF">
        <w:rPr>
          <w:rFonts w:ascii="Arial" w:eastAsia="Arial" w:hAnsi="Arial" w:cs="Arial"/>
        </w:rPr>
        <w:t xml:space="preserve">Chris </w:t>
      </w:r>
      <w:r w:rsidR="00812667" w:rsidRPr="00812667">
        <w:rPr>
          <w:rFonts w:ascii="Arial" w:eastAsia="Arial" w:hAnsi="Arial" w:cs="Arial"/>
        </w:rPr>
        <w:t xml:space="preserve">Hansen offered , to which </w:t>
      </w:r>
      <w:r w:rsidR="005550AF">
        <w:rPr>
          <w:rFonts w:ascii="Arial" w:eastAsia="Arial" w:hAnsi="Arial" w:cs="Arial"/>
        </w:rPr>
        <w:t xml:space="preserve">Karam </w:t>
      </w:r>
      <w:r w:rsidR="00812667" w:rsidRPr="00812667">
        <w:rPr>
          <w:rFonts w:ascii="Arial" w:eastAsia="Arial" w:hAnsi="Arial" w:cs="Arial"/>
        </w:rPr>
        <w:t xml:space="preserve">Kaul </w:t>
      </w:r>
      <w:r w:rsidR="005550AF">
        <w:rPr>
          <w:rFonts w:ascii="Arial" w:eastAsia="Arial" w:hAnsi="Arial" w:cs="Arial"/>
        </w:rPr>
        <w:t>from Harman</w:t>
      </w:r>
      <w:r w:rsidR="006045B0">
        <w:rPr>
          <w:rFonts w:ascii="Arial" w:eastAsia="Arial" w:hAnsi="Arial" w:cs="Arial"/>
        </w:rPr>
        <w:t xml:space="preserve"> and PAMA’s Board Chair-elect</w:t>
      </w:r>
      <w:r w:rsidR="005550AF">
        <w:rPr>
          <w:rFonts w:ascii="Arial" w:eastAsia="Arial" w:hAnsi="Arial" w:cs="Arial"/>
        </w:rPr>
        <w:t xml:space="preserve"> </w:t>
      </w:r>
      <w:r w:rsidR="00812667" w:rsidRPr="00812667">
        <w:rPr>
          <w:rFonts w:ascii="Arial" w:eastAsia="Arial" w:hAnsi="Arial" w:cs="Arial"/>
        </w:rPr>
        <w:t xml:space="preserve">added, </w:t>
      </w:r>
      <w:r>
        <w:rPr>
          <w:rFonts w:ascii="Arial" w:eastAsia="Arial" w:hAnsi="Arial" w:cs="Arial"/>
        </w:rPr>
        <w:t>“</w:t>
      </w:r>
      <w:r w:rsidR="00812667" w:rsidRPr="00812667">
        <w:rPr>
          <w:rFonts w:ascii="Arial" w:eastAsia="Arial" w:hAnsi="Arial" w:cs="Arial"/>
        </w:rPr>
        <w:t>It’s not just what you can offer the company, but what the company can offer you. Believe in yourself…be ready for anything.</w:t>
      </w:r>
      <w:r>
        <w:rPr>
          <w:rFonts w:ascii="Arial" w:eastAsia="Arial" w:hAnsi="Arial" w:cs="Arial"/>
        </w:rPr>
        <w:t>”</w:t>
      </w:r>
      <w:r w:rsidR="00812667" w:rsidRPr="00812667">
        <w:rPr>
          <w:rFonts w:ascii="Arial" w:eastAsia="Arial" w:hAnsi="Arial" w:cs="Arial"/>
        </w:rPr>
        <w:t xml:space="preserve"> </w:t>
      </w:r>
    </w:p>
    <w:p w14:paraId="7F10955B" w14:textId="77777777" w:rsidR="00812667" w:rsidRPr="00812667" w:rsidRDefault="00812667" w:rsidP="00812667">
      <w:pPr>
        <w:spacing w:line="360" w:lineRule="auto"/>
        <w:ind w:leftChars="0" w:left="2" w:hanging="2"/>
        <w:contextualSpacing/>
        <w:rPr>
          <w:rFonts w:ascii="Arial" w:eastAsia="Arial" w:hAnsi="Arial" w:cs="Arial"/>
        </w:rPr>
      </w:pPr>
    </w:p>
    <w:p w14:paraId="3A3EC623" w14:textId="42D8BD48" w:rsidR="00812667" w:rsidRPr="00812667" w:rsidRDefault="00812667" w:rsidP="00812667">
      <w:pPr>
        <w:spacing w:line="360" w:lineRule="auto"/>
        <w:ind w:leftChars="0" w:left="2" w:hanging="2"/>
        <w:contextualSpacing/>
        <w:rPr>
          <w:rFonts w:ascii="Arial" w:eastAsia="Arial" w:hAnsi="Arial" w:cs="Arial"/>
        </w:rPr>
      </w:pPr>
      <w:r w:rsidRPr="00812667">
        <w:rPr>
          <w:rFonts w:ascii="Arial" w:eastAsia="Arial" w:hAnsi="Arial" w:cs="Arial"/>
        </w:rPr>
        <w:t>The series of webinars will continue this fall with a session for students at</w:t>
      </w:r>
      <w:r w:rsidR="005550AF">
        <w:rPr>
          <w:rFonts w:ascii="Arial" w:eastAsia="Arial" w:hAnsi="Arial" w:cs="Arial"/>
        </w:rPr>
        <w:t xml:space="preserve"> Berklee College of Music</w:t>
      </w:r>
      <w:r w:rsidR="00D844AB">
        <w:rPr>
          <w:rFonts w:ascii="Arial" w:eastAsia="Arial" w:hAnsi="Arial" w:cs="Arial"/>
        </w:rPr>
        <w:t xml:space="preserve"> </w:t>
      </w:r>
      <w:r w:rsidR="0059622B">
        <w:rPr>
          <w:rFonts w:ascii="Arial" w:eastAsia="Arial" w:hAnsi="Arial" w:cs="Arial"/>
        </w:rPr>
        <w:t>in the US</w:t>
      </w:r>
      <w:r w:rsidR="00833682">
        <w:rPr>
          <w:rFonts w:ascii="Arial" w:eastAsia="Arial" w:hAnsi="Arial" w:cs="Arial"/>
        </w:rPr>
        <w:t>A</w:t>
      </w:r>
      <w:r w:rsidRPr="00812667">
        <w:rPr>
          <w:rFonts w:ascii="Arial" w:eastAsia="Arial" w:hAnsi="Arial" w:cs="Arial"/>
        </w:rPr>
        <w:t>. The archived webinars may be viewed in the Events section of the PAMA website, along with PAMA membership meeting videos that feature a diverse cross-section of industry experts offering insight into various audio markets.</w:t>
      </w:r>
    </w:p>
    <w:p w14:paraId="7BA99B18" w14:textId="76A53930" w:rsidR="003B29ED" w:rsidRDefault="003B29ED" w:rsidP="00812667">
      <w:pPr>
        <w:spacing w:line="360" w:lineRule="auto"/>
        <w:ind w:leftChars="0" w:left="2" w:hanging="2"/>
        <w:contextualSpacing/>
        <w:rPr>
          <w:rFonts w:ascii="Arial" w:eastAsia="Arial" w:hAnsi="Arial" w:cs="Arial"/>
        </w:rPr>
      </w:pPr>
    </w:p>
    <w:p w14:paraId="571A31FE" w14:textId="77777777" w:rsidR="00FF11B1" w:rsidRDefault="00C3228B" w:rsidP="00812667">
      <w:pPr>
        <w:spacing w:line="360" w:lineRule="auto"/>
        <w:ind w:leftChars="0" w:left="2" w:hanging="2"/>
        <w:contextualSpacing/>
        <w:rPr>
          <w:rFonts w:ascii="Arial" w:eastAsia="Arial" w:hAnsi="Arial" w:cs="Arial"/>
        </w:rPr>
      </w:pPr>
      <w:r>
        <w:rPr>
          <w:rFonts w:ascii="Arial" w:eastAsia="Arial" w:hAnsi="Arial" w:cs="Arial"/>
        </w:rPr>
        <w:t xml:space="preserve">Upcoming PAMA event listings and an archive of past events can be found at  </w:t>
      </w:r>
      <w:hyperlink r:id="rId9" w:history="1">
        <w:r w:rsidR="00FF11B1" w:rsidRPr="006C18C2">
          <w:rPr>
            <w:rStyle w:val="Hyperlink"/>
            <w:rFonts w:ascii="Arial" w:eastAsia="Arial" w:hAnsi="Arial" w:cs="Arial"/>
          </w:rPr>
          <w:t>www.pamalliance.org/events</w:t>
        </w:r>
      </w:hyperlink>
      <w:r w:rsidR="00FF11B1">
        <w:rPr>
          <w:rFonts w:ascii="Arial" w:eastAsia="Arial" w:hAnsi="Arial" w:cs="Arial"/>
        </w:rPr>
        <w:t>.</w:t>
      </w:r>
    </w:p>
    <w:p w14:paraId="3B8FE4C4" w14:textId="7E0D1637" w:rsidR="00C3228B" w:rsidRDefault="00FF11B1" w:rsidP="00812667">
      <w:pPr>
        <w:spacing w:line="360" w:lineRule="auto"/>
        <w:ind w:leftChars="0" w:left="2" w:hanging="2"/>
        <w:contextualSpacing/>
        <w:rPr>
          <w:rFonts w:ascii="Arial" w:eastAsia="Arial" w:hAnsi="Arial" w:cs="Arial"/>
        </w:rPr>
      </w:pPr>
      <w:r>
        <w:rPr>
          <w:rFonts w:ascii="Arial" w:eastAsia="Arial" w:hAnsi="Arial" w:cs="Arial"/>
        </w:rPr>
        <w:t xml:space="preserve"> </w:t>
      </w:r>
    </w:p>
    <w:p w14:paraId="6EDB9DDC" w14:textId="7D8ABFD9"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Learn more about PAMA at </w:t>
      </w:r>
      <w:hyperlink r:id="rId10" w:history="1">
        <w:r w:rsidR="003B29ED" w:rsidRPr="003B29ED">
          <w:rPr>
            <w:rStyle w:val="Hyperlink"/>
            <w:rFonts w:ascii="Arial" w:eastAsia="Arial" w:hAnsi="Arial" w:cs="Arial"/>
          </w:rPr>
          <w:t>www.pamalliance.org</w:t>
        </w:r>
      </w:hyperlink>
      <w:r w:rsidR="003B29ED">
        <w:rPr>
          <w:rFonts w:ascii="Arial" w:eastAsia="Arial" w:hAnsi="Arial" w:cs="Arial"/>
        </w:rPr>
        <w:t xml:space="preserve">. </w:t>
      </w:r>
    </w:p>
    <w:p w14:paraId="7A44035E" w14:textId="77777777" w:rsidR="00153884" w:rsidRDefault="00153884" w:rsidP="003B29ED">
      <w:pPr>
        <w:spacing w:line="360" w:lineRule="auto"/>
        <w:ind w:leftChars="0" w:left="2" w:hanging="2"/>
        <w:contextualSpacing/>
        <w:rPr>
          <w:rFonts w:ascii="Arial" w:eastAsia="Arial" w:hAnsi="Arial" w:cs="Arial"/>
        </w:rPr>
      </w:pPr>
    </w:p>
    <w:p w14:paraId="1E42367F" w14:textId="2C6FF799"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lastRenderedPageBreak/>
        <w:t xml:space="preserve">Photo file 1: </w:t>
      </w:r>
      <w:r w:rsidR="00C07CB0" w:rsidRPr="00C07CB0">
        <w:rPr>
          <w:rFonts w:ascii="Arial" w:eastAsia="Arial" w:hAnsi="Arial" w:cs="Arial"/>
        </w:rPr>
        <w:t>PAMA_Berklee_Panel.png</w:t>
      </w:r>
    </w:p>
    <w:p w14:paraId="6D3157A9" w14:textId="5F6D19C8"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Photo caption 1: </w:t>
      </w:r>
      <w:r w:rsidR="0011719E" w:rsidRPr="009C3960">
        <w:rPr>
          <w:rFonts w:ascii="Arial" w:eastAsia="Arial" w:hAnsi="Arial" w:cs="Arial"/>
        </w:rPr>
        <w:t xml:space="preserve">The </w:t>
      </w:r>
      <w:r w:rsidR="002C076F">
        <w:rPr>
          <w:rFonts w:ascii="Arial" w:eastAsia="Arial" w:hAnsi="Arial" w:cs="Arial"/>
        </w:rPr>
        <w:t xml:space="preserve">Berklee Valencia </w:t>
      </w:r>
      <w:r w:rsidR="0011719E" w:rsidRPr="009C3960">
        <w:rPr>
          <w:rFonts w:ascii="Arial" w:eastAsia="Arial" w:hAnsi="Arial" w:cs="Arial"/>
        </w:rPr>
        <w:t>Professional Audio Manufactur</w:t>
      </w:r>
      <w:r w:rsidR="0011719E">
        <w:rPr>
          <w:rFonts w:ascii="Arial" w:eastAsia="Arial" w:hAnsi="Arial" w:cs="Arial"/>
        </w:rPr>
        <w:t>ers</w:t>
      </w:r>
      <w:r w:rsidR="0011719E" w:rsidRPr="009C3960">
        <w:rPr>
          <w:rFonts w:ascii="Arial" w:eastAsia="Arial" w:hAnsi="Arial" w:cs="Arial"/>
        </w:rPr>
        <w:t xml:space="preserve"> Alliance (PAMA)</w:t>
      </w:r>
      <w:r w:rsidR="0011719E">
        <w:rPr>
          <w:rFonts w:ascii="Arial" w:eastAsia="Arial" w:hAnsi="Arial" w:cs="Arial"/>
        </w:rPr>
        <w:t xml:space="preserve"> </w:t>
      </w:r>
      <w:r w:rsidR="002C076F">
        <w:rPr>
          <w:rFonts w:ascii="Arial" w:eastAsia="Arial" w:hAnsi="Arial" w:cs="Arial"/>
        </w:rPr>
        <w:t>career opportunity webinar panel</w:t>
      </w:r>
      <w:r w:rsidR="00BC5AE2">
        <w:rPr>
          <w:rFonts w:ascii="Arial" w:eastAsia="Arial" w:hAnsi="Arial" w:cs="Arial"/>
        </w:rPr>
        <w:t xml:space="preserve"> (clockwise from top left): Dawn Birr, Sennheiser</w:t>
      </w:r>
      <w:r w:rsidR="001A102B">
        <w:rPr>
          <w:rFonts w:ascii="Arial" w:eastAsia="Arial" w:hAnsi="Arial" w:cs="Arial"/>
        </w:rPr>
        <w:t>; Karen Dunn, KMD Productions; Chris Regan</w:t>
      </w:r>
      <w:r w:rsidR="00ED0D61">
        <w:rPr>
          <w:rFonts w:ascii="Arial" w:eastAsia="Arial" w:hAnsi="Arial" w:cs="Arial"/>
        </w:rPr>
        <w:t>, RF Venue/PAMA</w:t>
      </w:r>
      <w:r w:rsidR="002A552A">
        <w:rPr>
          <w:rFonts w:ascii="Arial" w:eastAsia="Arial" w:hAnsi="Arial" w:cs="Arial"/>
        </w:rPr>
        <w:t>;</w:t>
      </w:r>
      <w:r w:rsidR="00ED0D61">
        <w:rPr>
          <w:rFonts w:ascii="Arial" w:eastAsia="Arial" w:hAnsi="Arial" w:cs="Arial"/>
        </w:rPr>
        <w:t xml:space="preserve"> </w:t>
      </w:r>
      <w:r w:rsidR="009D1F2A">
        <w:rPr>
          <w:rFonts w:ascii="Arial" w:eastAsia="Arial" w:hAnsi="Arial" w:cs="Arial"/>
        </w:rPr>
        <w:t>Chris Hansen, Harman International; and Karam Kaul, Harman International/PAMA</w:t>
      </w:r>
      <w:r w:rsidR="00BC5AE2">
        <w:rPr>
          <w:rFonts w:ascii="Arial" w:eastAsia="Arial" w:hAnsi="Arial" w:cs="Arial"/>
        </w:rPr>
        <w:t xml:space="preserve"> </w:t>
      </w:r>
    </w:p>
    <w:p w14:paraId="18FCF112" w14:textId="77777777" w:rsidR="00153884" w:rsidRDefault="00153884" w:rsidP="003B29ED">
      <w:pPr>
        <w:spacing w:line="360" w:lineRule="auto"/>
        <w:ind w:leftChars="0" w:left="2" w:hanging="2"/>
        <w:contextualSpacing/>
        <w:rPr>
          <w:rFonts w:ascii="Arial" w:eastAsia="Arial" w:hAnsi="Arial" w:cs="Arial"/>
        </w:rPr>
      </w:pPr>
    </w:p>
    <w:p w14:paraId="3AB910FD" w14:textId="77777777" w:rsidR="00153884" w:rsidRDefault="00C6520F" w:rsidP="008043F1">
      <w:pPr>
        <w:spacing w:line="360" w:lineRule="auto"/>
        <w:ind w:leftChars="0" w:left="3" w:hanging="3"/>
        <w:contextualSpacing/>
        <w:rPr>
          <w:rFonts w:ascii="Arial" w:eastAsia="Arial" w:hAnsi="Arial" w:cs="Arial"/>
        </w:rPr>
      </w:pPr>
      <w:r>
        <w:rPr>
          <w:rFonts w:ascii="Arial" w:eastAsia="Arial" w:hAnsi="Arial" w:cs="Arial"/>
          <w:b/>
        </w:rPr>
        <w:t xml:space="preserve">About PAMA: </w:t>
      </w:r>
    </w:p>
    <w:p w14:paraId="68CD7E64" w14:textId="3292896C"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Founded in 2003, the Professional Audio Manufacturers Alliance (PAMA) 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 PAMA’s mission is to promote awareness and appreciation of high-quality professional audio through market leadership, communication and education. Our core customers are pro-audio professionals around the world with an interest in promoting high-quality audio. Learn more at </w:t>
      </w:r>
      <w:hyperlink r:id="rId11" w:history="1">
        <w:r w:rsidR="003B29ED" w:rsidRPr="003B29ED">
          <w:rPr>
            <w:rStyle w:val="Hyperlink"/>
            <w:rFonts w:ascii="Arial" w:eastAsia="Arial" w:hAnsi="Arial" w:cs="Arial"/>
          </w:rPr>
          <w:t>www.pamalliance.org</w:t>
        </w:r>
      </w:hyperlink>
      <w:r w:rsidR="003B29ED">
        <w:rPr>
          <w:rFonts w:ascii="Arial" w:eastAsia="Arial" w:hAnsi="Arial" w:cs="Arial"/>
        </w:rPr>
        <w:t xml:space="preserve">. </w:t>
      </w:r>
    </w:p>
    <w:p w14:paraId="1D2E6BCA" w14:textId="77777777" w:rsidR="00153884" w:rsidRDefault="00153884" w:rsidP="003B29ED">
      <w:pPr>
        <w:spacing w:line="360" w:lineRule="auto"/>
        <w:ind w:leftChars="0" w:left="2" w:hanging="2"/>
        <w:contextualSpacing/>
        <w:rPr>
          <w:rFonts w:ascii="Arial" w:eastAsia="Arial" w:hAnsi="Arial" w:cs="Arial"/>
        </w:rPr>
      </w:pPr>
    </w:p>
    <w:sectPr w:rsidR="00153884">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84"/>
    <w:rsid w:val="00045227"/>
    <w:rsid w:val="00050FAE"/>
    <w:rsid w:val="00052746"/>
    <w:rsid w:val="00057C32"/>
    <w:rsid w:val="00096EF8"/>
    <w:rsid w:val="000C7940"/>
    <w:rsid w:val="000F59EA"/>
    <w:rsid w:val="00113A95"/>
    <w:rsid w:val="0011719E"/>
    <w:rsid w:val="00131F4E"/>
    <w:rsid w:val="00153884"/>
    <w:rsid w:val="00156611"/>
    <w:rsid w:val="0019454B"/>
    <w:rsid w:val="00194F13"/>
    <w:rsid w:val="001A102B"/>
    <w:rsid w:val="001D29CD"/>
    <w:rsid w:val="001E2974"/>
    <w:rsid w:val="0021280B"/>
    <w:rsid w:val="00220349"/>
    <w:rsid w:val="00281234"/>
    <w:rsid w:val="00294B7F"/>
    <w:rsid w:val="002A552A"/>
    <w:rsid w:val="002C076F"/>
    <w:rsid w:val="002C1005"/>
    <w:rsid w:val="002F2C17"/>
    <w:rsid w:val="00305B13"/>
    <w:rsid w:val="00336210"/>
    <w:rsid w:val="0037052E"/>
    <w:rsid w:val="003728AD"/>
    <w:rsid w:val="00382ED5"/>
    <w:rsid w:val="0038604E"/>
    <w:rsid w:val="003968F2"/>
    <w:rsid w:val="003A5FE4"/>
    <w:rsid w:val="003B29ED"/>
    <w:rsid w:val="003B47E1"/>
    <w:rsid w:val="003E3F46"/>
    <w:rsid w:val="003F02F8"/>
    <w:rsid w:val="00424C1A"/>
    <w:rsid w:val="00450F43"/>
    <w:rsid w:val="004A1178"/>
    <w:rsid w:val="004D510F"/>
    <w:rsid w:val="005550AF"/>
    <w:rsid w:val="005834CC"/>
    <w:rsid w:val="0059622B"/>
    <w:rsid w:val="005B02ED"/>
    <w:rsid w:val="006045B0"/>
    <w:rsid w:val="006B2B7C"/>
    <w:rsid w:val="007111AE"/>
    <w:rsid w:val="00744BCA"/>
    <w:rsid w:val="00770E6A"/>
    <w:rsid w:val="00777671"/>
    <w:rsid w:val="007A29AA"/>
    <w:rsid w:val="007E2ECA"/>
    <w:rsid w:val="00800C8E"/>
    <w:rsid w:val="00803B53"/>
    <w:rsid w:val="008043F1"/>
    <w:rsid w:val="008101B1"/>
    <w:rsid w:val="00812667"/>
    <w:rsid w:val="00831653"/>
    <w:rsid w:val="00833682"/>
    <w:rsid w:val="008674B7"/>
    <w:rsid w:val="008852E1"/>
    <w:rsid w:val="0088560B"/>
    <w:rsid w:val="00927081"/>
    <w:rsid w:val="00934A74"/>
    <w:rsid w:val="00935D48"/>
    <w:rsid w:val="00936A2A"/>
    <w:rsid w:val="009624F0"/>
    <w:rsid w:val="00985166"/>
    <w:rsid w:val="009B234A"/>
    <w:rsid w:val="009C23DC"/>
    <w:rsid w:val="009C3960"/>
    <w:rsid w:val="009C51DF"/>
    <w:rsid w:val="009D1F2A"/>
    <w:rsid w:val="009D21DD"/>
    <w:rsid w:val="00A035BF"/>
    <w:rsid w:val="00A31D75"/>
    <w:rsid w:val="00A46265"/>
    <w:rsid w:val="00A5467E"/>
    <w:rsid w:val="00A93225"/>
    <w:rsid w:val="00AF6467"/>
    <w:rsid w:val="00B721AD"/>
    <w:rsid w:val="00B74320"/>
    <w:rsid w:val="00BC5AE2"/>
    <w:rsid w:val="00BD06D2"/>
    <w:rsid w:val="00BD4332"/>
    <w:rsid w:val="00BF2EEE"/>
    <w:rsid w:val="00C07CB0"/>
    <w:rsid w:val="00C143E7"/>
    <w:rsid w:val="00C22431"/>
    <w:rsid w:val="00C3228B"/>
    <w:rsid w:val="00C6520F"/>
    <w:rsid w:val="00CC2DDC"/>
    <w:rsid w:val="00CE0C71"/>
    <w:rsid w:val="00CE2E7D"/>
    <w:rsid w:val="00D15807"/>
    <w:rsid w:val="00D224A2"/>
    <w:rsid w:val="00D34684"/>
    <w:rsid w:val="00D77FB1"/>
    <w:rsid w:val="00D844AB"/>
    <w:rsid w:val="00D90A91"/>
    <w:rsid w:val="00DA5C5C"/>
    <w:rsid w:val="00DB1A81"/>
    <w:rsid w:val="00DD6341"/>
    <w:rsid w:val="00DD7456"/>
    <w:rsid w:val="00E0182B"/>
    <w:rsid w:val="00E11E24"/>
    <w:rsid w:val="00E44D35"/>
    <w:rsid w:val="00EB0080"/>
    <w:rsid w:val="00EC7BE1"/>
    <w:rsid w:val="00ED0D61"/>
    <w:rsid w:val="00F16D0F"/>
    <w:rsid w:val="00F60548"/>
    <w:rsid w:val="00F82EA7"/>
    <w:rsid w:val="00FA4455"/>
    <w:rsid w:val="00FD0C04"/>
    <w:rsid w:val="00FE34FC"/>
    <w:rsid w:val="00FF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NormalWeb">
    <w:name w:val="Normal (Web)"/>
    <w:basedOn w:val="Normal"/>
    <w:qFormat/>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834CC"/>
    <w:rPr>
      <w:color w:val="605E5C"/>
      <w:shd w:val="clear" w:color="auto" w:fill="E1DFDD"/>
    </w:rPr>
  </w:style>
  <w:style w:type="character" w:customStyle="1" w:styleId="UnresolvedMention3">
    <w:name w:val="Unresolved Mention3"/>
    <w:basedOn w:val="DefaultParagraphFont"/>
    <w:uiPriority w:val="99"/>
    <w:semiHidden/>
    <w:unhideWhenUsed/>
    <w:rsid w:val="00FF11B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NormalWeb">
    <w:name w:val="Normal (Web)"/>
    <w:basedOn w:val="Normal"/>
    <w:qFormat/>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834CC"/>
    <w:rPr>
      <w:color w:val="605E5C"/>
      <w:shd w:val="clear" w:color="auto" w:fill="E1DFDD"/>
    </w:rPr>
  </w:style>
  <w:style w:type="character" w:customStyle="1" w:styleId="UnresolvedMention3">
    <w:name w:val="Unresolved Mention3"/>
    <w:basedOn w:val="DefaultParagraphFont"/>
    <w:uiPriority w:val="99"/>
    <w:semiHidden/>
    <w:unhideWhenUsed/>
    <w:rsid w:val="00FF1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593">
      <w:bodyDiv w:val="1"/>
      <w:marLeft w:val="0"/>
      <w:marRight w:val="0"/>
      <w:marTop w:val="0"/>
      <w:marBottom w:val="0"/>
      <w:divBdr>
        <w:top w:val="none" w:sz="0" w:space="0" w:color="auto"/>
        <w:left w:val="none" w:sz="0" w:space="0" w:color="auto"/>
        <w:bottom w:val="none" w:sz="0" w:space="0" w:color="auto"/>
        <w:right w:val="none" w:sz="0" w:space="0" w:color="auto"/>
      </w:divBdr>
    </w:div>
    <w:div w:id="484704419">
      <w:bodyDiv w:val="1"/>
      <w:marLeft w:val="0"/>
      <w:marRight w:val="0"/>
      <w:marTop w:val="0"/>
      <w:marBottom w:val="0"/>
      <w:divBdr>
        <w:top w:val="none" w:sz="0" w:space="0" w:color="auto"/>
        <w:left w:val="none" w:sz="0" w:space="0" w:color="auto"/>
        <w:bottom w:val="none" w:sz="0" w:space="0" w:color="auto"/>
        <w:right w:val="none" w:sz="0" w:space="0" w:color="auto"/>
      </w:divBdr>
    </w:div>
    <w:div w:id="1609385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mallianc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Robert@clynemedia.com" TargetMode="External"/><Relationship Id="rId8" Type="http://schemas.openxmlformats.org/officeDocument/2006/relationships/hyperlink" Target="mailto:jennifer@aimanswers.com" TargetMode="External"/><Relationship Id="rId9" Type="http://schemas.openxmlformats.org/officeDocument/2006/relationships/hyperlink" Target="http://www.pamalliance.org/events" TargetMode="External"/><Relationship Id="rId10" Type="http://schemas.openxmlformats.org/officeDocument/2006/relationships/hyperlink" Target="http://www.pa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QSKaPHpOAY3w5Jz6VnwzIndrQ==">AMUW2mVUgxQiUNfNeT9qo0/t3t/pvWdDaUX4spenJXEqBnfhes7G3m3Jp40ALOtq5ScHyQ6a2Awnh+/Upgh1RTZY50zubuG92sqTkxYr3Hf3TB2P0XkpHuA=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3920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Author</dc:creator>
  <cp:lastModifiedBy>Thomas D. Schreck</cp:lastModifiedBy>
  <cp:revision>6</cp:revision>
  <dcterms:created xsi:type="dcterms:W3CDTF">2021-08-06T14:14:00Z</dcterms:created>
  <dcterms:modified xsi:type="dcterms:W3CDTF">2021-08-10T18:41:00Z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