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6177" w14:textId="77777777" w:rsidR="0086482A" w:rsidRPr="0054335A" w:rsidRDefault="0086482A">
      <w:pPr>
        <w:spacing w:line="360" w:lineRule="auto"/>
        <w:jc w:val="center"/>
        <w:rPr>
          <w:rFonts w:ascii="Arial" w:hAnsi="Arial"/>
          <w:b/>
          <w:sz w:val="28"/>
          <w:szCs w:val="28"/>
          <w:lang w:val="en-US"/>
        </w:rPr>
      </w:pPr>
    </w:p>
    <w:p w14:paraId="3E3909BE" w14:textId="77777777" w:rsidR="0086482A" w:rsidRPr="0054335A" w:rsidRDefault="0086482A">
      <w:pPr>
        <w:spacing w:line="360" w:lineRule="auto"/>
        <w:jc w:val="center"/>
        <w:rPr>
          <w:rFonts w:ascii="Arial" w:hAnsi="Arial"/>
          <w:b/>
          <w:sz w:val="28"/>
          <w:szCs w:val="28"/>
          <w:lang w:val="en-US"/>
        </w:rPr>
      </w:pPr>
    </w:p>
    <w:p w14:paraId="2D378D00" w14:textId="77777777" w:rsidR="0086482A" w:rsidRPr="0054335A" w:rsidRDefault="0086482A">
      <w:pPr>
        <w:spacing w:line="360" w:lineRule="auto"/>
        <w:jc w:val="center"/>
        <w:rPr>
          <w:rFonts w:ascii="Arial" w:hAnsi="Arial"/>
          <w:b/>
          <w:sz w:val="28"/>
          <w:szCs w:val="28"/>
          <w:lang w:val="en-US"/>
        </w:rPr>
      </w:pPr>
    </w:p>
    <w:p w14:paraId="4728FDB6" w14:textId="77777777" w:rsidR="0086482A" w:rsidRPr="0054335A" w:rsidRDefault="0086482A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</w:p>
    <w:p w14:paraId="0A99F840" w14:textId="77777777" w:rsidR="0086482A" w:rsidRPr="0054335A" w:rsidRDefault="0086482A">
      <w:pPr>
        <w:spacing w:line="360" w:lineRule="auto"/>
        <w:rPr>
          <w:lang w:val="en-US"/>
        </w:rPr>
        <w:sectPr w:rsidR="0086482A" w:rsidRPr="0054335A">
          <w:pgSz w:w="12240" w:h="15840"/>
          <w:pgMar w:top="0" w:right="1080" w:bottom="1440" w:left="1080" w:header="720" w:footer="720" w:gutter="0"/>
          <w:cols w:space="720"/>
        </w:sectPr>
      </w:pPr>
    </w:p>
    <w:p w14:paraId="4FD56D84" w14:textId="6F4059EE" w:rsidR="0086482A" w:rsidRPr="0054335A" w:rsidRDefault="008D28A2">
      <w:pPr>
        <w:spacing w:line="360" w:lineRule="auto"/>
        <w:rPr>
          <w:lang w:val="en-US"/>
        </w:rPr>
      </w:pPr>
      <w:r w:rsidRPr="0054335A">
        <w:rPr>
          <w:rFonts w:ascii="Arial" w:hAnsi="Arial"/>
          <w:b/>
          <w:lang w:val="en-US"/>
        </w:rPr>
        <w:lastRenderedPageBreak/>
        <w:t>PR</w:t>
      </w:r>
      <w:r w:rsidR="0054335A">
        <w:rPr>
          <w:rFonts w:ascii="Arial" w:hAnsi="Arial"/>
          <w:b/>
          <w:lang w:val="en-US"/>
        </w:rPr>
        <w:t xml:space="preserve"> </w:t>
      </w:r>
      <w:r w:rsidRPr="0054335A">
        <w:rPr>
          <w:rFonts w:ascii="Arial" w:hAnsi="Arial"/>
          <w:b/>
          <w:lang w:val="en-US"/>
        </w:rPr>
        <w:t>Contacts:</w:t>
      </w:r>
    </w:p>
    <w:p w14:paraId="49D7389E" w14:textId="75AE892E" w:rsidR="0086482A" w:rsidRPr="0054335A" w:rsidRDefault="008D28A2">
      <w:pPr>
        <w:spacing w:line="360" w:lineRule="auto"/>
        <w:rPr>
          <w:lang w:val="en-US"/>
        </w:rPr>
      </w:pPr>
      <w:r w:rsidRPr="0054335A">
        <w:rPr>
          <w:rFonts w:ascii="Arial" w:hAnsi="Arial"/>
          <w:b/>
          <w:lang w:val="en-US"/>
        </w:rPr>
        <w:t>Lisa</w:t>
      </w:r>
      <w:r w:rsidR="0054335A">
        <w:rPr>
          <w:rFonts w:ascii="Arial" w:hAnsi="Arial"/>
          <w:b/>
          <w:lang w:val="en-US"/>
        </w:rPr>
        <w:t xml:space="preserve"> </w:t>
      </w:r>
      <w:r w:rsidRPr="0054335A">
        <w:rPr>
          <w:rFonts w:ascii="Arial" w:hAnsi="Arial"/>
          <w:b/>
          <w:lang w:val="en-US"/>
        </w:rPr>
        <w:t>Roy,</w:t>
      </w:r>
      <w:r w:rsidR="0054335A">
        <w:rPr>
          <w:rFonts w:ascii="Arial" w:hAnsi="Arial"/>
          <w:b/>
          <w:lang w:val="en-US"/>
        </w:rPr>
        <w:t xml:space="preserve"> </w:t>
      </w:r>
      <w:r w:rsidRPr="0054335A">
        <w:rPr>
          <w:rFonts w:ascii="Arial" w:hAnsi="Arial"/>
          <w:lang w:val="en-US"/>
        </w:rPr>
        <w:t>Rock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&amp;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Roy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Entertainment</w:t>
      </w:r>
      <w:r w:rsidRPr="0054335A">
        <w:rPr>
          <w:rFonts w:ascii="Arial" w:hAnsi="Arial"/>
          <w:lang w:val="en-US"/>
        </w:rPr>
        <w:br/>
        <w:t>T.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310.463.1563</w:t>
      </w:r>
      <w:r w:rsidRPr="0054335A">
        <w:rPr>
          <w:rFonts w:ascii="Arial" w:hAnsi="Arial"/>
          <w:lang w:val="en-US"/>
        </w:rPr>
        <w:br/>
      </w:r>
      <w:hyperlink r:id="rId6">
        <w:r w:rsidRPr="0054335A">
          <w:rPr>
            <w:rStyle w:val="Hyperlink"/>
            <w:rFonts w:ascii="Arial" w:hAnsi="Arial"/>
            <w:lang w:val="en-US"/>
          </w:rPr>
          <w:t>lisaroyaudio@mac.com</w:t>
        </w:r>
      </w:hyperlink>
      <w:r w:rsidR="0054335A">
        <w:rPr>
          <w:rFonts w:ascii="Arial" w:hAnsi="Arial"/>
          <w:lang w:val="en-US"/>
        </w:rPr>
        <w:t xml:space="preserve">  </w:t>
      </w:r>
    </w:p>
    <w:p w14:paraId="60A3F32B" w14:textId="77777777" w:rsidR="0086482A" w:rsidRPr="0054335A" w:rsidRDefault="0086482A">
      <w:pPr>
        <w:spacing w:line="360" w:lineRule="auto"/>
        <w:rPr>
          <w:rFonts w:ascii="Arial" w:hAnsi="Arial"/>
          <w:b/>
          <w:lang w:val="en-US"/>
        </w:rPr>
      </w:pPr>
    </w:p>
    <w:p w14:paraId="0CB4966F" w14:textId="77777777" w:rsidR="0086482A" w:rsidRPr="0054335A" w:rsidRDefault="0086482A">
      <w:pPr>
        <w:spacing w:line="360" w:lineRule="auto"/>
        <w:rPr>
          <w:rFonts w:ascii="Arial" w:hAnsi="Arial"/>
          <w:b/>
          <w:lang w:val="en-US"/>
        </w:rPr>
      </w:pPr>
    </w:p>
    <w:p w14:paraId="06FBE3B0" w14:textId="77777777" w:rsidR="0086482A" w:rsidRPr="0054335A" w:rsidRDefault="0086482A">
      <w:pPr>
        <w:spacing w:line="360" w:lineRule="auto"/>
        <w:rPr>
          <w:rFonts w:ascii="Arial" w:hAnsi="Arial"/>
          <w:b/>
          <w:lang w:val="en-US"/>
        </w:rPr>
      </w:pPr>
    </w:p>
    <w:p w14:paraId="085A95BB" w14:textId="097B7F9B" w:rsidR="0086482A" w:rsidRPr="0054335A" w:rsidRDefault="008D28A2">
      <w:pPr>
        <w:spacing w:line="360" w:lineRule="auto"/>
        <w:rPr>
          <w:rFonts w:ascii="Arial" w:hAnsi="Arial"/>
          <w:lang w:val="en-US"/>
        </w:rPr>
      </w:pPr>
      <w:r w:rsidRPr="0054335A">
        <w:rPr>
          <w:rFonts w:ascii="Arial" w:hAnsi="Arial"/>
          <w:b/>
          <w:lang w:val="en-US"/>
        </w:rPr>
        <w:t>Robert</w:t>
      </w:r>
      <w:r w:rsidR="0054335A">
        <w:rPr>
          <w:rFonts w:ascii="Arial" w:hAnsi="Arial"/>
          <w:b/>
          <w:lang w:val="en-US"/>
        </w:rPr>
        <w:t xml:space="preserve"> </w:t>
      </w:r>
      <w:r w:rsidRPr="0054335A">
        <w:rPr>
          <w:rFonts w:ascii="Arial" w:hAnsi="Arial"/>
          <w:b/>
          <w:lang w:val="en-US"/>
        </w:rPr>
        <w:t>Clyne,</w:t>
      </w:r>
      <w:r w:rsidR="0054335A">
        <w:rPr>
          <w:rFonts w:ascii="Arial" w:hAnsi="Arial"/>
          <w:b/>
          <w:lang w:val="en-US"/>
        </w:rPr>
        <w:t xml:space="preserve"> </w:t>
      </w:r>
      <w:r w:rsidRPr="0054335A">
        <w:rPr>
          <w:rFonts w:ascii="Arial" w:hAnsi="Arial"/>
          <w:lang w:val="en-US"/>
        </w:rPr>
        <w:t>Clyne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Media,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Inc.</w:t>
      </w:r>
      <w:r w:rsidRPr="0054335A">
        <w:rPr>
          <w:rFonts w:ascii="Arial" w:hAnsi="Arial"/>
          <w:lang w:val="en-US"/>
        </w:rPr>
        <w:br/>
        <w:t>T.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615.662.1616</w:t>
      </w:r>
      <w:r w:rsidRPr="0054335A">
        <w:rPr>
          <w:rFonts w:ascii="Arial" w:hAnsi="Arial"/>
          <w:lang w:val="en-US"/>
        </w:rPr>
        <w:br/>
      </w:r>
      <w:hyperlink r:id="rId7">
        <w:r w:rsidRPr="0054335A">
          <w:rPr>
            <w:rStyle w:val="Hyperlink"/>
            <w:rFonts w:ascii="Arial" w:hAnsi="Arial"/>
            <w:lang w:val="en-US"/>
          </w:rPr>
          <w:t>robert@clynemedia.com</w:t>
        </w:r>
      </w:hyperlink>
      <w:r w:rsidR="0054335A">
        <w:rPr>
          <w:rFonts w:ascii="Arial" w:hAnsi="Arial"/>
          <w:lang w:val="en-US"/>
        </w:rPr>
        <w:t xml:space="preserve">  </w:t>
      </w:r>
    </w:p>
    <w:p w14:paraId="162EE2A8" w14:textId="77777777" w:rsidR="0086482A" w:rsidRPr="0054335A" w:rsidRDefault="0086482A">
      <w:pPr>
        <w:spacing w:line="360" w:lineRule="auto"/>
        <w:rPr>
          <w:rFonts w:ascii="Arial" w:hAnsi="Arial"/>
          <w:lang w:val="en-US"/>
        </w:rPr>
      </w:pPr>
    </w:p>
    <w:p w14:paraId="1FB9F198" w14:textId="77777777" w:rsidR="0086482A" w:rsidRPr="0054335A" w:rsidRDefault="0086482A">
      <w:pPr>
        <w:spacing w:line="360" w:lineRule="auto"/>
        <w:rPr>
          <w:rFonts w:ascii="Arial" w:hAnsi="Arial"/>
          <w:lang w:val="en-US"/>
        </w:rPr>
      </w:pPr>
    </w:p>
    <w:p w14:paraId="3B760E4A" w14:textId="77777777" w:rsidR="0086482A" w:rsidRPr="0054335A" w:rsidRDefault="0086482A">
      <w:pPr>
        <w:spacing w:line="360" w:lineRule="auto"/>
        <w:rPr>
          <w:lang w:val="en-US"/>
        </w:rPr>
        <w:sectPr w:rsidR="0086482A" w:rsidRPr="0054335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3B0EFDF5" w14:textId="77777777" w:rsidR="0086482A" w:rsidRPr="0054335A" w:rsidRDefault="0086482A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</w:p>
    <w:p w14:paraId="49316802" w14:textId="77777777" w:rsidR="0086482A" w:rsidRPr="0054335A" w:rsidRDefault="0086482A">
      <w:pPr>
        <w:spacing w:line="360" w:lineRule="auto"/>
        <w:rPr>
          <w:lang w:val="en-US"/>
        </w:rPr>
        <w:sectPr w:rsidR="0086482A" w:rsidRPr="0054335A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077003ED" w14:textId="5BA1D2AD" w:rsidR="0086482A" w:rsidRPr="0054335A" w:rsidRDefault="008D28A2">
      <w:pPr>
        <w:spacing w:line="360" w:lineRule="auto"/>
        <w:rPr>
          <w:lang w:val="en-US"/>
        </w:rPr>
      </w:pPr>
      <w:r w:rsidRPr="0054335A">
        <w:rPr>
          <w:rFonts w:ascii="Arial" w:hAnsi="Arial"/>
          <w:b/>
          <w:sz w:val="28"/>
          <w:szCs w:val="28"/>
          <w:lang w:val="en-US"/>
        </w:rPr>
        <w:lastRenderedPageBreak/>
        <w:t>For</w:t>
      </w:r>
      <w:r w:rsidR="0054335A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sz w:val="28"/>
          <w:szCs w:val="28"/>
          <w:lang w:val="en-US"/>
        </w:rPr>
        <w:t>Immediate</w:t>
      </w:r>
      <w:r w:rsidR="0054335A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sz w:val="28"/>
          <w:szCs w:val="28"/>
          <w:lang w:val="en-US"/>
        </w:rPr>
        <w:t>Release</w:t>
      </w:r>
    </w:p>
    <w:p w14:paraId="6F533D7D" w14:textId="77777777" w:rsidR="0086482A" w:rsidRPr="0054335A" w:rsidRDefault="0086482A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</w:p>
    <w:p w14:paraId="2C90EA33" w14:textId="34EA5EC7" w:rsidR="0054335A" w:rsidRPr="0054335A" w:rsidRDefault="0054335A" w:rsidP="0054335A">
      <w:pPr>
        <w:spacing w:line="360" w:lineRule="auto"/>
        <w:jc w:val="center"/>
        <w:rPr>
          <w:rFonts w:ascii="Arial" w:hAnsi="Arial"/>
          <w:b/>
          <w:sz w:val="28"/>
          <w:szCs w:val="28"/>
          <w:lang w:val="en-US"/>
        </w:rPr>
      </w:pPr>
      <w:r w:rsidRPr="0054335A">
        <w:rPr>
          <w:rFonts w:ascii="Arial" w:hAnsi="Arial"/>
          <w:b/>
          <w:bCs/>
          <w:sz w:val="28"/>
          <w:szCs w:val="28"/>
          <w:lang w:val="en-US"/>
        </w:rPr>
        <w:t>GSI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sz w:val="28"/>
          <w:szCs w:val="28"/>
          <w:lang w:val="en-US"/>
        </w:rPr>
        <w:t>Musique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sz w:val="28"/>
          <w:szCs w:val="28"/>
          <w:lang w:val="en-US"/>
        </w:rPr>
        <w:t>Releases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sz w:val="28"/>
          <w:szCs w:val="28"/>
          <w:lang w:val="en-US"/>
        </w:rPr>
        <w:t>Animated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sz w:val="28"/>
          <w:szCs w:val="28"/>
          <w:lang w:val="en-US"/>
        </w:rPr>
        <w:t>Video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sz w:val="28"/>
          <w:szCs w:val="28"/>
          <w:lang w:val="en-US"/>
        </w:rPr>
        <w:t>for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sz w:val="28"/>
          <w:szCs w:val="28"/>
          <w:lang w:val="en-US"/>
        </w:rPr>
        <w:t>“Harmonium”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sz w:val="28"/>
          <w:szCs w:val="28"/>
          <w:lang w:val="en-US"/>
        </w:rPr>
        <w:t>from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i/>
          <w:iCs/>
          <w:sz w:val="28"/>
          <w:szCs w:val="28"/>
          <w:lang w:val="en-US"/>
        </w:rPr>
        <w:t>Histoires</w:t>
      </w: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i/>
          <w:iCs/>
          <w:sz w:val="28"/>
          <w:szCs w:val="28"/>
          <w:lang w:val="en-US"/>
        </w:rPr>
        <w:t>sans</w:t>
      </w: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i/>
          <w:iCs/>
          <w:sz w:val="28"/>
          <w:szCs w:val="28"/>
          <w:lang w:val="en-US"/>
        </w:rPr>
        <w:t>paroles</w:t>
      </w: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i/>
          <w:iCs/>
          <w:sz w:val="28"/>
          <w:szCs w:val="28"/>
          <w:lang w:val="en-US"/>
        </w:rPr>
        <w:t>–</w:t>
      </w: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i/>
          <w:iCs/>
          <w:sz w:val="28"/>
          <w:szCs w:val="28"/>
          <w:lang w:val="en-US"/>
        </w:rPr>
        <w:t>Harmonium</w:t>
      </w: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 xml:space="preserve"> </w:t>
      </w:r>
      <w:r w:rsidRPr="0054335A">
        <w:rPr>
          <w:rFonts w:ascii="Arial" w:hAnsi="Arial"/>
          <w:b/>
          <w:bCs/>
          <w:i/>
          <w:iCs/>
          <w:sz w:val="28"/>
          <w:szCs w:val="28"/>
          <w:lang w:val="en-US"/>
        </w:rPr>
        <w:t>Symphonique</w:t>
      </w:r>
    </w:p>
    <w:p w14:paraId="4F67EDFB" w14:textId="77777777" w:rsidR="0086482A" w:rsidRPr="0054335A" w:rsidRDefault="0086482A">
      <w:pPr>
        <w:spacing w:line="360" w:lineRule="auto"/>
        <w:jc w:val="center"/>
        <w:rPr>
          <w:rFonts w:ascii="Arial" w:hAnsi="Arial"/>
          <w:b/>
          <w:lang w:val="en-US"/>
        </w:rPr>
      </w:pPr>
    </w:p>
    <w:p w14:paraId="7E3F1582" w14:textId="6D24F64D" w:rsidR="0054335A" w:rsidRPr="0054335A" w:rsidRDefault="008D28A2" w:rsidP="0054335A">
      <w:pPr>
        <w:spacing w:line="360" w:lineRule="auto"/>
        <w:jc w:val="center"/>
        <w:rPr>
          <w:rFonts w:ascii="Arial" w:hAnsi="Arial"/>
          <w:lang w:val="en-US"/>
        </w:rPr>
      </w:pPr>
      <w:r w:rsidRPr="0054335A">
        <w:rPr>
          <w:rFonts w:ascii="Arial" w:hAnsi="Arial"/>
          <w:lang w:val="en-US"/>
        </w:rPr>
        <w:t>—</w:t>
      </w:r>
      <w:r w:rsidR="0054335A">
        <w:rPr>
          <w:rFonts w:ascii="Arial" w:hAnsi="Arial"/>
          <w:lang w:val="en-US"/>
        </w:rPr>
        <w:t xml:space="preserve"> This video </w:t>
      </w:r>
      <w:r w:rsidR="0054335A" w:rsidRPr="0054335A">
        <w:rPr>
          <w:rFonts w:ascii="Arial" w:hAnsi="Arial"/>
          <w:lang w:val="en-US"/>
        </w:rPr>
        <w:t xml:space="preserve">is the </w:t>
      </w:r>
      <w:r w:rsidR="0054335A">
        <w:rPr>
          <w:rFonts w:ascii="Arial" w:hAnsi="Arial"/>
          <w:lang w:val="en-US"/>
        </w:rPr>
        <w:t>second</w:t>
      </w:r>
      <w:r w:rsidR="0054335A" w:rsidRPr="0054335A">
        <w:rPr>
          <w:rFonts w:ascii="Arial" w:hAnsi="Arial"/>
          <w:lang w:val="en-US"/>
        </w:rPr>
        <w:t xml:space="preserve"> animated short film from the album</w:t>
      </w:r>
      <w:r w:rsidR="00DA21B2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i/>
          <w:iCs/>
          <w:lang w:val="en-US"/>
        </w:rPr>
        <w:t>Histoires sans paroles – Harmonium Symphonique</w:t>
      </w:r>
      <w:r w:rsidR="0054335A" w:rsidRPr="0054335A">
        <w:rPr>
          <w:rFonts w:ascii="Arial" w:hAnsi="Arial"/>
          <w:lang w:val="en-US"/>
        </w:rPr>
        <w:t>, an orchestral re-interpretation of the music of influential 1970s Montreal-based progressive rock act Harmonium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—</w:t>
      </w:r>
    </w:p>
    <w:p w14:paraId="0892432A" w14:textId="77777777" w:rsidR="0054335A" w:rsidRDefault="0054335A" w:rsidP="0054335A">
      <w:pPr>
        <w:spacing w:line="360" w:lineRule="auto"/>
        <w:rPr>
          <w:rFonts w:ascii="Arial" w:hAnsi="Arial"/>
          <w:lang w:val="en-US"/>
        </w:rPr>
      </w:pPr>
    </w:p>
    <w:p w14:paraId="61219D5C" w14:textId="1F52D72E" w:rsidR="0086482A" w:rsidRPr="0054335A" w:rsidRDefault="0054335A">
      <w:pPr>
        <w:spacing w:line="360" w:lineRule="auto"/>
        <w:jc w:val="center"/>
        <w:rPr>
          <w:rFonts w:ascii="Arial" w:hAnsi="Arial"/>
          <w:lang w:val="en-US"/>
        </w:rPr>
      </w:pPr>
      <w:r w:rsidRPr="0054335A">
        <w:rPr>
          <w:rFonts w:ascii="Arial" w:hAnsi="Arial"/>
          <w:lang w:val="en-US"/>
        </w:rPr>
        <w:t>—</w:t>
      </w:r>
      <w:r>
        <w:rPr>
          <w:rFonts w:ascii="Arial" w:hAnsi="Arial"/>
          <w:lang w:val="en-US"/>
        </w:rPr>
        <w:t xml:space="preserve"> View the video </w:t>
      </w:r>
      <w:r w:rsidRPr="0054335A">
        <w:rPr>
          <w:rFonts w:ascii="Arial" w:hAnsi="Arial"/>
          <w:lang w:val="en-US"/>
        </w:rPr>
        <w:t>at</w:t>
      </w:r>
      <w:r>
        <w:rPr>
          <w:rFonts w:ascii="Arial" w:hAnsi="Arial"/>
          <w:lang w:val="en-US"/>
        </w:rPr>
        <w:t xml:space="preserve"> </w:t>
      </w:r>
      <w:hyperlink r:id="rId8" w:history="1">
        <w:r w:rsidRPr="0054335A">
          <w:rPr>
            <w:rStyle w:val="Hyperlink"/>
            <w:rFonts w:ascii="Arial" w:hAnsi="Arial"/>
            <w:u w:val="none"/>
            <w:lang w:val="en-US"/>
          </w:rPr>
          <w:t>https://youtu.be/XpzGZl96rJw</w:t>
        </w:r>
      </w:hyperlink>
      <w:r>
        <w:rPr>
          <w:rFonts w:ascii="Arial" w:hAnsi="Arial"/>
          <w:b/>
          <w:lang w:val="en-US"/>
        </w:rPr>
        <w:t xml:space="preserve"> </w:t>
      </w:r>
      <w:r w:rsidR="008D28A2" w:rsidRPr="0054335A">
        <w:rPr>
          <w:rFonts w:ascii="Arial" w:hAnsi="Arial"/>
          <w:lang w:val="en-US"/>
        </w:rPr>
        <w:t>—</w:t>
      </w:r>
      <w:r>
        <w:rPr>
          <w:rFonts w:ascii="Arial" w:hAnsi="Arial"/>
          <w:lang w:val="en-US"/>
        </w:rPr>
        <w:t xml:space="preserve"> </w:t>
      </w:r>
    </w:p>
    <w:p w14:paraId="3C5B7FCF" w14:textId="638DC2D8" w:rsidR="0086482A" w:rsidRPr="0054335A" w:rsidRDefault="0086482A">
      <w:pPr>
        <w:spacing w:line="360" w:lineRule="auto"/>
        <w:rPr>
          <w:rFonts w:ascii="Arial" w:hAnsi="Arial"/>
          <w:b/>
          <w:lang w:val="en-US"/>
        </w:rPr>
      </w:pPr>
    </w:p>
    <w:p w14:paraId="566CB06A" w14:textId="5078C1D1" w:rsidR="001A3DEB" w:rsidRPr="0054335A" w:rsidRDefault="008D28A2" w:rsidP="00603B8E">
      <w:pPr>
        <w:spacing w:line="360" w:lineRule="auto"/>
        <w:rPr>
          <w:rFonts w:ascii="Arial" w:hAnsi="Arial"/>
          <w:lang w:val="en-US"/>
        </w:rPr>
      </w:pPr>
      <w:r w:rsidRPr="00DB3147">
        <w:rPr>
          <w:rFonts w:ascii="Arial" w:hAnsi="Arial"/>
          <w:lang w:val="en-US"/>
        </w:rPr>
        <w:t>Los</w:t>
      </w:r>
      <w:r w:rsidR="0054335A" w:rsidRPr="00DB3147">
        <w:rPr>
          <w:rFonts w:ascii="Arial" w:hAnsi="Arial"/>
          <w:lang w:val="en-US"/>
        </w:rPr>
        <w:t xml:space="preserve"> </w:t>
      </w:r>
      <w:r w:rsidRPr="00DB3147">
        <w:rPr>
          <w:rFonts w:ascii="Arial" w:hAnsi="Arial"/>
          <w:lang w:val="en-US"/>
        </w:rPr>
        <w:t>Angeles,</w:t>
      </w:r>
      <w:r w:rsidR="0054335A" w:rsidRPr="00DB3147">
        <w:rPr>
          <w:rFonts w:ascii="Arial" w:hAnsi="Arial"/>
          <w:lang w:val="en-US"/>
        </w:rPr>
        <w:t xml:space="preserve"> </w:t>
      </w:r>
      <w:r w:rsidRPr="00DB3147">
        <w:rPr>
          <w:rFonts w:ascii="Arial" w:hAnsi="Arial"/>
          <w:lang w:val="en-US"/>
        </w:rPr>
        <w:t>CA,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November</w:t>
      </w:r>
      <w:r w:rsidR="0054335A" w:rsidRPr="00DB3147">
        <w:rPr>
          <w:rFonts w:ascii="Arial" w:hAnsi="Arial"/>
          <w:lang w:val="en-US"/>
        </w:rPr>
        <w:t xml:space="preserve"> </w:t>
      </w:r>
      <w:r w:rsidR="00DB3147" w:rsidRPr="00DB3147">
        <w:rPr>
          <w:rFonts w:ascii="Arial" w:hAnsi="Arial"/>
          <w:lang w:val="en-US"/>
        </w:rPr>
        <w:t>23</w:t>
      </w:r>
      <w:r w:rsidRPr="00DB3147">
        <w:rPr>
          <w:rFonts w:ascii="Arial" w:hAnsi="Arial"/>
          <w:lang w:val="en-US"/>
        </w:rPr>
        <w:t>,</w:t>
      </w:r>
      <w:r w:rsidR="0054335A" w:rsidRPr="00DB3147">
        <w:rPr>
          <w:rFonts w:ascii="Arial" w:hAnsi="Arial"/>
          <w:lang w:val="en-US"/>
        </w:rPr>
        <w:t xml:space="preserve"> </w:t>
      </w:r>
      <w:r w:rsidRPr="00DB3147">
        <w:rPr>
          <w:rFonts w:ascii="Arial" w:hAnsi="Arial"/>
          <w:lang w:val="en-US"/>
        </w:rPr>
        <w:t>2021</w:t>
      </w:r>
      <w:r w:rsidR="0054335A" w:rsidRPr="00DB3147">
        <w:rPr>
          <w:rFonts w:ascii="Arial" w:hAnsi="Arial"/>
          <w:lang w:val="en-US"/>
        </w:rPr>
        <w:t xml:space="preserve"> </w:t>
      </w:r>
      <w:r w:rsidRPr="00DB3147">
        <w:rPr>
          <w:rFonts w:ascii="Arial" w:hAnsi="Arial"/>
          <w:lang w:val="en-US"/>
        </w:rPr>
        <w:t>–</w:t>
      </w:r>
      <w:r w:rsidR="0054335A" w:rsidRPr="00DB3147">
        <w:rPr>
          <w:rFonts w:ascii="Arial" w:hAnsi="Arial"/>
          <w:lang w:val="en-US"/>
        </w:rPr>
        <w:t xml:space="preserve"> Following the release earlier this year of the acclaimed animated video for “Vert,” GSI Musique is proud to present the </w:t>
      </w:r>
      <w:hyperlink r:id="rId9" w:history="1">
        <w:r w:rsidR="0054335A" w:rsidRPr="00DB3147">
          <w:rPr>
            <w:rStyle w:val="Hyperlink"/>
            <w:rFonts w:ascii="Arial" w:hAnsi="Arial"/>
            <w:lang w:val="en-US"/>
          </w:rPr>
          <w:t>music video for the song “Harmonium,”</w:t>
        </w:r>
      </w:hyperlink>
      <w:r w:rsidR="0054335A" w:rsidRPr="00DB3147">
        <w:rPr>
          <w:rFonts w:ascii="Arial" w:hAnsi="Arial"/>
          <w:lang w:val="en-US"/>
        </w:rPr>
        <w:t xml:space="preserve"> the second animated clip created for the album </w:t>
      </w:r>
      <w:r w:rsidR="001A3DEB" w:rsidRPr="00DB3147">
        <w:rPr>
          <w:rFonts w:ascii="Arial" w:hAnsi="Arial"/>
          <w:i/>
          <w:lang w:val="en-US"/>
        </w:rPr>
        <w:t>Histoires</w:t>
      </w:r>
      <w:r w:rsidR="0054335A" w:rsidRPr="00DB3147">
        <w:rPr>
          <w:rFonts w:ascii="Arial" w:hAnsi="Arial"/>
          <w:i/>
          <w:lang w:val="en-US"/>
        </w:rPr>
        <w:t xml:space="preserve"> </w:t>
      </w:r>
      <w:r w:rsidR="001A3DEB" w:rsidRPr="00DB3147">
        <w:rPr>
          <w:rFonts w:ascii="Arial" w:hAnsi="Arial"/>
          <w:i/>
          <w:lang w:val="en-US"/>
        </w:rPr>
        <w:t>sans</w:t>
      </w:r>
      <w:r w:rsidR="0054335A" w:rsidRPr="00DB3147">
        <w:rPr>
          <w:rFonts w:ascii="Arial" w:hAnsi="Arial"/>
          <w:i/>
          <w:lang w:val="en-US"/>
        </w:rPr>
        <w:t xml:space="preserve"> </w:t>
      </w:r>
      <w:r w:rsidR="001A3DEB" w:rsidRPr="00DB3147">
        <w:rPr>
          <w:rFonts w:ascii="Arial" w:hAnsi="Arial"/>
          <w:i/>
          <w:lang w:val="en-US"/>
        </w:rPr>
        <w:t>paroles</w:t>
      </w:r>
      <w:r w:rsidR="0054335A" w:rsidRPr="00DB3147">
        <w:rPr>
          <w:rFonts w:ascii="Arial" w:hAnsi="Arial"/>
          <w:i/>
          <w:lang w:val="en-US"/>
        </w:rPr>
        <w:t xml:space="preserve"> </w:t>
      </w:r>
      <w:r w:rsidR="001A3DEB" w:rsidRPr="00DB3147">
        <w:rPr>
          <w:rFonts w:ascii="Arial" w:hAnsi="Arial"/>
          <w:i/>
          <w:lang w:val="en-US"/>
        </w:rPr>
        <w:t>–</w:t>
      </w:r>
      <w:r w:rsidR="0054335A" w:rsidRPr="00DB3147">
        <w:rPr>
          <w:rFonts w:ascii="Arial" w:hAnsi="Arial"/>
          <w:i/>
          <w:lang w:val="en-US"/>
        </w:rPr>
        <w:t xml:space="preserve"> </w:t>
      </w:r>
      <w:r w:rsidR="001A3DEB" w:rsidRPr="00DB3147">
        <w:rPr>
          <w:rFonts w:ascii="Arial" w:hAnsi="Arial"/>
          <w:i/>
          <w:lang w:val="en-US"/>
        </w:rPr>
        <w:t>Harmonium</w:t>
      </w:r>
      <w:r w:rsidR="0054335A" w:rsidRPr="00DB3147">
        <w:rPr>
          <w:rFonts w:ascii="Arial" w:hAnsi="Arial"/>
          <w:i/>
          <w:lang w:val="en-US"/>
        </w:rPr>
        <w:t xml:space="preserve"> </w:t>
      </w:r>
      <w:r w:rsidR="001A3DEB" w:rsidRPr="00DB3147">
        <w:rPr>
          <w:rFonts w:ascii="Arial" w:hAnsi="Arial"/>
          <w:i/>
          <w:lang w:val="en-US"/>
        </w:rPr>
        <w:t>symphonique</w:t>
      </w:r>
      <w:r w:rsidR="0054335A" w:rsidRPr="00DB3147">
        <w:rPr>
          <w:rFonts w:ascii="Arial" w:hAnsi="Arial"/>
          <w:lang w:val="en-US"/>
        </w:rPr>
        <w:t>, a symphonic re-interpretation of the music of influential 1970s Montreal-based progressive rock act Harmonium</w:t>
      </w:r>
      <w:r w:rsidR="001A3DEB" w:rsidRPr="00DB3147">
        <w:rPr>
          <w:rFonts w:ascii="Arial" w:hAnsi="Arial"/>
          <w:lang w:val="en-US"/>
        </w:rPr>
        <w:t>.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Co-produced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by</w:t>
      </w:r>
      <w:r w:rsidR="0054335A" w:rsidRPr="00DB3147">
        <w:rPr>
          <w:rFonts w:ascii="Arial" w:hAnsi="Arial"/>
          <w:lang w:val="en-US"/>
        </w:rPr>
        <w:t xml:space="preserve"> </w:t>
      </w:r>
      <w:r w:rsidR="00603B8E" w:rsidRPr="00DB3147">
        <w:rPr>
          <w:rFonts w:ascii="Arial" w:hAnsi="Arial"/>
          <w:lang w:val="en-US"/>
        </w:rPr>
        <w:t xml:space="preserve">Harmonium founder </w:t>
      </w:r>
      <w:r w:rsidR="001A3DEB" w:rsidRPr="00DB3147">
        <w:rPr>
          <w:rFonts w:ascii="Arial" w:hAnsi="Arial"/>
          <w:lang w:val="en-US"/>
        </w:rPr>
        <w:t>Serge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Fiori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and</w:t>
      </w:r>
      <w:r w:rsidR="0054335A" w:rsidRPr="00DB3147">
        <w:rPr>
          <w:rFonts w:ascii="Arial" w:hAnsi="Arial"/>
          <w:lang w:val="en-US"/>
        </w:rPr>
        <w:t xml:space="preserve"> </w:t>
      </w:r>
      <w:r w:rsidR="00603B8E" w:rsidRPr="00DB3147">
        <w:rPr>
          <w:rFonts w:ascii="Arial" w:hAnsi="Arial"/>
          <w:lang w:val="en-US"/>
        </w:rPr>
        <w:t>arranger and orchestral conductor</w:t>
      </w:r>
      <w:r w:rsidR="005468A8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Simon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Leclerc,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this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double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album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has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met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with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exceptional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popular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and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critical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acclaim,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as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evidenced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by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its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Platinum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Certification</w:t>
      </w:r>
      <w:r w:rsidR="0054335A" w:rsidRPr="00DB3147">
        <w:rPr>
          <w:rFonts w:ascii="Arial" w:hAnsi="Arial"/>
          <w:lang w:val="en-US"/>
        </w:rPr>
        <w:t xml:space="preserve"> in Canada </w:t>
      </w:r>
      <w:r w:rsidR="001A3DEB" w:rsidRPr="00DB3147">
        <w:rPr>
          <w:rFonts w:ascii="Arial" w:hAnsi="Arial"/>
          <w:lang w:val="en-US"/>
        </w:rPr>
        <w:t>and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the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recent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Félix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award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in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the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Album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of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the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Year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–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Reinterpretation</w:t>
      </w:r>
      <w:r w:rsidR="0054335A" w:rsidRPr="00DB3147">
        <w:rPr>
          <w:rFonts w:ascii="Arial" w:hAnsi="Arial"/>
          <w:lang w:val="en-US"/>
        </w:rPr>
        <w:t xml:space="preserve"> </w:t>
      </w:r>
      <w:r w:rsidR="001A3DEB" w:rsidRPr="00DB3147">
        <w:rPr>
          <w:rFonts w:ascii="Arial" w:hAnsi="Arial"/>
          <w:lang w:val="en-US"/>
        </w:rPr>
        <w:t>category.</w:t>
      </w:r>
    </w:p>
    <w:p w14:paraId="22B8B9FC" w14:textId="77777777" w:rsidR="001A3DEB" w:rsidRPr="0054335A" w:rsidRDefault="001A3DEB" w:rsidP="001A3DEB">
      <w:pPr>
        <w:spacing w:line="360" w:lineRule="auto"/>
        <w:rPr>
          <w:rFonts w:ascii="Arial" w:hAnsi="Arial"/>
          <w:i/>
          <w:iCs/>
          <w:lang w:val="en-US"/>
        </w:rPr>
      </w:pPr>
    </w:p>
    <w:p w14:paraId="23C3CC78" w14:textId="3DB70CAB" w:rsidR="001A3DEB" w:rsidRPr="0054335A" w:rsidRDefault="001A3DEB" w:rsidP="001A3DEB">
      <w:pPr>
        <w:spacing w:line="360" w:lineRule="auto"/>
        <w:rPr>
          <w:rFonts w:ascii="Arial" w:hAnsi="Arial"/>
          <w:lang w:val="en-US"/>
        </w:rPr>
      </w:pP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video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demystifies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iconic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Minstrel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character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featured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1974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Harmonium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cover,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breathing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life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into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for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first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time.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heart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visua</w:t>
      </w:r>
      <w:r w:rsidR="0054335A" w:rsidRPr="0054335A">
        <w:rPr>
          <w:rFonts w:ascii="Arial" w:hAnsi="Arial"/>
          <w:lang w:val="en-US"/>
        </w:rPr>
        <w:t>l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creation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inspired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by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lastRenderedPageBreak/>
        <w:t>colo</w:t>
      </w:r>
      <w:r w:rsidRPr="0054335A">
        <w:rPr>
          <w:rFonts w:ascii="Arial" w:hAnsi="Arial"/>
          <w:lang w:val="en-US"/>
        </w:rPr>
        <w:t>rful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psychedelic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world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progressive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rock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lies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fusion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instruments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that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constitute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Minstrel: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harp,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which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serves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backbone,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triangles,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which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mark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rhythm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steps,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violin,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harmonium,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which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replaces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heart.</w:t>
      </w:r>
    </w:p>
    <w:p w14:paraId="2987DBDB" w14:textId="77777777" w:rsidR="001A3DEB" w:rsidRPr="0054335A" w:rsidRDefault="001A3DEB" w:rsidP="001A3DEB">
      <w:pPr>
        <w:spacing w:line="360" w:lineRule="auto"/>
        <w:rPr>
          <w:rFonts w:ascii="Arial" w:hAnsi="Arial"/>
          <w:lang w:val="en-US"/>
        </w:rPr>
      </w:pPr>
    </w:p>
    <w:p w14:paraId="5C0A263E" w14:textId="0C6EB6D1" w:rsidR="001A3DEB" w:rsidRPr="0054335A" w:rsidRDefault="001A3DEB" w:rsidP="001A3DEB">
      <w:pPr>
        <w:spacing w:line="360" w:lineRule="auto"/>
        <w:rPr>
          <w:rFonts w:ascii="Arial" w:hAnsi="Arial"/>
          <w:lang w:val="en-US"/>
        </w:rPr>
      </w:pPr>
      <w:r w:rsidRPr="0054335A">
        <w:rPr>
          <w:rFonts w:ascii="Arial" w:hAnsi="Arial"/>
          <w:lang w:val="en-US"/>
        </w:rPr>
        <w:t>“For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me,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piece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[Harmonium]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highlights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importance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silence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music-making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lyric-writing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process,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but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above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our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daily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quest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for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happiness,”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explains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Serge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Fiori.</w:t>
      </w:r>
    </w:p>
    <w:p w14:paraId="0C69EF85" w14:textId="77777777" w:rsidR="001A3DEB" w:rsidRPr="0054335A" w:rsidRDefault="001A3DEB" w:rsidP="001A3DEB">
      <w:pPr>
        <w:spacing w:line="360" w:lineRule="auto"/>
        <w:rPr>
          <w:rFonts w:ascii="Arial" w:hAnsi="Arial"/>
          <w:lang w:val="en-US"/>
        </w:rPr>
      </w:pPr>
    </w:p>
    <w:p w14:paraId="5716705F" w14:textId="04A415C8" w:rsidR="001A3DEB" w:rsidRPr="0054335A" w:rsidRDefault="0054335A" w:rsidP="001A3DEB">
      <w:pPr>
        <w:spacing w:line="360" w:lineRule="auto"/>
        <w:rPr>
          <w:rFonts w:ascii="Arial" w:hAnsi="Arial"/>
          <w:bCs/>
          <w:u w:val="single"/>
          <w:lang w:val="en-US"/>
        </w:rPr>
      </w:pPr>
      <w:r>
        <w:rPr>
          <w:rFonts w:ascii="Arial" w:hAnsi="Arial"/>
          <w:lang w:val="en-US"/>
        </w:rPr>
        <w:t xml:space="preserve">Produced by </w:t>
      </w:r>
      <w:r w:rsidRPr="0054335A">
        <w:rPr>
          <w:rFonts w:ascii="Arial" w:hAnsi="Arial"/>
          <w:lang w:val="en-US"/>
        </w:rPr>
        <w:t>GSI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Musique,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music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video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was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designed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and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directed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by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Marcella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Grimaux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(Noisy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Head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Studio)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and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Gabriel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Poirier-Galarneau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(Champagne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Club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Sandwich).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Vincent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Hurtu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illustrated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and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animated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video.</w:t>
      </w:r>
      <w:r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Watch</w:t>
      </w:r>
      <w:r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video</w:t>
      </w:r>
      <w:r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at</w:t>
      </w:r>
      <w:r>
        <w:rPr>
          <w:rFonts w:ascii="Arial" w:hAnsi="Arial"/>
          <w:lang w:val="en-US"/>
        </w:rPr>
        <w:t xml:space="preserve"> </w:t>
      </w:r>
      <w:hyperlink r:id="rId10" w:history="1">
        <w:r w:rsidRPr="0054335A">
          <w:rPr>
            <w:rStyle w:val="Hyperlink"/>
            <w:rFonts w:ascii="Arial" w:hAnsi="Arial"/>
            <w:u w:val="none"/>
            <w:lang w:val="en-US"/>
          </w:rPr>
          <w:t>https://youtu.be/XpzGZl96rJw</w:t>
        </w:r>
      </w:hyperlink>
      <w:r w:rsidR="001A3DEB" w:rsidRPr="0054335A">
        <w:rPr>
          <w:rFonts w:ascii="Arial" w:hAnsi="Arial"/>
          <w:lang w:val="en-US"/>
        </w:rPr>
        <w:t>.</w:t>
      </w:r>
      <w:r>
        <w:rPr>
          <w:rFonts w:ascii="Arial" w:hAnsi="Arial"/>
          <w:u w:val="single"/>
          <w:lang w:val="en-US"/>
        </w:rPr>
        <w:t xml:space="preserve"> </w:t>
      </w:r>
    </w:p>
    <w:p w14:paraId="12E1C90D" w14:textId="77777777" w:rsidR="001A3DEB" w:rsidRPr="0054335A" w:rsidRDefault="001A3DEB" w:rsidP="001A3DEB">
      <w:pPr>
        <w:spacing w:line="360" w:lineRule="auto"/>
        <w:rPr>
          <w:rFonts w:ascii="Arial" w:hAnsi="Arial"/>
          <w:lang w:val="en-US"/>
        </w:rPr>
      </w:pPr>
    </w:p>
    <w:p w14:paraId="38569D54" w14:textId="128F2A06" w:rsidR="001A3DEB" w:rsidRPr="0054335A" w:rsidRDefault="00377D7B" w:rsidP="001A3DEB">
      <w:pPr>
        <w:spacing w:line="36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Additionally, i</w:t>
      </w:r>
      <w:r w:rsidR="001A3DEB" w:rsidRPr="0054335A">
        <w:rPr>
          <w:rFonts w:ascii="Arial" w:hAnsi="Arial"/>
          <w:lang w:val="en-US"/>
        </w:rPr>
        <w:t>t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was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recently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announced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that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i/>
          <w:lang w:val="en-US"/>
        </w:rPr>
        <w:t>Histoires</w:t>
      </w:r>
      <w:r w:rsidR="0054335A">
        <w:rPr>
          <w:rFonts w:ascii="Arial" w:hAnsi="Arial"/>
          <w:i/>
          <w:lang w:val="en-US"/>
        </w:rPr>
        <w:t xml:space="preserve"> </w:t>
      </w:r>
      <w:r w:rsidR="001A3DEB" w:rsidRPr="0054335A">
        <w:rPr>
          <w:rFonts w:ascii="Arial" w:hAnsi="Arial"/>
          <w:i/>
          <w:lang w:val="en-US"/>
        </w:rPr>
        <w:t>sans</w:t>
      </w:r>
      <w:r w:rsidR="0054335A">
        <w:rPr>
          <w:rFonts w:ascii="Arial" w:hAnsi="Arial"/>
          <w:i/>
          <w:lang w:val="en-US"/>
        </w:rPr>
        <w:t xml:space="preserve"> </w:t>
      </w:r>
      <w:r w:rsidR="001A3DEB" w:rsidRPr="0054335A">
        <w:rPr>
          <w:rFonts w:ascii="Arial" w:hAnsi="Arial"/>
          <w:i/>
          <w:lang w:val="en-US"/>
        </w:rPr>
        <w:t>paroles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i/>
          <w:lang w:val="en-US"/>
        </w:rPr>
        <w:t>–</w:t>
      </w:r>
      <w:r w:rsidR="0054335A">
        <w:rPr>
          <w:rFonts w:ascii="Arial" w:hAnsi="Arial"/>
          <w:i/>
          <w:lang w:val="en-US"/>
        </w:rPr>
        <w:t xml:space="preserve"> </w:t>
      </w:r>
      <w:r w:rsidR="001A3DEB" w:rsidRPr="0054335A">
        <w:rPr>
          <w:rFonts w:ascii="Arial" w:hAnsi="Arial"/>
          <w:i/>
          <w:lang w:val="en-US"/>
        </w:rPr>
        <w:t>Harmonium</w:t>
      </w:r>
      <w:r w:rsidR="0054335A">
        <w:rPr>
          <w:rFonts w:ascii="Arial" w:hAnsi="Arial"/>
          <w:i/>
          <w:lang w:val="en-US"/>
        </w:rPr>
        <w:t xml:space="preserve"> </w:t>
      </w:r>
      <w:r w:rsidR="001A3DEB" w:rsidRPr="0054335A">
        <w:rPr>
          <w:rFonts w:ascii="Arial" w:hAnsi="Arial"/>
          <w:i/>
          <w:lang w:val="en-US"/>
        </w:rPr>
        <w:t>symphonique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album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will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be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brought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to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stage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for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first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time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May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24</w:t>
      </w:r>
      <w:r w:rsidR="0054335A" w:rsidRPr="0054335A">
        <w:rPr>
          <w:rFonts w:ascii="Arial" w:hAnsi="Arial"/>
          <w:lang w:val="en-US"/>
        </w:rPr>
        <w:t>,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2022</w:t>
      </w:r>
      <w:r w:rsidR="001A3DEB" w:rsidRPr="0054335A">
        <w:rPr>
          <w:rFonts w:ascii="Arial" w:hAnsi="Arial"/>
          <w:lang w:val="en-US"/>
        </w:rPr>
        <w:t>,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exclusively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at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Cogeco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Amphitheatre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Trois-Rivières</w:t>
      </w:r>
      <w:r w:rsidR="0054335A" w:rsidRPr="0054335A">
        <w:rPr>
          <w:rFonts w:ascii="Arial" w:hAnsi="Arial"/>
          <w:lang w:val="en-US"/>
        </w:rPr>
        <w:t>,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Quebec</w:t>
      </w:r>
      <w:r w:rsidR="001A3DEB" w:rsidRPr="0054335A">
        <w:rPr>
          <w:rFonts w:ascii="Arial" w:hAnsi="Arial"/>
          <w:lang w:val="en-US"/>
        </w:rPr>
        <w:t>.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Performed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by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Orchestre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symphonique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de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Trois-Rivières,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this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spectacular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stage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show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will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pay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tribute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to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Harmonium’s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exceptiona</w:t>
      </w:r>
      <w:r w:rsidR="0054335A" w:rsidRPr="0054335A">
        <w:rPr>
          <w:rFonts w:ascii="Arial" w:hAnsi="Arial"/>
          <w:lang w:val="en-US"/>
        </w:rPr>
        <w:t>l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musical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legacy.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More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than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100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artists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will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perform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together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on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stage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to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recreate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album’s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enthralling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world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by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means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musical,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aural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visual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extravaganza.</w:t>
      </w:r>
      <w:r w:rsidR="0054335A">
        <w:rPr>
          <w:rFonts w:ascii="Arial" w:hAnsi="Arial"/>
          <w:lang w:val="en-US"/>
        </w:rPr>
        <w:t xml:space="preserve"> </w:t>
      </w:r>
      <w:r w:rsidR="0054335A" w:rsidRPr="0054335A">
        <w:rPr>
          <w:rFonts w:ascii="Arial" w:hAnsi="Arial"/>
          <w:lang w:val="en-US"/>
        </w:rPr>
        <w:t>Marcella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Grimaux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(Noisy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Head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Studio),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under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artistic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direction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Nicolas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Lemieux,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will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oversee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concert’s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visual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design,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scenography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staging.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Tickets,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starting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at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$87.78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(plus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tax),</w:t>
      </w:r>
      <w:r w:rsidR="00374549">
        <w:rPr>
          <w:rFonts w:ascii="Arial" w:hAnsi="Arial"/>
          <w:lang w:val="en-US"/>
        </w:rPr>
        <w:t xml:space="preserve"> </w:t>
      </w:r>
      <w:bookmarkStart w:id="0" w:name="_GoBack"/>
      <w:bookmarkEnd w:id="0"/>
      <w:r w:rsidR="00374549">
        <w:rPr>
          <w:rFonts w:ascii="Arial" w:hAnsi="Arial"/>
          <w:lang w:val="en-US"/>
        </w:rPr>
        <w:t>are now on sale</w:t>
      </w:r>
      <w:r w:rsidR="00DA21B2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at</w:t>
      </w:r>
      <w:r w:rsidR="0054335A">
        <w:rPr>
          <w:rFonts w:ascii="Arial" w:hAnsi="Arial"/>
          <w:lang w:val="en-US"/>
        </w:rPr>
        <w:t xml:space="preserve"> </w:t>
      </w:r>
      <w:hyperlink r:id="rId11" w:history="1">
        <w:r w:rsidR="0054335A" w:rsidRPr="008A426F">
          <w:rPr>
            <w:rStyle w:val="Hyperlink"/>
            <w:rFonts w:ascii="Arial" w:hAnsi="Arial"/>
            <w:lang w:val="en-US"/>
          </w:rPr>
          <w:t>https://www.amphitheatrecogeco.com/en/</w:t>
        </w:r>
      </w:hyperlink>
      <w:r w:rsidR="001A3DEB" w:rsidRPr="0054335A">
        <w:rPr>
          <w:rFonts w:ascii="Arial" w:hAnsi="Arial"/>
          <w:lang w:val="en-US"/>
        </w:rPr>
        <w:t>,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at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J.-Antonio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Thompson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Hall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ticket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office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at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819-380-9797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or</w:t>
      </w:r>
      <w:r w:rsidR="0054335A">
        <w:rPr>
          <w:rFonts w:ascii="Arial" w:hAnsi="Arial"/>
          <w:lang w:val="en-US"/>
        </w:rPr>
        <w:t xml:space="preserve"> </w:t>
      </w:r>
      <w:r w:rsidR="001A3DEB" w:rsidRPr="0054335A">
        <w:rPr>
          <w:rFonts w:ascii="Arial" w:hAnsi="Arial"/>
          <w:lang w:val="en-US"/>
        </w:rPr>
        <w:t>1-866</w:t>
      </w:r>
      <w:r w:rsidR="0054335A">
        <w:rPr>
          <w:rFonts w:ascii="Arial" w:hAnsi="Arial"/>
          <w:lang w:val="en-US"/>
        </w:rPr>
        <w:t xml:space="preserve">-416-9797, Monday to Sunday, 11 a.m. to 6 </w:t>
      </w:r>
      <w:r w:rsidR="001A3DEB" w:rsidRPr="0054335A">
        <w:rPr>
          <w:rFonts w:ascii="Arial" w:hAnsi="Arial"/>
          <w:lang w:val="en-US"/>
        </w:rPr>
        <w:t>p.m</w:t>
      </w:r>
      <w:r w:rsidR="00DA21B2">
        <w:rPr>
          <w:rFonts w:ascii="Arial" w:hAnsi="Arial"/>
          <w:lang w:val="en-US"/>
        </w:rPr>
        <w:t>. EST</w:t>
      </w:r>
      <w:r w:rsidR="001A3DEB" w:rsidRPr="0054335A">
        <w:rPr>
          <w:rFonts w:ascii="Arial" w:hAnsi="Arial"/>
          <w:lang w:val="en-US"/>
        </w:rPr>
        <w:t>.</w:t>
      </w:r>
    </w:p>
    <w:p w14:paraId="492D60CD" w14:textId="77777777" w:rsidR="001A3DEB" w:rsidRPr="0054335A" w:rsidRDefault="001A3DEB" w:rsidP="000360CC">
      <w:pPr>
        <w:spacing w:line="360" w:lineRule="auto"/>
        <w:rPr>
          <w:rFonts w:ascii="Arial" w:hAnsi="Arial"/>
          <w:lang w:val="en-US"/>
        </w:rPr>
      </w:pPr>
    </w:p>
    <w:p w14:paraId="4977D51D" w14:textId="504C0AC5" w:rsidR="000360CC" w:rsidRPr="00902E4C" w:rsidRDefault="0054335A" w:rsidP="000360CC">
      <w:pPr>
        <w:spacing w:line="360" w:lineRule="auto"/>
        <w:rPr>
          <w:rFonts w:ascii="Arial" w:hAnsi="Arial"/>
          <w:b/>
          <w:lang w:val="en-US"/>
        </w:rPr>
      </w:pPr>
      <w:r w:rsidRPr="00902E4C">
        <w:rPr>
          <w:rFonts w:ascii="Arial" w:hAnsi="Arial"/>
          <w:b/>
          <w:u w:val="single"/>
          <w:lang w:val="en-US"/>
        </w:rPr>
        <w:t>More about the album</w:t>
      </w:r>
      <w:r w:rsidRPr="00902E4C">
        <w:rPr>
          <w:rFonts w:ascii="Arial" w:hAnsi="Arial"/>
          <w:b/>
          <w:lang w:val="en-US"/>
        </w:rPr>
        <w:t>:</w:t>
      </w:r>
    </w:p>
    <w:p w14:paraId="08E654E7" w14:textId="365AA580" w:rsidR="000360CC" w:rsidRPr="0054335A" w:rsidRDefault="000360CC" w:rsidP="000360CC">
      <w:pPr>
        <w:spacing w:line="360" w:lineRule="auto"/>
        <w:rPr>
          <w:rFonts w:ascii="Arial" w:hAnsi="Arial"/>
          <w:lang w:val="en-US"/>
        </w:rPr>
      </w:pPr>
      <w:r w:rsidRPr="0054335A">
        <w:rPr>
          <w:rFonts w:ascii="Arial" w:hAnsi="Arial"/>
          <w:lang w:val="en-US"/>
        </w:rPr>
        <w:t>Legendary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1970s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Montreal-based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progressive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rock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act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Harmonium,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musical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visionary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Serge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Fiori,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one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influential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bands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Quebec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history,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their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success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reached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across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North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America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sound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progressive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rock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came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characterize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1970s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scene.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Over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course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just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three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years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70s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run,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Harmonium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released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three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distinct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albums: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self-titled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Harmonium</w:t>
      </w:r>
      <w:r w:rsidRPr="0054335A">
        <w:rPr>
          <w:rFonts w:ascii="Arial" w:hAnsi="Arial"/>
          <w:lang w:val="en-US"/>
        </w:rPr>
        <w:t>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follow-up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Si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On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Avait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Besoin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d'Une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Cinquième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Saison</w:t>
      </w:r>
      <w:r w:rsidRPr="0054335A">
        <w:rPr>
          <w:rFonts w:ascii="Arial" w:hAnsi="Arial"/>
          <w:lang w:val="en-US"/>
        </w:rPr>
        <w:t>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band’s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swan-song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L'Heptade</w:t>
      </w:r>
      <w:r w:rsidRPr="0054335A">
        <w:rPr>
          <w:rFonts w:ascii="Arial" w:hAnsi="Arial"/>
          <w:lang w:val="en-US"/>
        </w:rPr>
        <w:t>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2015,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Rolling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Stone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magazine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listed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Si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On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Avait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Besoin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d’Une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Cinquième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Saison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number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36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Best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50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lastRenderedPageBreak/>
        <w:t>Progressive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Rock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time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declared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“the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pinnacle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whole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Folk-Prog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movement.”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2007,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three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Harmonium's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studio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were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named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among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100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greatest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Canadian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time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Bob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Mersereau's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book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The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Top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100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Canadian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Albums</w:t>
      </w:r>
      <w:r w:rsidRPr="0054335A">
        <w:rPr>
          <w:rFonts w:ascii="Arial" w:hAnsi="Arial"/>
          <w:lang w:val="en-US"/>
        </w:rPr>
        <w:t>.</w:t>
      </w:r>
    </w:p>
    <w:p w14:paraId="0753D879" w14:textId="77777777" w:rsidR="000360CC" w:rsidRPr="0054335A" w:rsidRDefault="000360CC" w:rsidP="000360CC">
      <w:pPr>
        <w:spacing w:line="360" w:lineRule="auto"/>
        <w:rPr>
          <w:rFonts w:ascii="Arial" w:hAnsi="Arial"/>
          <w:lang w:val="en-US"/>
        </w:rPr>
      </w:pPr>
    </w:p>
    <w:p w14:paraId="36A43E70" w14:textId="1FFF3917" w:rsidR="000360CC" w:rsidRPr="0054335A" w:rsidRDefault="000360CC" w:rsidP="000360CC">
      <w:pPr>
        <w:spacing w:line="360" w:lineRule="auto"/>
        <w:rPr>
          <w:rFonts w:ascii="Arial" w:hAnsi="Arial"/>
          <w:lang w:val="en-US"/>
        </w:rPr>
      </w:pP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new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Histoires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sans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paroles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–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Harmonium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Symphonique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presents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band’s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repertoire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revisited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orchestrated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talented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arranger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Simon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Leclerc,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who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also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co-produced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with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Serge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Fiori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under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artistic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direction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GSI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Musique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President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Nicolas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Lemieux.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large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ensemble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featuring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68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musicians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Orchestre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Symphonique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Montréal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(OSM)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performed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conducted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Maestro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Leclerc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Montreal’s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Maison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Symphonique.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within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just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seven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weeks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after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December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release,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was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certified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platinum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Canada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with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over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80,000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units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sold,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now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surpassing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100,000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units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sold.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staggeringly,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done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unthinkable: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going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platinum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OLD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way,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sticking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physical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units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downloads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not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releasing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record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streaming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services,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being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available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only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via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online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orders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through</w:t>
      </w:r>
      <w:r w:rsidR="0054335A">
        <w:rPr>
          <w:rFonts w:ascii="Arial" w:hAnsi="Arial"/>
          <w:lang w:val="en-US"/>
        </w:rPr>
        <w:t xml:space="preserve"> </w:t>
      </w:r>
      <w:r w:rsidR="00856C76"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="00856C76" w:rsidRPr="0054335A">
        <w:rPr>
          <w:rFonts w:ascii="Arial" w:hAnsi="Arial"/>
          <w:lang w:val="en-US"/>
        </w:rPr>
        <w:t>album’s</w:t>
      </w:r>
      <w:r w:rsidR="0054335A">
        <w:rPr>
          <w:rFonts w:ascii="Arial" w:hAnsi="Arial"/>
          <w:lang w:val="en-US"/>
        </w:rPr>
        <w:t xml:space="preserve"> </w:t>
      </w:r>
      <w:r w:rsidR="00856C76" w:rsidRPr="0054335A">
        <w:rPr>
          <w:rFonts w:ascii="Arial" w:hAnsi="Arial"/>
          <w:lang w:val="en-US"/>
        </w:rPr>
        <w:t>online</w:t>
      </w:r>
      <w:r w:rsidR="0054335A">
        <w:rPr>
          <w:rFonts w:ascii="Arial" w:hAnsi="Arial"/>
          <w:lang w:val="en-US"/>
        </w:rPr>
        <w:t xml:space="preserve"> </w:t>
      </w:r>
      <w:r w:rsidR="00856C76" w:rsidRPr="0054335A">
        <w:rPr>
          <w:rFonts w:ascii="Arial" w:hAnsi="Arial"/>
          <w:lang w:val="en-US"/>
        </w:rPr>
        <w:t>portal</w:t>
      </w:r>
      <w:r w:rsidRPr="0054335A">
        <w:rPr>
          <w:rStyle w:val="Hyperlink"/>
          <w:rFonts w:ascii="Arial" w:hAnsi="Arial"/>
          <w:color w:val="auto"/>
          <w:u w:val="none"/>
          <w:lang w:val="en-US"/>
        </w:rPr>
        <w:t>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not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being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distributed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brick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mortar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stores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(a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first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Canada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for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such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major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project).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project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maintained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unique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momentum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for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many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weeks,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with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further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sales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certifications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imminent.</w:t>
      </w:r>
      <w:r w:rsidR="0054335A">
        <w:rPr>
          <w:rFonts w:ascii="Arial" w:hAnsi="Arial"/>
          <w:lang w:val="en-US"/>
        </w:rPr>
        <w:t xml:space="preserve"> </w:t>
      </w:r>
    </w:p>
    <w:p w14:paraId="487B90A3" w14:textId="77777777" w:rsidR="0086482A" w:rsidRPr="0054335A" w:rsidRDefault="0086482A">
      <w:pPr>
        <w:spacing w:line="360" w:lineRule="auto"/>
        <w:rPr>
          <w:rFonts w:ascii="Arial" w:hAnsi="Arial"/>
          <w:lang w:val="en-US"/>
        </w:rPr>
      </w:pPr>
    </w:p>
    <w:p w14:paraId="36DBDCEF" w14:textId="49BDA43D" w:rsidR="0086482A" w:rsidRPr="0054335A" w:rsidRDefault="008D28A2">
      <w:pPr>
        <w:spacing w:line="360" w:lineRule="auto"/>
        <w:rPr>
          <w:rFonts w:ascii="Arial" w:hAnsi="Arial"/>
          <w:lang w:val="en-US"/>
        </w:rPr>
      </w:pPr>
      <w:r w:rsidRPr="0054335A">
        <w:rPr>
          <w:rFonts w:ascii="Arial" w:hAnsi="Arial"/>
          <w:lang w:val="en-US"/>
        </w:rPr>
        <w:t>All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formats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purchased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exclusively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from</w:t>
      </w:r>
      <w:r w:rsidR="0054335A">
        <w:rPr>
          <w:rFonts w:ascii="Arial" w:hAnsi="Arial"/>
          <w:lang w:val="en-US"/>
        </w:rPr>
        <w:t xml:space="preserve"> </w:t>
      </w:r>
      <w:hyperlink r:id="rId12">
        <w:r w:rsidRPr="0054335A">
          <w:rPr>
            <w:rStyle w:val="Hyperlink"/>
            <w:rFonts w:ascii="Arial" w:hAnsi="Arial"/>
            <w:lang w:val="en-US"/>
          </w:rPr>
          <w:t>https://www.harmoniumsymphonic.com/</w:t>
        </w:r>
      </w:hyperlink>
      <w:r w:rsidRPr="0054335A">
        <w:rPr>
          <w:rFonts w:ascii="Arial" w:hAnsi="Arial"/>
          <w:lang w:val="en-US"/>
        </w:rPr>
        <w:t>.</w:t>
      </w:r>
      <w:r w:rsidR="0054335A">
        <w:rPr>
          <w:rFonts w:ascii="Arial" w:hAnsi="Arial"/>
          <w:lang w:val="en-US"/>
        </w:rPr>
        <w:t xml:space="preserve"> </w:t>
      </w:r>
    </w:p>
    <w:p w14:paraId="2BB79278" w14:textId="77777777" w:rsidR="0086482A" w:rsidRPr="0054335A" w:rsidRDefault="0086482A">
      <w:pPr>
        <w:spacing w:line="360" w:lineRule="auto"/>
        <w:contextualSpacing/>
        <w:rPr>
          <w:rFonts w:ascii="Arial" w:hAnsi="Arial"/>
          <w:lang w:val="en-US"/>
        </w:rPr>
      </w:pPr>
    </w:p>
    <w:p w14:paraId="3C7AD0AC" w14:textId="43B0579A" w:rsidR="0086482A" w:rsidRPr="0054335A" w:rsidRDefault="008D28A2">
      <w:pPr>
        <w:spacing w:line="360" w:lineRule="auto"/>
        <w:contextualSpacing/>
        <w:rPr>
          <w:lang w:val="en-US"/>
        </w:rPr>
      </w:pPr>
      <w:r w:rsidRPr="0054335A">
        <w:rPr>
          <w:rFonts w:ascii="Arial" w:hAnsi="Arial"/>
          <w:lang w:val="en-US"/>
        </w:rPr>
        <w:t>Photo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file</w:t>
      </w:r>
      <w:r w:rsidR="0054335A">
        <w:rPr>
          <w:rFonts w:ascii="Arial" w:hAnsi="Arial"/>
          <w:lang w:val="en-US"/>
        </w:rPr>
        <w:t xml:space="preserve"> </w:t>
      </w:r>
      <w:r w:rsidR="00371017" w:rsidRPr="0054335A">
        <w:rPr>
          <w:rFonts w:ascii="Arial" w:hAnsi="Arial"/>
          <w:lang w:val="en-US"/>
        </w:rPr>
        <w:t>1</w:t>
      </w:r>
      <w:r w:rsidRPr="0054335A">
        <w:rPr>
          <w:rFonts w:ascii="Arial" w:hAnsi="Arial"/>
          <w:lang w:val="en-US"/>
        </w:rPr>
        <w:t>:</w:t>
      </w:r>
      <w:r w:rsidR="0054335A">
        <w:rPr>
          <w:rFonts w:ascii="Arial" w:hAnsi="Arial"/>
          <w:lang w:val="en-US"/>
        </w:rPr>
        <w:t xml:space="preserve"> </w:t>
      </w:r>
      <w:r w:rsidR="00DB3147" w:rsidRPr="00DB3147">
        <w:rPr>
          <w:rFonts w:ascii="Arial" w:hAnsi="Arial"/>
          <w:lang w:val="en-US"/>
        </w:rPr>
        <w:t>HarmoniumSymphonique_Harmonium_Video_Screencap</w:t>
      </w:r>
      <w:r w:rsidRPr="0054335A">
        <w:rPr>
          <w:rFonts w:ascii="Arial" w:hAnsi="Arial"/>
          <w:lang w:val="en-US"/>
        </w:rPr>
        <w:t>.jpg</w:t>
      </w:r>
    </w:p>
    <w:p w14:paraId="5AE6325A" w14:textId="5F1D7F44" w:rsidR="005B7F98" w:rsidRPr="0054335A" w:rsidRDefault="008D28A2" w:rsidP="005B7F98">
      <w:pPr>
        <w:spacing w:line="360" w:lineRule="auto"/>
        <w:contextualSpacing/>
        <w:rPr>
          <w:rFonts w:ascii="Arial" w:hAnsi="Arial"/>
          <w:lang w:val="en-US"/>
        </w:rPr>
      </w:pPr>
      <w:r w:rsidRPr="0054335A">
        <w:rPr>
          <w:rFonts w:ascii="Arial" w:hAnsi="Arial"/>
          <w:lang w:val="en-US"/>
        </w:rPr>
        <w:t>Photo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caption</w:t>
      </w:r>
      <w:r w:rsidR="0054335A">
        <w:rPr>
          <w:rFonts w:ascii="Arial" w:hAnsi="Arial"/>
          <w:lang w:val="en-US"/>
        </w:rPr>
        <w:t xml:space="preserve"> </w:t>
      </w:r>
      <w:r w:rsidR="00371017" w:rsidRPr="0054335A">
        <w:rPr>
          <w:rFonts w:ascii="Arial" w:hAnsi="Arial"/>
          <w:lang w:val="en-US"/>
        </w:rPr>
        <w:t>1</w:t>
      </w:r>
      <w:r w:rsidRPr="0054335A">
        <w:rPr>
          <w:rFonts w:ascii="Arial" w:hAnsi="Arial"/>
          <w:lang w:val="en-US"/>
        </w:rPr>
        <w:t>:</w:t>
      </w:r>
      <w:r w:rsidR="0054335A">
        <w:rPr>
          <w:rFonts w:ascii="Arial" w:hAnsi="Arial"/>
          <w:lang w:val="en-US"/>
        </w:rPr>
        <w:t xml:space="preserve"> </w:t>
      </w:r>
      <w:r w:rsidR="00DB3147">
        <w:rPr>
          <w:rFonts w:ascii="Arial" w:hAnsi="Arial"/>
          <w:lang w:val="en-US"/>
        </w:rPr>
        <w:t xml:space="preserve">Screencap from the </w:t>
      </w:r>
      <w:r w:rsidR="00DB3147" w:rsidRPr="00DB3147">
        <w:rPr>
          <w:rFonts w:ascii="Arial" w:hAnsi="Arial"/>
          <w:lang w:val="en-US"/>
        </w:rPr>
        <w:t>music video for the song “Harmonium,” the</w:t>
      </w:r>
      <w:r w:rsidR="00DB3147" w:rsidRPr="006F0B3B">
        <w:rPr>
          <w:rFonts w:ascii="Arial" w:hAnsi="Arial"/>
          <w:lang w:val="en-US"/>
        </w:rPr>
        <w:t xml:space="preserve"> second animated clip created for the album </w:t>
      </w:r>
      <w:r w:rsidR="00DB3147" w:rsidRPr="006F0B3B">
        <w:rPr>
          <w:rFonts w:ascii="Arial" w:hAnsi="Arial"/>
          <w:i/>
          <w:lang w:val="en-US"/>
        </w:rPr>
        <w:t>Histoires sans paroles – Harmonium symphonique</w:t>
      </w:r>
    </w:p>
    <w:p w14:paraId="1B4FB8AC" w14:textId="77777777" w:rsidR="00371017" w:rsidRPr="0054335A" w:rsidRDefault="00371017">
      <w:pPr>
        <w:spacing w:line="360" w:lineRule="auto"/>
        <w:contextualSpacing/>
        <w:rPr>
          <w:rFonts w:ascii="Arial" w:hAnsi="Arial"/>
          <w:lang w:val="en-US"/>
        </w:rPr>
      </w:pPr>
    </w:p>
    <w:p w14:paraId="55E598D2" w14:textId="3B997A0B" w:rsidR="0086482A" w:rsidRPr="0054335A" w:rsidRDefault="008D28A2">
      <w:pPr>
        <w:spacing w:line="360" w:lineRule="auto"/>
        <w:rPr>
          <w:lang w:val="en-US"/>
        </w:rPr>
      </w:pPr>
      <w:r w:rsidRPr="0054335A">
        <w:rPr>
          <w:rFonts w:ascii="Arial" w:hAnsi="Arial"/>
          <w:b/>
          <w:u w:val="single"/>
          <w:lang w:val="en-US"/>
        </w:rPr>
        <w:t>About</w:t>
      </w:r>
      <w:r w:rsidR="0054335A">
        <w:rPr>
          <w:rFonts w:ascii="Arial" w:hAnsi="Arial"/>
          <w:b/>
          <w:u w:val="single"/>
          <w:lang w:val="en-US"/>
        </w:rPr>
        <w:t xml:space="preserve"> </w:t>
      </w:r>
      <w:r w:rsidRPr="0054335A">
        <w:rPr>
          <w:rFonts w:ascii="Arial" w:hAnsi="Arial"/>
          <w:b/>
          <w:u w:val="single"/>
          <w:lang w:val="en-US"/>
        </w:rPr>
        <w:t>Harmonium:</w:t>
      </w:r>
    </w:p>
    <w:p w14:paraId="6424A5A0" w14:textId="374AB1F4" w:rsidR="0086482A" w:rsidRPr="0054335A" w:rsidRDefault="008D28A2">
      <w:pPr>
        <w:spacing w:line="360" w:lineRule="auto"/>
        <w:rPr>
          <w:rFonts w:ascii="Arial" w:hAnsi="Arial"/>
          <w:lang w:val="en-US"/>
        </w:rPr>
      </w:pPr>
      <w:r w:rsidRPr="0054335A">
        <w:rPr>
          <w:rFonts w:ascii="Arial" w:hAnsi="Arial"/>
          <w:lang w:val="en-US"/>
        </w:rPr>
        <w:t>Harmonium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one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influential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bands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Quebec's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Canada's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history,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their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success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reached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across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North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America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sound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progressive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rock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came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characterize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1970s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scene.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success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Harmonium’s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three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single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Pour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Un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Instant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resulted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invitation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Los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Angeles,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where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National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Film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Board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Canada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filmed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documentary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Harmonium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en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Californie</w:t>
      </w:r>
      <w:r w:rsidRPr="0054335A">
        <w:rPr>
          <w:rFonts w:ascii="Arial" w:hAnsi="Arial"/>
          <w:lang w:val="en-US"/>
        </w:rPr>
        <w:t>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2015,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Rolling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Stone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magazine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listed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Si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On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Avait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Besoin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d’Une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Cinquième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Saison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number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36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Best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50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Progressive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Rock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time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declared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pinnacle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whole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Folk-Prog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movement.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lastRenderedPageBreak/>
        <w:t>2007,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three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Harmonium's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studio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were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named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among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100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greatest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Canadian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albums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all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time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Bob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Mersereau's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book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The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Top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100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Canadian</w:t>
      </w:r>
      <w:r w:rsidR="0054335A">
        <w:rPr>
          <w:rFonts w:ascii="Arial" w:hAnsi="Arial"/>
          <w:i/>
          <w:lang w:val="en-US"/>
        </w:rPr>
        <w:t xml:space="preserve"> </w:t>
      </w:r>
      <w:r w:rsidRPr="0054335A">
        <w:rPr>
          <w:rFonts w:ascii="Arial" w:hAnsi="Arial"/>
          <w:i/>
          <w:lang w:val="en-US"/>
        </w:rPr>
        <w:t>Albums</w:t>
      </w:r>
      <w:r w:rsidRPr="0054335A">
        <w:rPr>
          <w:rFonts w:ascii="Arial" w:hAnsi="Arial"/>
          <w:lang w:val="en-US"/>
        </w:rPr>
        <w:t>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Serge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Fiori’s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songs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became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timeless,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while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most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them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have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reached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status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what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could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be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seen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National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Anthem.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influence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these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songs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had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on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the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sound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of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Quebec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music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was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immense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and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still</w:t>
      </w:r>
      <w:r w:rsidR="0054335A">
        <w:rPr>
          <w:rFonts w:ascii="Arial" w:hAnsi="Arial"/>
          <w:lang w:val="en-US"/>
        </w:rPr>
        <w:t xml:space="preserve"> </w:t>
      </w:r>
      <w:r w:rsidRPr="0054335A">
        <w:rPr>
          <w:rFonts w:ascii="Arial" w:hAnsi="Arial"/>
          <w:lang w:val="en-US"/>
        </w:rPr>
        <w:t>resonates.</w:t>
      </w:r>
    </w:p>
    <w:sectPr w:rsidR="0086482A" w:rsidRPr="0054335A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0705" w16cex:dateUtc="2021-03-18T16:06:00Z"/>
  <w16cex:commentExtensible w16cex:durableId="23FE0747" w16cex:dateUtc="2021-03-18T16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9FF"/>
    <w:multiLevelType w:val="hybridMultilevel"/>
    <w:tmpl w:val="73F4FB48"/>
    <w:lvl w:ilvl="0" w:tplc="821E5DBC"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 w:tplc="88AA51F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D4EB0CC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047C7790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 w:tplc="57FE353A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 w:tplc="4876524C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 w:tplc="9E5EE6DC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3B1AB2F2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 w:tplc="9086FE82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445E0C01"/>
    <w:multiLevelType w:val="hybridMultilevel"/>
    <w:tmpl w:val="4F5E2E4C"/>
    <w:lvl w:ilvl="0" w:tplc="9F529970">
      <w:start w:val="1"/>
      <w:numFmt w:val="decimal"/>
      <w:lvlText w:val="%1."/>
      <w:lvlJc w:val="left"/>
      <w:pPr>
        <w:ind w:left="720" w:hanging="360"/>
      </w:pPr>
    </w:lvl>
    <w:lvl w:ilvl="1" w:tplc="C58C0856">
      <w:start w:val="1"/>
      <w:numFmt w:val="decimal"/>
      <w:lvlText w:val="%2."/>
      <w:lvlJc w:val="left"/>
      <w:pPr>
        <w:ind w:left="1440" w:hanging="1080"/>
      </w:pPr>
    </w:lvl>
    <w:lvl w:ilvl="2" w:tplc="3DFC813A">
      <w:start w:val="1"/>
      <w:numFmt w:val="decimal"/>
      <w:lvlText w:val="%3."/>
      <w:lvlJc w:val="left"/>
      <w:pPr>
        <w:ind w:left="2160" w:hanging="1980"/>
      </w:pPr>
    </w:lvl>
    <w:lvl w:ilvl="3" w:tplc="F8B0FD36">
      <w:start w:val="1"/>
      <w:numFmt w:val="decimal"/>
      <w:lvlText w:val="%4."/>
      <w:lvlJc w:val="left"/>
      <w:pPr>
        <w:ind w:left="2880" w:hanging="2520"/>
      </w:pPr>
    </w:lvl>
    <w:lvl w:ilvl="4" w:tplc="C20CEEF0">
      <w:start w:val="1"/>
      <w:numFmt w:val="decimal"/>
      <w:lvlText w:val="%5."/>
      <w:lvlJc w:val="left"/>
      <w:pPr>
        <w:ind w:left="3600" w:hanging="3240"/>
      </w:pPr>
    </w:lvl>
    <w:lvl w:ilvl="5" w:tplc="0DBAF1E2">
      <w:start w:val="1"/>
      <w:numFmt w:val="decimal"/>
      <w:lvlText w:val="%6."/>
      <w:lvlJc w:val="left"/>
      <w:pPr>
        <w:ind w:left="4320" w:hanging="4140"/>
      </w:pPr>
    </w:lvl>
    <w:lvl w:ilvl="6" w:tplc="26585ECA">
      <w:start w:val="1"/>
      <w:numFmt w:val="decimal"/>
      <w:lvlText w:val="%7."/>
      <w:lvlJc w:val="left"/>
      <w:pPr>
        <w:ind w:left="5040" w:hanging="4680"/>
      </w:pPr>
    </w:lvl>
    <w:lvl w:ilvl="7" w:tplc="E3DAE852">
      <w:start w:val="1"/>
      <w:numFmt w:val="decimal"/>
      <w:lvlText w:val="%8."/>
      <w:lvlJc w:val="left"/>
      <w:pPr>
        <w:ind w:left="5760" w:hanging="5400"/>
      </w:pPr>
    </w:lvl>
    <w:lvl w:ilvl="8" w:tplc="217884F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A"/>
    <w:rsid w:val="000360CC"/>
    <w:rsid w:val="00092634"/>
    <w:rsid w:val="00190BC8"/>
    <w:rsid w:val="001A3DEB"/>
    <w:rsid w:val="001F265A"/>
    <w:rsid w:val="00243D43"/>
    <w:rsid w:val="002F50A8"/>
    <w:rsid w:val="00304408"/>
    <w:rsid w:val="00371017"/>
    <w:rsid w:val="00374549"/>
    <w:rsid w:val="00377D7B"/>
    <w:rsid w:val="003D40D6"/>
    <w:rsid w:val="003F18AE"/>
    <w:rsid w:val="00446AFD"/>
    <w:rsid w:val="004B59D8"/>
    <w:rsid w:val="0054335A"/>
    <w:rsid w:val="005468A8"/>
    <w:rsid w:val="005B106F"/>
    <w:rsid w:val="005B7F98"/>
    <w:rsid w:val="00603B8E"/>
    <w:rsid w:val="006A2F0A"/>
    <w:rsid w:val="006F3004"/>
    <w:rsid w:val="00796AB5"/>
    <w:rsid w:val="00856C76"/>
    <w:rsid w:val="0086482A"/>
    <w:rsid w:val="008920C8"/>
    <w:rsid w:val="008C4D5F"/>
    <w:rsid w:val="008D28A2"/>
    <w:rsid w:val="00902E4C"/>
    <w:rsid w:val="009B60DA"/>
    <w:rsid w:val="009C1CA2"/>
    <w:rsid w:val="00BA56BD"/>
    <w:rsid w:val="00BE40A7"/>
    <w:rsid w:val="00C23358"/>
    <w:rsid w:val="00CF1E1C"/>
    <w:rsid w:val="00D677A3"/>
    <w:rsid w:val="00D94915"/>
    <w:rsid w:val="00DA21B2"/>
    <w:rsid w:val="00DA6AD4"/>
    <w:rsid w:val="00D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02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Times New Roman" w:cs="Times New Roman"/>
        <w:lang w:val="uz-Cyrl-UZ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qFormat/>
    <w:rPr>
      <w:rFonts w:ascii="Lucida Grande" w:hAnsi="Lucida Grande"/>
      <w:sz w:val="18"/>
      <w:szCs w:val="18"/>
    </w:rPr>
  </w:style>
  <w:style w:type="character" w:styleId="CommentReference">
    <w:name w:val="annotation reference"/>
    <w:qFormat/>
    <w:rPr>
      <w:sz w:val="18"/>
      <w:szCs w:val="18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basedOn w:val="DefaultParagraphFont"/>
    <w:qFormat/>
  </w:style>
  <w:style w:type="paragraph" w:styleId="CommentSubject">
    <w:name w:val="annotation subject"/>
    <w:basedOn w:val="CommentText"/>
    <w:qFormat/>
    <w:rPr>
      <w:b/>
      <w:sz w:val="20"/>
      <w:szCs w:val="20"/>
    </w:rPr>
  </w:style>
  <w:style w:type="character" w:customStyle="1" w:styleId="CommentSubjectChar">
    <w:name w:val="Comment Subject Char"/>
    <w:qFormat/>
    <w:rPr>
      <w:b/>
      <w:sz w:val="20"/>
      <w:szCs w:val="20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Times New Roman" w:cs="Times New Roman"/>
        <w:lang w:val="uz-Cyrl-UZ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qFormat/>
    <w:rPr>
      <w:rFonts w:ascii="Lucida Grande" w:hAnsi="Lucida Grande"/>
      <w:sz w:val="18"/>
      <w:szCs w:val="18"/>
    </w:rPr>
  </w:style>
  <w:style w:type="character" w:styleId="CommentReference">
    <w:name w:val="annotation reference"/>
    <w:qFormat/>
    <w:rPr>
      <w:sz w:val="18"/>
      <w:szCs w:val="18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basedOn w:val="DefaultParagraphFont"/>
    <w:qFormat/>
  </w:style>
  <w:style w:type="paragraph" w:styleId="CommentSubject">
    <w:name w:val="annotation subject"/>
    <w:basedOn w:val="CommentText"/>
    <w:qFormat/>
    <w:rPr>
      <w:b/>
      <w:sz w:val="20"/>
      <w:szCs w:val="20"/>
    </w:rPr>
  </w:style>
  <w:style w:type="character" w:customStyle="1" w:styleId="CommentSubjectChar">
    <w:name w:val="Comment Subject Char"/>
    <w:qFormat/>
    <w:rPr>
      <w:b/>
      <w:sz w:val="20"/>
      <w:szCs w:val="20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phitheatrecogeco.com/en/" TargetMode="External"/><Relationship Id="rId12" Type="http://schemas.openxmlformats.org/officeDocument/2006/relationships/hyperlink" Target="https://www.harmoniumsymphonic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saroyaudio@mac.com" TargetMode="External"/><Relationship Id="rId7" Type="http://schemas.openxmlformats.org/officeDocument/2006/relationships/hyperlink" Target="mailto:Robert@clynemedia.com" TargetMode="External"/><Relationship Id="rId8" Type="http://schemas.openxmlformats.org/officeDocument/2006/relationships/hyperlink" Target="https://youtu.be/XpzGZl96rJw" TargetMode="External"/><Relationship Id="rId9" Type="http://schemas.openxmlformats.org/officeDocument/2006/relationships/hyperlink" Target="https://youtu.be/XpzGZl96rJw" TargetMode="External"/><Relationship Id="rId10" Type="http://schemas.openxmlformats.org/officeDocument/2006/relationships/hyperlink" Target="https://youtu.be/XpzGZl96r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1008</Words>
  <Characters>5751</Characters>
  <Application>Microsoft Macintosh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Grimaux</dc:creator>
  <cp:keywords/>
  <dc:description/>
  <cp:lastModifiedBy>Thomas D. Schreck</cp:lastModifiedBy>
  <cp:revision>6</cp:revision>
  <dcterms:created xsi:type="dcterms:W3CDTF">2021-11-19T00:31:00Z</dcterms:created>
  <dcterms:modified xsi:type="dcterms:W3CDTF">2021-11-21T20:14:00Z</dcterms:modified>
</cp:coreProperties>
</file>