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7DB1418" w14:textId="77777777" w:rsidR="005E4D3E" w:rsidRDefault="004962F2">
      <w:pPr>
        <w:jc w:val="center"/>
        <w:rPr>
          <w:rFonts w:ascii="Times New Roman" w:hAnsi="Times New Roman"/>
        </w:rPr>
      </w:pPr>
      <w:r>
        <w:rPr>
          <w:rFonts w:ascii="Times New Roman" w:hAnsi="Times New Roman"/>
        </w:rPr>
        <w:tab/>
      </w:r>
    </w:p>
    <w:p w14:paraId="7A9E87E0" w14:textId="77777777" w:rsidR="005E4D3E" w:rsidRDefault="005E4D3E">
      <w:pPr>
        <w:jc w:val="center"/>
        <w:rPr>
          <w:rFonts w:ascii="Times New Roman" w:hAnsi="Times New Roman"/>
        </w:rPr>
      </w:pPr>
    </w:p>
    <w:p w14:paraId="2ECF8E31" w14:textId="77777777" w:rsidR="005E4D3E" w:rsidRDefault="004962F2">
      <w:pPr>
        <w:jc w:val="center"/>
        <w:sectPr w:rsidR="005E4D3E">
          <w:headerReference w:type="default" r:id="rId7"/>
          <w:footerReference w:type="default" r:id="rId8"/>
          <w:pgSz w:w="11900" w:h="16840"/>
          <w:pgMar w:top="0" w:right="1440" w:bottom="1440" w:left="1440" w:header="706" w:footer="706" w:gutter="0"/>
          <w:cols w:space="720"/>
        </w:sectPr>
      </w:pPr>
      <w:r>
        <w:rPr>
          <w:rFonts w:ascii="Times New Roman" w:hAnsi="Times New Roman"/>
          <w:noProof/>
        </w:rPr>
        <w:drawing>
          <wp:inline distT="0" distB="0" distL="0" distR="0" wp14:anchorId="4C7F144B" wp14:editId="423A5AB6">
            <wp:extent cx="2743200" cy="624875"/>
            <wp:effectExtent l="0" t="0" r="0" b="0"/>
            <wp:docPr id="1073741825" name="officeArt object" descr="Focusrite_Logo_Small"/>
            <wp:cNvGraphicFramePr/>
            <a:graphic xmlns:a="http://schemas.openxmlformats.org/drawingml/2006/main">
              <a:graphicData uri="http://schemas.openxmlformats.org/drawingml/2006/picture">
                <pic:pic xmlns:pic="http://schemas.openxmlformats.org/drawingml/2006/picture">
                  <pic:nvPicPr>
                    <pic:cNvPr id="1073741825" name="Focusrite_Logo_Small" descr="Focusrite_Logo_Small"/>
                    <pic:cNvPicPr>
                      <a:picLocks noChangeAspect="1"/>
                    </pic:cNvPicPr>
                  </pic:nvPicPr>
                  <pic:blipFill>
                    <a:blip r:embed="rId9">
                      <a:extLst/>
                    </a:blip>
                    <a:stretch>
                      <a:fillRect/>
                    </a:stretch>
                  </pic:blipFill>
                  <pic:spPr>
                    <a:xfrm>
                      <a:off x="0" y="0"/>
                      <a:ext cx="2743200" cy="624875"/>
                    </a:xfrm>
                    <a:prstGeom prst="rect">
                      <a:avLst/>
                    </a:prstGeom>
                    <a:ln w="12700" cap="flat">
                      <a:noFill/>
                      <a:miter lim="400000"/>
                    </a:ln>
                    <a:effectLst/>
                  </pic:spPr>
                </pic:pic>
              </a:graphicData>
            </a:graphic>
          </wp:inline>
        </w:drawing>
      </w:r>
    </w:p>
    <w:p w14:paraId="6B8EC457" w14:textId="77777777" w:rsidR="005E4D3E" w:rsidRDefault="005E4D3E">
      <w:pPr>
        <w:rPr>
          <w:rFonts w:ascii="Times New Roman" w:hAnsi="Times New Roman"/>
        </w:rPr>
      </w:pPr>
    </w:p>
    <w:p w14:paraId="5F0F35F0" w14:textId="77777777" w:rsidR="005E4D3E" w:rsidRDefault="004962F2">
      <w:pPr>
        <w:jc w:val="center"/>
        <w:rPr>
          <w:rFonts w:ascii="Times New Roman" w:eastAsia="Times New Roman" w:hAnsi="Times New Roman" w:cs="Times New Roman"/>
        </w:rPr>
      </w:pPr>
      <w:r>
        <w:rPr>
          <w:rFonts w:ascii="Times New Roman" w:hAnsi="Times New Roman"/>
        </w:rPr>
        <w:t>FOR IMMEDIATE RELEASE</w:t>
      </w:r>
    </w:p>
    <w:p w14:paraId="65952D99" w14:textId="77777777" w:rsidR="005E4D3E" w:rsidRDefault="005E4D3E">
      <w:pPr>
        <w:jc w:val="center"/>
        <w:rPr>
          <w:rFonts w:ascii="Times New Roman" w:eastAsia="Times New Roman" w:hAnsi="Times New Roman" w:cs="Times New Roman"/>
        </w:rPr>
      </w:pPr>
    </w:p>
    <w:p w14:paraId="270338A0" w14:textId="77777777" w:rsidR="005E4D3E" w:rsidRDefault="004962F2">
      <w:pPr>
        <w:jc w:val="center"/>
        <w:rPr>
          <w:rFonts w:ascii="Times New Roman" w:eastAsia="Times New Roman" w:hAnsi="Times New Roman" w:cs="Times New Roman"/>
          <w:sz w:val="28"/>
          <w:szCs w:val="28"/>
        </w:rPr>
      </w:pPr>
      <w:r>
        <w:rPr>
          <w:rFonts w:ascii="Times New Roman" w:hAnsi="Times New Roman"/>
          <w:sz w:val="28"/>
          <w:szCs w:val="28"/>
        </w:rPr>
        <w:t xml:space="preserve">Phil </w:t>
      </w:r>
      <w:proofErr w:type="spellStart"/>
      <w:r>
        <w:rPr>
          <w:rFonts w:ascii="Times New Roman" w:hAnsi="Times New Roman"/>
          <w:sz w:val="28"/>
          <w:szCs w:val="28"/>
        </w:rPr>
        <w:t>Dudderidge</w:t>
      </w:r>
      <w:proofErr w:type="spellEnd"/>
      <w:r>
        <w:rPr>
          <w:rFonts w:ascii="Times New Roman" w:hAnsi="Times New Roman"/>
          <w:sz w:val="28"/>
          <w:szCs w:val="28"/>
        </w:rPr>
        <w:t xml:space="preserve"> at 70!</w:t>
      </w:r>
    </w:p>
    <w:p w14:paraId="41A01722" w14:textId="77777777" w:rsidR="004962F2" w:rsidRDefault="004962F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s>
        <w:spacing w:line="312" w:lineRule="auto"/>
        <w:jc w:val="center"/>
        <w:rPr>
          <w:rFonts w:ascii="Times New Roman" w:hAnsi="Times New Roman"/>
          <w:i/>
          <w:iCs/>
          <w:sz w:val="24"/>
          <w:szCs w:val="24"/>
        </w:rPr>
      </w:pPr>
    </w:p>
    <w:p w14:paraId="35A4585B" w14:textId="77777777" w:rsidR="005E4D3E" w:rsidRDefault="004962F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s>
        <w:spacing w:line="312" w:lineRule="auto"/>
        <w:jc w:val="center"/>
        <w:rPr>
          <w:rFonts w:ascii="Times New Roman" w:eastAsia="Times New Roman" w:hAnsi="Times New Roman" w:cs="Times New Roman"/>
          <w:b/>
          <w:bCs/>
          <w:i/>
          <w:iCs/>
          <w:sz w:val="28"/>
          <w:szCs w:val="28"/>
        </w:rPr>
      </w:pPr>
      <w:proofErr w:type="spellStart"/>
      <w:r>
        <w:rPr>
          <w:rFonts w:ascii="Times New Roman" w:hAnsi="Times New Roman"/>
          <w:i/>
          <w:iCs/>
          <w:sz w:val="24"/>
          <w:szCs w:val="24"/>
        </w:rPr>
        <w:t>Focusrite</w:t>
      </w:r>
      <w:proofErr w:type="spellEnd"/>
      <w:r>
        <w:rPr>
          <w:rFonts w:ascii="Times New Roman" w:hAnsi="Times New Roman"/>
          <w:i/>
          <w:iCs/>
          <w:sz w:val="24"/>
          <w:szCs w:val="24"/>
        </w:rPr>
        <w:t xml:space="preserve"> Executive Chairman recalls 45 years at The NAMM Show and celebrates 30 years at </w:t>
      </w:r>
      <w:proofErr w:type="spellStart"/>
      <w:r>
        <w:rPr>
          <w:rFonts w:ascii="Times New Roman" w:hAnsi="Times New Roman"/>
          <w:i/>
          <w:iCs/>
          <w:sz w:val="24"/>
          <w:szCs w:val="24"/>
        </w:rPr>
        <w:t>Focusrite’s</w:t>
      </w:r>
      <w:proofErr w:type="spellEnd"/>
      <w:r>
        <w:rPr>
          <w:rFonts w:ascii="Times New Roman" w:hAnsi="Times New Roman"/>
          <w:i/>
          <w:iCs/>
          <w:sz w:val="24"/>
          <w:szCs w:val="24"/>
        </w:rPr>
        <w:t xml:space="preserve"> helm</w:t>
      </w:r>
    </w:p>
    <w:p w14:paraId="7CDE6F33" w14:textId="77777777" w:rsidR="005E4D3E" w:rsidRDefault="005E4D3E">
      <w:pPr>
        <w:rPr>
          <w:rFonts w:ascii="Times New Roman" w:eastAsia="Times New Roman" w:hAnsi="Times New Roman" w:cs="Times New Roman"/>
        </w:rPr>
      </w:pPr>
    </w:p>
    <w:p w14:paraId="7C5CF70D" w14:textId="77777777" w:rsidR="005E4D3E" w:rsidRDefault="004962F2">
      <w:pPr>
        <w:rPr>
          <w:rFonts w:ascii="Times New Roman" w:eastAsia="Times New Roman" w:hAnsi="Times New Roman" w:cs="Times New Roman"/>
          <w:b w:val="0"/>
          <w:bCs w:val="0"/>
          <w:shd w:val="clear" w:color="auto" w:fill="FFFFFF"/>
        </w:rPr>
      </w:pPr>
      <w:r>
        <w:rPr>
          <w:rFonts w:ascii="Times New Roman" w:hAnsi="Times New Roman"/>
          <w:b w:val="0"/>
          <w:bCs w:val="0"/>
        </w:rPr>
        <w:t xml:space="preserve">The NAMM Show, Anaheim, CA, </w:t>
      </w:r>
      <w:proofErr w:type="gramStart"/>
      <w:r>
        <w:rPr>
          <w:rFonts w:ascii="Times New Roman" w:hAnsi="Times New Roman"/>
          <w:b w:val="0"/>
          <w:bCs w:val="0"/>
        </w:rPr>
        <w:t>January</w:t>
      </w:r>
      <w:proofErr w:type="gramEnd"/>
      <w:r>
        <w:rPr>
          <w:rFonts w:ascii="Times New Roman" w:hAnsi="Times New Roman"/>
          <w:b w:val="0"/>
          <w:bCs w:val="0"/>
        </w:rPr>
        <w:t xml:space="preserve"> 24, 2019 – </w:t>
      </w:r>
      <w:r>
        <w:rPr>
          <w:rFonts w:ascii="Times New Roman" w:hAnsi="Times New Roman"/>
          <w:b w:val="0"/>
          <w:bCs w:val="0"/>
          <w:shd w:val="clear" w:color="auto" w:fill="FFFFFF"/>
        </w:rPr>
        <w:t xml:space="preserve">When it comes to industry stalwarts, Phil </w:t>
      </w:r>
      <w:proofErr w:type="spellStart"/>
      <w:r>
        <w:rPr>
          <w:rFonts w:ascii="Times New Roman" w:hAnsi="Times New Roman"/>
          <w:b w:val="0"/>
          <w:bCs w:val="0"/>
          <w:shd w:val="clear" w:color="auto" w:fill="FFFFFF"/>
        </w:rPr>
        <w:t>Dudderidge</w:t>
      </w:r>
      <w:proofErr w:type="spellEnd"/>
      <w:r>
        <w:rPr>
          <w:rFonts w:ascii="Times New Roman" w:hAnsi="Times New Roman"/>
          <w:b w:val="0"/>
          <w:bCs w:val="0"/>
          <w:shd w:val="clear" w:color="auto" w:fill="FFFFFF"/>
        </w:rPr>
        <w:t xml:space="preserve"> is among the most respected and revered. This January is Phil’s 45th year at The NAMM Show — an incredible feat in itself — but that’s not the only milestone he’s celebrating. </w:t>
      </w:r>
    </w:p>
    <w:p w14:paraId="157EB3EC" w14:textId="77777777" w:rsidR="005E4D3E" w:rsidRDefault="005E4D3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s>
        <w:spacing w:line="312" w:lineRule="auto"/>
        <w:rPr>
          <w:rFonts w:ascii="Times New Roman" w:eastAsia="Times New Roman" w:hAnsi="Times New Roman" w:cs="Times New Roman"/>
          <w:shd w:val="clear" w:color="auto" w:fill="FFFFFF"/>
        </w:rPr>
      </w:pPr>
    </w:p>
    <w:p w14:paraId="38C92480" w14:textId="67CED247" w:rsidR="005E4D3E" w:rsidRDefault="004962F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s>
        <w:spacing w:line="312" w:lineRule="auto"/>
        <w:rPr>
          <w:rFonts w:ascii="Times New Roman" w:eastAsia="Times New Roman" w:hAnsi="Times New Roman" w:cs="Times New Roman"/>
          <w:shd w:val="clear" w:color="auto" w:fill="FFFFFF"/>
        </w:rPr>
      </w:pPr>
      <w:proofErr w:type="spellStart"/>
      <w:r>
        <w:rPr>
          <w:rFonts w:ascii="Times New Roman" w:hAnsi="Times New Roman"/>
          <w:shd w:val="clear" w:color="auto" w:fill="FFFFFF"/>
        </w:rPr>
        <w:t>Dudderidge’s</w:t>
      </w:r>
      <w:proofErr w:type="spellEnd"/>
      <w:r>
        <w:rPr>
          <w:rFonts w:ascii="Times New Roman" w:hAnsi="Times New Roman"/>
          <w:shd w:val="clear" w:color="auto" w:fill="FFFFFF"/>
        </w:rPr>
        <w:t xml:space="preserve"> first NAMM show was in 1974 </w:t>
      </w:r>
      <w:r>
        <w:rPr>
          <w:rFonts w:ascii="Times New Roman" w:hAnsi="Times New Roman"/>
          <w:shd w:val="clear" w:color="auto" w:fill="FFFFFF"/>
          <w:lang w:val="ru-RU"/>
        </w:rPr>
        <w:t xml:space="preserve">— </w:t>
      </w:r>
      <w:r>
        <w:rPr>
          <w:rFonts w:ascii="Times New Roman" w:hAnsi="Times New Roman"/>
          <w:shd w:val="clear" w:color="auto" w:fill="FFFFFF"/>
        </w:rPr>
        <w:t xml:space="preserve">it was the </w:t>
      </w:r>
      <w:proofErr w:type="gramStart"/>
      <w:r>
        <w:rPr>
          <w:rFonts w:ascii="Times New Roman" w:hAnsi="Times New Roman"/>
          <w:shd w:val="clear" w:color="auto" w:fill="FFFFFF"/>
        </w:rPr>
        <w:t>Summer</w:t>
      </w:r>
      <w:proofErr w:type="gramEnd"/>
      <w:r>
        <w:rPr>
          <w:rFonts w:ascii="Times New Roman" w:hAnsi="Times New Roman"/>
          <w:shd w:val="clear" w:color="auto" w:fill="FFFFFF"/>
        </w:rPr>
        <w:t xml:space="preserve"> edition, which he recalls was uniquely in Houston, Texas, that year. “I was representing my first company, </w:t>
      </w:r>
      <w:proofErr w:type="spellStart"/>
      <w:r>
        <w:rPr>
          <w:rFonts w:ascii="Times New Roman" w:hAnsi="Times New Roman"/>
          <w:shd w:val="clear" w:color="auto" w:fill="FFFFFF"/>
        </w:rPr>
        <w:t>Soundcraft</w:t>
      </w:r>
      <w:proofErr w:type="spellEnd"/>
      <w:r>
        <w:rPr>
          <w:rFonts w:ascii="Times New Roman" w:hAnsi="Times New Roman"/>
          <w:shd w:val="clear" w:color="auto" w:fill="FFFFFF"/>
        </w:rPr>
        <w:t xml:space="preserve">, which was less than a year old. </w:t>
      </w:r>
      <w:proofErr w:type="gramStart"/>
      <w:r>
        <w:rPr>
          <w:rFonts w:ascii="Times New Roman" w:hAnsi="Times New Roman"/>
          <w:shd w:val="clear" w:color="auto" w:fill="FFFFFF"/>
        </w:rPr>
        <w:t xml:space="preserve">NAMM had been suggested by Paul Ash, son of Sam and brother of Gerry Ash, who I had met at the Frankfurt Music </w:t>
      </w:r>
      <w:proofErr w:type="spellStart"/>
      <w:r>
        <w:rPr>
          <w:rFonts w:ascii="Times New Roman" w:hAnsi="Times New Roman"/>
          <w:shd w:val="clear" w:color="auto" w:fill="FFFFFF"/>
        </w:rPr>
        <w:t>Messe</w:t>
      </w:r>
      <w:proofErr w:type="spellEnd"/>
      <w:proofErr w:type="gramEnd"/>
      <w:r>
        <w:rPr>
          <w:rFonts w:ascii="Times New Roman" w:hAnsi="Times New Roman"/>
          <w:shd w:val="clear" w:color="auto" w:fill="FFFFFF"/>
        </w:rPr>
        <w:t xml:space="preserve">. At neither show did I have a booth of my own, but by day two at NAMM I had found a partner in Greg </w:t>
      </w:r>
      <w:proofErr w:type="spellStart"/>
      <w:r>
        <w:rPr>
          <w:rFonts w:ascii="Times New Roman" w:hAnsi="Times New Roman"/>
          <w:shd w:val="clear" w:color="auto" w:fill="FFFFFF"/>
        </w:rPr>
        <w:t>Hockman</w:t>
      </w:r>
      <w:proofErr w:type="spellEnd"/>
      <w:r>
        <w:rPr>
          <w:rFonts w:ascii="Times New Roman" w:hAnsi="Times New Roman"/>
          <w:shd w:val="clear" w:color="auto" w:fill="FFFFFF"/>
        </w:rPr>
        <w:t xml:space="preserve"> who invited me to put my Series One mixer on his booth (</w:t>
      </w:r>
      <w:proofErr w:type="spellStart"/>
      <w:r>
        <w:rPr>
          <w:rFonts w:ascii="Times New Roman" w:hAnsi="Times New Roman"/>
          <w:shd w:val="clear" w:color="auto" w:fill="FFFFFF"/>
        </w:rPr>
        <w:t>Systech</w:t>
      </w:r>
      <w:proofErr w:type="spellEnd"/>
      <w:r>
        <w:rPr>
          <w:rFonts w:ascii="Times New Roman" w:hAnsi="Times New Roman"/>
          <w:shd w:val="clear" w:color="auto" w:fill="FFFFFF"/>
        </w:rPr>
        <w:t xml:space="preserve">). The night before the opening of the show I was rubbing shoulders and getting to know NAMM people at the bar of the hotel, drinking Harvey </w:t>
      </w:r>
      <w:proofErr w:type="spellStart"/>
      <w:r>
        <w:rPr>
          <w:rFonts w:ascii="Times New Roman" w:hAnsi="Times New Roman"/>
          <w:shd w:val="clear" w:color="auto" w:fill="FFFFFF"/>
        </w:rPr>
        <w:t>Wallbangers</w:t>
      </w:r>
      <w:proofErr w:type="spellEnd"/>
      <w:r>
        <w:rPr>
          <w:rFonts w:ascii="Times New Roman" w:hAnsi="Times New Roman"/>
          <w:shd w:val="clear" w:color="auto" w:fill="FFFFFF"/>
        </w:rPr>
        <w:t xml:space="preserve"> — the drink of the moment apparently!”</w:t>
      </w:r>
    </w:p>
    <w:p w14:paraId="178A0C15" w14:textId="77777777" w:rsidR="005E4D3E" w:rsidRDefault="005E4D3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s>
        <w:spacing w:line="312" w:lineRule="auto"/>
        <w:rPr>
          <w:rFonts w:ascii="Times New Roman" w:eastAsia="Times New Roman" w:hAnsi="Times New Roman" w:cs="Times New Roman"/>
          <w:shd w:val="clear" w:color="auto" w:fill="FFFFFF"/>
        </w:rPr>
      </w:pPr>
    </w:p>
    <w:p w14:paraId="25FE4358" w14:textId="59EB3D66" w:rsidR="005E4D3E" w:rsidRDefault="004962F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s>
        <w:spacing w:line="312" w:lineRule="auto"/>
        <w:rPr>
          <w:rFonts w:ascii="Times New Roman" w:eastAsia="Times New Roman" w:hAnsi="Times New Roman" w:cs="Times New Roman"/>
          <w:shd w:val="clear" w:color="auto" w:fill="FFFFFF"/>
        </w:rPr>
      </w:pPr>
      <w:r>
        <w:rPr>
          <w:rFonts w:ascii="Times New Roman" w:hAnsi="Times New Roman"/>
          <w:shd w:val="clear" w:color="auto" w:fill="FFFFFF"/>
        </w:rPr>
        <w:t xml:space="preserve">As a younger man, </w:t>
      </w:r>
      <w:proofErr w:type="spellStart"/>
      <w:proofErr w:type="gramStart"/>
      <w:r>
        <w:rPr>
          <w:rFonts w:ascii="Times New Roman" w:hAnsi="Times New Roman"/>
          <w:shd w:val="clear" w:color="auto" w:fill="FFFFFF"/>
        </w:rPr>
        <w:t>Dudderidge</w:t>
      </w:r>
      <w:proofErr w:type="spellEnd"/>
      <w:r>
        <w:rPr>
          <w:rFonts w:ascii="Times New Roman" w:hAnsi="Times New Roman"/>
          <w:shd w:val="clear" w:color="auto" w:fill="FFFFFF"/>
        </w:rPr>
        <w:t xml:space="preserve"> had been enveloped by the explosion of music technology in the heady days of rock and roll</w:t>
      </w:r>
      <w:proofErr w:type="gramEnd"/>
      <w:r>
        <w:rPr>
          <w:rFonts w:ascii="Times New Roman" w:hAnsi="Times New Roman"/>
          <w:shd w:val="clear" w:color="auto" w:fill="FFFFFF"/>
        </w:rPr>
        <w:t xml:space="preserve">. At 21, he was on the road with Led Zeppelin as “sound guy” for their North America tour in spring 1970. While his international touring days were fleeting, his passion for music and technology never faltered as he shifted his focus to business, and enabling music makers through creating desirable products at competitive prices. </w:t>
      </w:r>
    </w:p>
    <w:p w14:paraId="266A45E9" w14:textId="77777777" w:rsidR="005E4D3E" w:rsidRDefault="005E4D3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s>
        <w:spacing w:line="312" w:lineRule="auto"/>
        <w:rPr>
          <w:rFonts w:ascii="Times New Roman" w:eastAsia="Times New Roman" w:hAnsi="Times New Roman" w:cs="Times New Roman"/>
          <w:shd w:val="clear" w:color="auto" w:fill="FFFFFF"/>
        </w:rPr>
      </w:pPr>
    </w:p>
    <w:p w14:paraId="5608C54C" w14:textId="4E76B130" w:rsidR="005E4D3E" w:rsidRDefault="004962F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s>
        <w:spacing w:line="312" w:lineRule="auto"/>
        <w:rPr>
          <w:rFonts w:ascii="Times New Roman" w:eastAsia="Times New Roman" w:hAnsi="Times New Roman" w:cs="Times New Roman"/>
          <w:shd w:val="clear" w:color="auto" w:fill="FFFFFF"/>
        </w:rPr>
      </w:pPr>
      <w:r>
        <w:rPr>
          <w:rFonts w:ascii="Times New Roman" w:hAnsi="Times New Roman"/>
          <w:shd w:val="clear" w:color="auto" w:fill="FFFFFF"/>
        </w:rPr>
        <w:t xml:space="preserve">Phil and </w:t>
      </w:r>
      <w:proofErr w:type="spellStart"/>
      <w:r>
        <w:rPr>
          <w:rFonts w:ascii="Times New Roman" w:hAnsi="Times New Roman"/>
          <w:shd w:val="clear" w:color="auto" w:fill="FFFFFF"/>
        </w:rPr>
        <w:t>Soundcraft</w:t>
      </w:r>
      <w:proofErr w:type="spellEnd"/>
      <w:r>
        <w:rPr>
          <w:rFonts w:ascii="Times New Roman" w:hAnsi="Times New Roman"/>
          <w:shd w:val="clear" w:color="auto" w:fill="FFFFFF"/>
        </w:rPr>
        <w:t xml:space="preserve"> co-founder Graham Blyth sold the UK console firm to Harman in 1988, where it still stands as a core property in a global technology giant. In 1989, the </w:t>
      </w:r>
      <w:proofErr w:type="spellStart"/>
      <w:r>
        <w:rPr>
          <w:rFonts w:ascii="Times New Roman" w:hAnsi="Times New Roman"/>
          <w:shd w:val="clear" w:color="auto" w:fill="FFFFFF"/>
        </w:rPr>
        <w:t>Focusrite</w:t>
      </w:r>
      <w:proofErr w:type="spellEnd"/>
      <w:r>
        <w:rPr>
          <w:rFonts w:ascii="Times New Roman" w:hAnsi="Times New Roman"/>
          <w:shd w:val="clear" w:color="auto" w:fill="FFFFFF"/>
        </w:rPr>
        <w:t xml:space="preserve"> opportunity arose, in which Phil immediately saw potential after the brand fell on unfortunate times. </w:t>
      </w:r>
      <w:proofErr w:type="spellStart"/>
      <w:r>
        <w:rPr>
          <w:rFonts w:ascii="Times New Roman" w:hAnsi="Times New Roman"/>
          <w:shd w:val="clear" w:color="auto" w:fill="FFFFFF"/>
        </w:rPr>
        <w:t>Dudderidge</w:t>
      </w:r>
      <w:proofErr w:type="spellEnd"/>
      <w:r>
        <w:rPr>
          <w:rFonts w:ascii="Times New Roman" w:hAnsi="Times New Roman"/>
          <w:shd w:val="clear" w:color="auto" w:fill="FFFFFF"/>
        </w:rPr>
        <w:t xml:space="preserve"> bought </w:t>
      </w:r>
      <w:proofErr w:type="spellStart"/>
      <w:r>
        <w:rPr>
          <w:rFonts w:ascii="Times New Roman" w:hAnsi="Times New Roman"/>
          <w:shd w:val="clear" w:color="auto" w:fill="FFFFFF"/>
        </w:rPr>
        <w:t>Focusrite</w:t>
      </w:r>
      <w:proofErr w:type="spellEnd"/>
      <w:r>
        <w:rPr>
          <w:rFonts w:ascii="Times New Roman" w:hAnsi="Times New Roman"/>
          <w:shd w:val="clear" w:color="auto" w:fill="FFFFFF"/>
        </w:rPr>
        <w:t xml:space="preserve"> and </w:t>
      </w:r>
      <w:proofErr w:type="gramStart"/>
      <w:r>
        <w:rPr>
          <w:rFonts w:ascii="Times New Roman" w:hAnsi="Times New Roman"/>
          <w:shd w:val="clear" w:color="auto" w:fill="FFFFFF"/>
        </w:rPr>
        <w:t>its</w:t>
      </w:r>
      <w:proofErr w:type="gramEnd"/>
      <w:r>
        <w:rPr>
          <w:rFonts w:ascii="Times New Roman" w:hAnsi="Times New Roman"/>
          <w:shd w:val="clear" w:color="auto" w:fill="FFFFFF"/>
        </w:rPr>
        <w:t xml:space="preserve"> highly acclaimed (but costly and impractical) Forte console design, before reimagining the company and its products. By adapting the console’s beloved circuitry to the fast-changing recording market </w:t>
      </w:r>
      <w:r>
        <w:rPr>
          <w:rFonts w:ascii="Times New Roman" w:hAnsi="Times New Roman"/>
          <w:shd w:val="clear" w:color="auto" w:fill="FFFFFF"/>
          <w:lang w:val="ru-RU"/>
        </w:rPr>
        <w:t xml:space="preserve">— </w:t>
      </w:r>
      <w:r>
        <w:rPr>
          <w:rFonts w:ascii="Times New Roman" w:hAnsi="Times New Roman"/>
          <w:shd w:val="clear" w:color="auto" w:fill="FFFFFF"/>
        </w:rPr>
        <w:t xml:space="preserve">in his words, “shaking off the mistakes of our formative years and the lure of consoles,” </w:t>
      </w:r>
      <w:proofErr w:type="spellStart"/>
      <w:r>
        <w:rPr>
          <w:rFonts w:ascii="Times New Roman" w:hAnsi="Times New Roman"/>
          <w:shd w:val="clear" w:color="auto" w:fill="FFFFFF"/>
        </w:rPr>
        <w:t>Dudderidge</w:t>
      </w:r>
      <w:proofErr w:type="spellEnd"/>
      <w:r>
        <w:rPr>
          <w:rFonts w:ascii="Times New Roman" w:hAnsi="Times New Roman"/>
          <w:shd w:val="clear" w:color="auto" w:fill="FFFFFF"/>
        </w:rPr>
        <w:t xml:space="preserve"> capitalized on the trends in music production. Before long, he and </w:t>
      </w:r>
      <w:proofErr w:type="spellStart"/>
      <w:r>
        <w:rPr>
          <w:rFonts w:ascii="Times New Roman" w:hAnsi="Times New Roman"/>
          <w:shd w:val="clear" w:color="auto" w:fill="FFFFFF"/>
        </w:rPr>
        <w:t>Focusrite</w:t>
      </w:r>
      <w:proofErr w:type="spellEnd"/>
      <w:r>
        <w:rPr>
          <w:rFonts w:ascii="Times New Roman" w:hAnsi="Times New Roman"/>
          <w:shd w:val="clear" w:color="auto" w:fill="FFFFFF"/>
        </w:rPr>
        <w:t xml:space="preserve"> were leading the charge in the democratization of music making. </w:t>
      </w:r>
    </w:p>
    <w:p w14:paraId="2985E3A8" w14:textId="77777777" w:rsidR="005E4D3E" w:rsidRDefault="005E4D3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s>
        <w:spacing w:line="312" w:lineRule="auto"/>
        <w:rPr>
          <w:rFonts w:ascii="Times New Roman" w:eastAsia="Times New Roman" w:hAnsi="Times New Roman" w:cs="Times New Roman"/>
          <w:shd w:val="clear" w:color="auto" w:fill="FFFFFF"/>
        </w:rPr>
      </w:pPr>
    </w:p>
    <w:p w14:paraId="1003E061" w14:textId="0FB66C4E" w:rsidR="005E4D3E" w:rsidRDefault="004962F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s>
        <w:spacing w:line="312" w:lineRule="auto"/>
        <w:rPr>
          <w:rFonts w:ascii="Times New Roman" w:eastAsia="Times New Roman" w:hAnsi="Times New Roman" w:cs="Times New Roman"/>
          <w:shd w:val="clear" w:color="auto" w:fill="FFFFFF"/>
        </w:rPr>
      </w:pPr>
      <w:r>
        <w:rPr>
          <w:rFonts w:ascii="Times New Roman" w:hAnsi="Times New Roman"/>
          <w:shd w:val="clear" w:color="auto" w:fill="FFFFFF"/>
        </w:rPr>
        <w:t xml:space="preserve">Key to this success was keeping a keen eye on the market, and making business decisions in response to the flow of consumer habits. “The constant has been to identify market opportunities and customer expectations and meet them,” says </w:t>
      </w:r>
      <w:proofErr w:type="spellStart"/>
      <w:r>
        <w:rPr>
          <w:rFonts w:ascii="Times New Roman" w:hAnsi="Times New Roman"/>
          <w:shd w:val="clear" w:color="auto" w:fill="FFFFFF"/>
        </w:rPr>
        <w:t>Dudderidge</w:t>
      </w:r>
      <w:proofErr w:type="spellEnd"/>
      <w:r>
        <w:rPr>
          <w:rFonts w:ascii="Times New Roman" w:hAnsi="Times New Roman"/>
          <w:shd w:val="clear" w:color="auto" w:fill="FFFFFF"/>
        </w:rPr>
        <w:t xml:space="preserve">. “Some years ago I coined the dictum ‘best choice,’ </w:t>
      </w:r>
      <w:r>
        <w:rPr>
          <w:rFonts w:ascii="Times New Roman" w:hAnsi="Times New Roman"/>
          <w:shd w:val="clear" w:color="auto" w:fill="FFFFFF"/>
        </w:rPr>
        <w:lastRenderedPageBreak/>
        <w:t xml:space="preserve">applied to everything </w:t>
      </w:r>
      <w:proofErr w:type="spellStart"/>
      <w:r>
        <w:rPr>
          <w:rFonts w:ascii="Times New Roman" w:hAnsi="Times New Roman"/>
          <w:shd w:val="clear" w:color="auto" w:fill="FFFFFF"/>
        </w:rPr>
        <w:t>Focusrite</w:t>
      </w:r>
      <w:proofErr w:type="spellEnd"/>
      <w:r>
        <w:rPr>
          <w:rFonts w:ascii="Times New Roman" w:hAnsi="Times New Roman"/>
          <w:shd w:val="clear" w:color="auto" w:fill="FFFFFF"/>
        </w:rPr>
        <w:t xml:space="preserve"> has to offer. To the end user, best choice of audio interfaces at each price point. To the reseller, best choice of brand and vendor for the categories we offer, in terms of customer satisfaction, trading relationship, trustworthiness and achievable margin. The same principles apply to Novation, of course, the brand we acquired in 2004 and rebuilt as part of the </w:t>
      </w:r>
      <w:proofErr w:type="spellStart"/>
      <w:r>
        <w:rPr>
          <w:rFonts w:ascii="Times New Roman" w:hAnsi="Times New Roman"/>
          <w:shd w:val="clear" w:color="auto" w:fill="FFFFFF"/>
        </w:rPr>
        <w:t>Focusrite</w:t>
      </w:r>
      <w:proofErr w:type="spellEnd"/>
      <w:r>
        <w:rPr>
          <w:rFonts w:ascii="Times New Roman" w:hAnsi="Times New Roman"/>
          <w:shd w:val="clear" w:color="auto" w:fill="FFFFFF"/>
        </w:rPr>
        <w:t xml:space="preserve"> </w:t>
      </w:r>
      <w:proofErr w:type="gramStart"/>
      <w:r>
        <w:rPr>
          <w:rFonts w:ascii="Times New Roman" w:hAnsi="Times New Roman"/>
          <w:shd w:val="clear" w:color="auto" w:fill="FFFFFF"/>
        </w:rPr>
        <w:t>company</w:t>
      </w:r>
      <w:proofErr w:type="gramEnd"/>
      <w:r>
        <w:rPr>
          <w:rFonts w:ascii="Times New Roman" w:hAnsi="Times New Roman"/>
          <w:shd w:val="clear" w:color="auto" w:fill="FFFFFF"/>
        </w:rPr>
        <w:t xml:space="preserve">. Always delivering the best possible quality for the money, and industry-leading customer support too. We set out to become The Interface Company in 2005, and the effect of setting that goal has enabled us to achieve it.” Today, with numerous ranges of best-in-class audio interfaces for practically every customer, </w:t>
      </w:r>
      <w:proofErr w:type="spellStart"/>
      <w:r>
        <w:rPr>
          <w:rFonts w:ascii="Times New Roman" w:hAnsi="Times New Roman"/>
          <w:shd w:val="clear" w:color="auto" w:fill="FFFFFF"/>
          <w:lang w:val="de-DE"/>
        </w:rPr>
        <w:t>Focusrite</w:t>
      </w:r>
      <w:proofErr w:type="spellEnd"/>
      <w:r>
        <w:rPr>
          <w:rFonts w:ascii="Times New Roman" w:hAnsi="Times New Roman"/>
          <w:shd w:val="clear" w:color="auto" w:fill="FFFFFF"/>
        </w:rPr>
        <w:t xml:space="preserve"> has met and exceeded that goal.</w:t>
      </w:r>
    </w:p>
    <w:p w14:paraId="7FC3ACAC" w14:textId="77777777" w:rsidR="005E4D3E" w:rsidRDefault="005E4D3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s>
        <w:spacing w:line="312" w:lineRule="auto"/>
        <w:rPr>
          <w:rFonts w:ascii="Times New Roman" w:eastAsia="Times New Roman" w:hAnsi="Times New Roman" w:cs="Times New Roman"/>
          <w:shd w:val="clear" w:color="auto" w:fill="FFFFFF"/>
        </w:rPr>
      </w:pPr>
    </w:p>
    <w:p w14:paraId="10C42E9C" w14:textId="6465A222" w:rsidR="005E4D3E" w:rsidRDefault="004962F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s>
        <w:spacing w:line="312" w:lineRule="auto"/>
        <w:rPr>
          <w:rFonts w:ascii="Times New Roman" w:eastAsia="Times New Roman" w:hAnsi="Times New Roman" w:cs="Times New Roman"/>
          <w:shd w:val="clear" w:color="auto" w:fill="FFFFFF"/>
        </w:rPr>
      </w:pPr>
      <w:r>
        <w:rPr>
          <w:rFonts w:ascii="Times New Roman" w:hAnsi="Times New Roman"/>
          <w:shd w:val="clear" w:color="auto" w:fill="FFFFFF"/>
        </w:rPr>
        <w:t xml:space="preserve">Partnerships have been important to </w:t>
      </w:r>
      <w:proofErr w:type="spellStart"/>
      <w:r>
        <w:rPr>
          <w:rFonts w:ascii="Times New Roman" w:hAnsi="Times New Roman"/>
          <w:shd w:val="clear" w:color="auto" w:fill="FFFFFF"/>
        </w:rPr>
        <w:t>Focusrite</w:t>
      </w:r>
      <w:proofErr w:type="spellEnd"/>
      <w:r>
        <w:rPr>
          <w:rFonts w:ascii="Times New Roman" w:hAnsi="Times New Roman"/>
          <w:shd w:val="clear" w:color="auto" w:fill="FFFFFF"/>
        </w:rPr>
        <w:t xml:space="preserve"> and </w:t>
      </w:r>
      <w:proofErr w:type="spellStart"/>
      <w:r>
        <w:rPr>
          <w:rFonts w:ascii="Times New Roman" w:hAnsi="Times New Roman"/>
          <w:shd w:val="clear" w:color="auto" w:fill="FFFFFF"/>
        </w:rPr>
        <w:t>Dudderidge’s</w:t>
      </w:r>
      <w:proofErr w:type="spellEnd"/>
      <w:r>
        <w:rPr>
          <w:rFonts w:ascii="Times New Roman" w:hAnsi="Times New Roman"/>
          <w:shd w:val="clear" w:color="auto" w:fill="FFFFFF"/>
        </w:rPr>
        <w:t xml:space="preserve"> success too. With </w:t>
      </w:r>
      <w:proofErr w:type="spellStart"/>
      <w:r>
        <w:rPr>
          <w:rFonts w:ascii="Times New Roman" w:hAnsi="Times New Roman"/>
          <w:shd w:val="clear" w:color="auto" w:fill="FFFFFF"/>
        </w:rPr>
        <w:t>Digidesign</w:t>
      </w:r>
      <w:proofErr w:type="spellEnd"/>
      <w:r>
        <w:rPr>
          <w:rFonts w:ascii="Times New Roman" w:hAnsi="Times New Roman"/>
          <w:shd w:val="clear" w:color="auto" w:fill="FFFFFF"/>
        </w:rPr>
        <w:t xml:space="preserve"> at the turn of the millennium, </w:t>
      </w:r>
      <w:proofErr w:type="spellStart"/>
      <w:r>
        <w:rPr>
          <w:rFonts w:ascii="Times New Roman" w:hAnsi="Times New Roman"/>
          <w:shd w:val="clear" w:color="auto" w:fill="FFFFFF"/>
        </w:rPr>
        <w:t>Focusrite</w:t>
      </w:r>
      <w:proofErr w:type="spellEnd"/>
      <w:r>
        <w:rPr>
          <w:rFonts w:ascii="Times New Roman" w:hAnsi="Times New Roman"/>
          <w:shd w:val="clear" w:color="auto" w:fill="FFFFFF"/>
        </w:rPr>
        <w:t xml:space="preserve"> entered what was then a fledgling DAW interface market. </w:t>
      </w:r>
      <w:proofErr w:type="spellStart"/>
      <w:r>
        <w:rPr>
          <w:rFonts w:ascii="Times New Roman" w:hAnsi="Times New Roman"/>
          <w:shd w:val="clear" w:color="auto" w:fill="FFFFFF"/>
        </w:rPr>
        <w:t>Focusrite</w:t>
      </w:r>
      <w:proofErr w:type="spellEnd"/>
      <w:r>
        <w:rPr>
          <w:rFonts w:ascii="Times New Roman" w:hAnsi="Times New Roman"/>
          <w:shd w:val="clear" w:color="auto" w:fill="FFFFFF"/>
        </w:rPr>
        <w:t xml:space="preserve"> designed the first-ever mobile interface for Pro Tools, the co-branded </w:t>
      </w:r>
      <w:proofErr w:type="spellStart"/>
      <w:r>
        <w:rPr>
          <w:rFonts w:ascii="Times New Roman" w:hAnsi="Times New Roman"/>
          <w:shd w:val="clear" w:color="auto" w:fill="FFFFFF"/>
        </w:rPr>
        <w:t>Digidesign</w:t>
      </w:r>
      <w:proofErr w:type="spellEnd"/>
      <w:r>
        <w:rPr>
          <w:rFonts w:ascii="Times New Roman" w:hAnsi="Times New Roman"/>
          <w:shd w:val="clear" w:color="auto" w:fill="FFFFFF"/>
        </w:rPr>
        <w:t>/</w:t>
      </w:r>
      <w:proofErr w:type="spellStart"/>
      <w:r>
        <w:rPr>
          <w:rFonts w:ascii="Times New Roman" w:hAnsi="Times New Roman"/>
          <w:shd w:val="clear" w:color="auto" w:fill="FFFFFF"/>
        </w:rPr>
        <w:t>Focusrite</w:t>
      </w:r>
      <w:proofErr w:type="spellEnd"/>
      <w:r>
        <w:rPr>
          <w:rFonts w:ascii="Times New Roman" w:hAnsi="Times New Roman"/>
          <w:shd w:val="clear" w:color="auto" w:fill="FFFFFF"/>
        </w:rPr>
        <w:t xml:space="preserve"> M-Box, and planted a partnership that maintains strong today. “Brand relationships like those we enjoy with Avid and with </w:t>
      </w:r>
      <w:proofErr w:type="spellStart"/>
      <w:r>
        <w:rPr>
          <w:rFonts w:ascii="Times New Roman" w:hAnsi="Times New Roman"/>
          <w:shd w:val="clear" w:color="auto" w:fill="FFFFFF"/>
        </w:rPr>
        <w:t>Ableton</w:t>
      </w:r>
      <w:proofErr w:type="spellEnd"/>
      <w:r>
        <w:rPr>
          <w:rFonts w:ascii="Times New Roman" w:hAnsi="Times New Roman"/>
          <w:shd w:val="clear" w:color="auto" w:fill="FFFFFF"/>
        </w:rPr>
        <w:t xml:space="preserve">, as well as our partners in the </w:t>
      </w:r>
      <w:proofErr w:type="spellStart"/>
      <w:r>
        <w:rPr>
          <w:rFonts w:ascii="Times New Roman" w:hAnsi="Times New Roman"/>
          <w:shd w:val="clear" w:color="auto" w:fill="FFFFFF"/>
        </w:rPr>
        <w:t>Focusrite</w:t>
      </w:r>
      <w:proofErr w:type="spellEnd"/>
      <w:r>
        <w:rPr>
          <w:rFonts w:ascii="Times New Roman" w:hAnsi="Times New Roman"/>
          <w:shd w:val="clear" w:color="auto" w:fill="FFFFFF"/>
        </w:rPr>
        <w:t xml:space="preserve"> Plug-in Collective, are central to </w:t>
      </w:r>
      <w:proofErr w:type="spellStart"/>
      <w:r>
        <w:rPr>
          <w:rFonts w:ascii="Times New Roman" w:hAnsi="Times New Roman"/>
          <w:shd w:val="clear" w:color="auto" w:fill="FFFFFF"/>
        </w:rPr>
        <w:t>Focusrite’s</w:t>
      </w:r>
      <w:proofErr w:type="spellEnd"/>
      <w:r>
        <w:rPr>
          <w:rFonts w:ascii="Times New Roman" w:hAnsi="Times New Roman"/>
          <w:shd w:val="clear" w:color="auto" w:fill="FFFFFF"/>
        </w:rPr>
        <w:t xml:space="preserve"> success. Business always goes better when you have others on your side and I / we strive to ensure that win-win underpins all those relationships.” </w:t>
      </w:r>
    </w:p>
    <w:p w14:paraId="513CCE58" w14:textId="77777777" w:rsidR="005E4D3E" w:rsidRDefault="005E4D3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s>
        <w:spacing w:line="312" w:lineRule="auto"/>
        <w:rPr>
          <w:rFonts w:ascii="Times New Roman" w:eastAsia="Times New Roman" w:hAnsi="Times New Roman" w:cs="Times New Roman"/>
          <w:shd w:val="clear" w:color="auto" w:fill="FFFFFF"/>
        </w:rPr>
      </w:pPr>
    </w:p>
    <w:p w14:paraId="24C4DE3C" w14:textId="575269CC" w:rsidR="005E4D3E" w:rsidRDefault="004962F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s>
        <w:spacing w:line="312" w:lineRule="auto"/>
        <w:rPr>
          <w:rFonts w:ascii="Times New Roman" w:eastAsia="Times New Roman" w:hAnsi="Times New Roman" w:cs="Times New Roman"/>
          <w:shd w:val="clear" w:color="auto" w:fill="FFFFFF"/>
        </w:rPr>
      </w:pPr>
      <w:r>
        <w:rPr>
          <w:rFonts w:ascii="Times New Roman" w:hAnsi="Times New Roman"/>
          <w:shd w:val="clear" w:color="auto" w:fill="FFFFFF"/>
        </w:rPr>
        <w:t xml:space="preserve">But above his entrepreneurism, business acumen, and close industry relationships, </w:t>
      </w:r>
      <w:proofErr w:type="spellStart"/>
      <w:r>
        <w:rPr>
          <w:rFonts w:ascii="Times New Roman" w:hAnsi="Times New Roman"/>
          <w:shd w:val="clear" w:color="auto" w:fill="FFFFFF"/>
        </w:rPr>
        <w:t>Dudderidge</w:t>
      </w:r>
      <w:proofErr w:type="spellEnd"/>
      <w:r>
        <w:rPr>
          <w:rFonts w:ascii="Times New Roman" w:hAnsi="Times New Roman"/>
          <w:shd w:val="clear" w:color="auto" w:fill="FFFFFF"/>
        </w:rPr>
        <w:t xml:space="preserve"> puts his achievements down to people. “The success of </w:t>
      </w:r>
      <w:proofErr w:type="spellStart"/>
      <w:r>
        <w:rPr>
          <w:rFonts w:ascii="Times New Roman" w:hAnsi="Times New Roman"/>
          <w:shd w:val="clear" w:color="auto" w:fill="FFFFFF"/>
        </w:rPr>
        <w:t>Soundcraft</w:t>
      </w:r>
      <w:proofErr w:type="spellEnd"/>
      <w:r>
        <w:rPr>
          <w:rFonts w:ascii="Times New Roman" w:hAnsi="Times New Roman"/>
          <w:shd w:val="clear" w:color="auto" w:fill="FFFFFF"/>
        </w:rPr>
        <w:t xml:space="preserve"> and </w:t>
      </w:r>
      <w:proofErr w:type="spellStart"/>
      <w:r>
        <w:rPr>
          <w:rFonts w:ascii="Times New Roman" w:hAnsi="Times New Roman"/>
          <w:shd w:val="clear" w:color="auto" w:fill="FFFFFF"/>
        </w:rPr>
        <w:t>Focusrite</w:t>
      </w:r>
      <w:proofErr w:type="spellEnd"/>
      <w:r>
        <w:rPr>
          <w:rFonts w:ascii="Times New Roman" w:hAnsi="Times New Roman"/>
          <w:shd w:val="clear" w:color="auto" w:fill="FFFFFF"/>
        </w:rPr>
        <w:t xml:space="preserve">/Novation has depended almost entirely on the talent and work of others. My co-founder at </w:t>
      </w:r>
      <w:proofErr w:type="spellStart"/>
      <w:r>
        <w:rPr>
          <w:rFonts w:ascii="Times New Roman" w:hAnsi="Times New Roman"/>
          <w:shd w:val="clear" w:color="auto" w:fill="FFFFFF"/>
        </w:rPr>
        <w:t>Soundcraft</w:t>
      </w:r>
      <w:proofErr w:type="spellEnd"/>
      <w:r>
        <w:rPr>
          <w:rFonts w:ascii="Times New Roman" w:hAnsi="Times New Roman"/>
          <w:shd w:val="clear" w:color="auto" w:fill="FFFFFF"/>
        </w:rPr>
        <w:t xml:space="preserve">, Graham Blyth, was the designer while I took the products to market. We built a team that made it possible for us to build one of the leading mixer and recording console brands in the world. At </w:t>
      </w:r>
      <w:proofErr w:type="spellStart"/>
      <w:r>
        <w:rPr>
          <w:rFonts w:ascii="Times New Roman" w:hAnsi="Times New Roman"/>
          <w:shd w:val="clear" w:color="auto" w:fill="FFFFFF"/>
        </w:rPr>
        <w:t>Focusrite</w:t>
      </w:r>
      <w:proofErr w:type="spellEnd"/>
      <w:r>
        <w:rPr>
          <w:rFonts w:ascii="Times New Roman" w:hAnsi="Times New Roman"/>
          <w:shd w:val="clear" w:color="auto" w:fill="FFFFFF"/>
        </w:rPr>
        <w:t xml:space="preserve">, starting with a handful of engineers, I was able to build a team that just grew and grew. From a cottage business we have grown to a company of over 225 people globally, who develop, market and sell our products. Delegation has been key, allowing people to have their own vision and </w:t>
      </w:r>
      <w:r>
        <w:rPr>
          <w:rFonts w:ascii="Times New Roman" w:hAnsi="Times New Roman"/>
          <w:shd w:val="clear" w:color="auto" w:fill="FFFFFF"/>
          <w:lang w:val="ru-RU"/>
        </w:rPr>
        <w:t xml:space="preserve">— </w:t>
      </w:r>
      <w:r>
        <w:rPr>
          <w:rFonts w:ascii="Times New Roman" w:hAnsi="Times New Roman"/>
          <w:shd w:val="clear" w:color="auto" w:fill="FFFFFF"/>
        </w:rPr>
        <w:t xml:space="preserve">in concert with their peers and subordinates — develop not only world-leading products but the systems and practices that make achievement at scale possible, successful and profitable. I suppose my skill has been to make good hires, especially in the formative years, people who have </w:t>
      </w:r>
      <w:proofErr w:type="gramStart"/>
      <w:r>
        <w:rPr>
          <w:rFonts w:ascii="Times New Roman" w:hAnsi="Times New Roman"/>
          <w:shd w:val="clear" w:color="auto" w:fill="FFFFFF"/>
        </w:rPr>
        <w:t>themselves</w:t>
      </w:r>
      <w:proofErr w:type="gramEnd"/>
      <w:r>
        <w:rPr>
          <w:rFonts w:ascii="Times New Roman" w:hAnsi="Times New Roman"/>
          <w:shd w:val="clear" w:color="auto" w:fill="FFFFFF"/>
        </w:rPr>
        <w:t xml:space="preserve"> chosen well for the company. CEO Tim Carroll, who replaced Dave </w:t>
      </w:r>
      <w:proofErr w:type="spellStart"/>
      <w:r>
        <w:rPr>
          <w:rFonts w:ascii="Times New Roman" w:hAnsi="Times New Roman"/>
          <w:shd w:val="clear" w:color="auto" w:fill="FFFFFF"/>
        </w:rPr>
        <w:t>Froker</w:t>
      </w:r>
      <w:proofErr w:type="spellEnd"/>
      <w:r>
        <w:rPr>
          <w:rFonts w:ascii="Times New Roman" w:hAnsi="Times New Roman"/>
          <w:shd w:val="clear" w:color="auto" w:fill="FFFFFF"/>
        </w:rPr>
        <w:t xml:space="preserve"> after he retired, was my latest personal hire, and he’s a fantastic example of the very talented people we have on-board — the company’s success is intrinsically linked to their commitment. I like to think we enable people to meet their potential and together achieve extraordinary things. I love seeing our people grow, </w:t>
      </w:r>
      <w:proofErr w:type="gramStart"/>
      <w:r>
        <w:rPr>
          <w:rFonts w:ascii="Times New Roman" w:hAnsi="Times New Roman"/>
          <w:shd w:val="clear" w:color="auto" w:fill="FFFFFF"/>
        </w:rPr>
        <w:t>often new</w:t>
      </w:r>
      <w:proofErr w:type="gramEnd"/>
      <w:r>
        <w:rPr>
          <w:rFonts w:ascii="Times New Roman" w:hAnsi="Times New Roman"/>
          <w:shd w:val="clear" w:color="auto" w:fill="FFFFFF"/>
        </w:rPr>
        <w:t xml:space="preserve"> graduates who bring their massive potential but who may not realize what they might become. I love to see them become parents and build families. I love to hear their music at our many company events. Their achievements become my achievements.” </w:t>
      </w:r>
    </w:p>
    <w:p w14:paraId="2F8E7C97" w14:textId="77777777" w:rsidR="005E4D3E" w:rsidRDefault="005E4D3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s>
        <w:spacing w:line="312" w:lineRule="auto"/>
        <w:rPr>
          <w:rFonts w:ascii="Times New Roman" w:eastAsia="Times New Roman" w:hAnsi="Times New Roman" w:cs="Times New Roman"/>
          <w:shd w:val="clear" w:color="auto" w:fill="FFFFFF"/>
        </w:rPr>
      </w:pPr>
    </w:p>
    <w:p w14:paraId="084E69B3" w14:textId="2A128BF3" w:rsidR="005E4D3E" w:rsidRDefault="004962F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s>
        <w:spacing w:line="312" w:lineRule="auto"/>
        <w:rPr>
          <w:rFonts w:ascii="Times New Roman" w:eastAsia="Times New Roman" w:hAnsi="Times New Roman" w:cs="Times New Roman"/>
          <w:shd w:val="clear" w:color="auto" w:fill="FFFFFF"/>
        </w:rPr>
      </w:pPr>
      <w:r>
        <w:rPr>
          <w:rFonts w:ascii="Times New Roman" w:hAnsi="Times New Roman"/>
          <w:shd w:val="clear" w:color="auto" w:fill="FFFFFF"/>
        </w:rPr>
        <w:t xml:space="preserve">At Winter NAMM 2019, </w:t>
      </w:r>
      <w:proofErr w:type="spellStart"/>
      <w:r>
        <w:rPr>
          <w:rFonts w:ascii="Times New Roman" w:hAnsi="Times New Roman"/>
          <w:shd w:val="clear" w:color="auto" w:fill="FFFFFF"/>
        </w:rPr>
        <w:t>Focusrite</w:t>
      </w:r>
      <w:proofErr w:type="spellEnd"/>
      <w:r>
        <w:rPr>
          <w:rFonts w:ascii="Times New Roman" w:hAnsi="Times New Roman"/>
          <w:shd w:val="clear" w:color="auto" w:fill="FFFFFF"/>
        </w:rPr>
        <w:t xml:space="preserve"> invites you to join celebrations for Phil </w:t>
      </w:r>
      <w:proofErr w:type="spellStart"/>
      <w:r>
        <w:rPr>
          <w:rFonts w:ascii="Times New Roman" w:hAnsi="Times New Roman"/>
          <w:shd w:val="clear" w:color="auto" w:fill="FFFFFF"/>
        </w:rPr>
        <w:t>Dudderidge’s</w:t>
      </w:r>
      <w:proofErr w:type="spellEnd"/>
      <w:r>
        <w:rPr>
          <w:rFonts w:ascii="Times New Roman" w:hAnsi="Times New Roman"/>
          <w:shd w:val="clear" w:color="auto" w:fill="FFFFFF"/>
        </w:rPr>
        <w:t xml:space="preserve"> trio of milestones: his 30th year leading </w:t>
      </w:r>
      <w:proofErr w:type="spellStart"/>
      <w:r>
        <w:rPr>
          <w:rFonts w:ascii="Times New Roman" w:hAnsi="Times New Roman"/>
          <w:shd w:val="clear" w:color="auto" w:fill="FFFFFF"/>
        </w:rPr>
        <w:t>Focusrite</w:t>
      </w:r>
      <w:proofErr w:type="spellEnd"/>
      <w:r>
        <w:rPr>
          <w:rFonts w:ascii="Times New Roman" w:hAnsi="Times New Roman"/>
          <w:shd w:val="clear" w:color="auto" w:fill="FFFFFF"/>
        </w:rPr>
        <w:t xml:space="preserve">, his 45th year at NAMM and his 70th birthday, which falls shortly after this year’s show. The </w:t>
      </w:r>
      <w:proofErr w:type="spellStart"/>
      <w:r>
        <w:rPr>
          <w:rFonts w:ascii="Times New Roman" w:hAnsi="Times New Roman"/>
          <w:shd w:val="clear" w:color="auto" w:fill="FFFFFF"/>
        </w:rPr>
        <w:t>Focusrite</w:t>
      </w:r>
      <w:proofErr w:type="spellEnd"/>
      <w:r>
        <w:rPr>
          <w:rFonts w:ascii="Times New Roman" w:hAnsi="Times New Roman"/>
          <w:shd w:val="clear" w:color="auto" w:fill="FFFFFF"/>
        </w:rPr>
        <w:t xml:space="preserve"> press conference takes place at 11am on Friday the 25th at booth 11110 in Hall A. </w:t>
      </w:r>
    </w:p>
    <w:p w14:paraId="4339BE63" w14:textId="77777777" w:rsidR="005E4D3E" w:rsidRDefault="005E4D3E">
      <w:pPr>
        <w:rPr>
          <w:rFonts w:ascii="Times New Roman" w:eastAsia="Times New Roman" w:hAnsi="Times New Roman" w:cs="Times New Roman"/>
          <w:b w:val="0"/>
          <w:bCs w:val="0"/>
          <w:shd w:val="clear" w:color="auto" w:fill="FFFFFF"/>
        </w:rPr>
      </w:pPr>
    </w:p>
    <w:p w14:paraId="1949A4F3" w14:textId="77777777" w:rsidR="005E4D3E" w:rsidRDefault="004962F2">
      <w:pPr>
        <w:rPr>
          <w:rFonts w:ascii="Times New Roman" w:eastAsia="Times New Roman" w:hAnsi="Times New Roman" w:cs="Times New Roman"/>
          <w:b w:val="0"/>
          <w:bCs w:val="0"/>
          <w:shd w:val="clear" w:color="auto" w:fill="FFFFFF"/>
        </w:rPr>
      </w:pPr>
      <w:r>
        <w:rPr>
          <w:rFonts w:ascii="Times New Roman" w:hAnsi="Times New Roman"/>
          <w:b w:val="0"/>
          <w:bCs w:val="0"/>
          <w:shd w:val="clear" w:color="auto" w:fill="FFFFFF"/>
        </w:rPr>
        <w:t xml:space="preserve">Photo File 1: PhilDudderidge_1.jpg </w:t>
      </w:r>
    </w:p>
    <w:p w14:paraId="3949AE9B" w14:textId="248FC2AB" w:rsidR="005E4D3E" w:rsidRDefault="004962F2">
      <w:pPr>
        <w:rPr>
          <w:rFonts w:ascii="Times New Roman" w:eastAsia="Times New Roman" w:hAnsi="Times New Roman" w:cs="Times New Roman"/>
          <w:b w:val="0"/>
          <w:bCs w:val="0"/>
          <w:shd w:val="clear" w:color="auto" w:fill="FFFFFF"/>
        </w:rPr>
      </w:pPr>
      <w:r>
        <w:rPr>
          <w:rFonts w:ascii="Times New Roman" w:hAnsi="Times New Roman"/>
          <w:b w:val="0"/>
          <w:bCs w:val="0"/>
          <w:shd w:val="clear" w:color="auto" w:fill="FFFFFF"/>
        </w:rPr>
        <w:t xml:space="preserve">Photo Caption 1: Phil </w:t>
      </w:r>
      <w:proofErr w:type="spellStart"/>
      <w:r>
        <w:rPr>
          <w:rFonts w:ascii="Times New Roman" w:hAnsi="Times New Roman"/>
          <w:b w:val="0"/>
          <w:bCs w:val="0"/>
          <w:shd w:val="clear" w:color="auto" w:fill="FFFFFF"/>
        </w:rPr>
        <w:t>Dudderidge</w:t>
      </w:r>
      <w:proofErr w:type="spellEnd"/>
      <w:r>
        <w:rPr>
          <w:rFonts w:ascii="Times New Roman" w:hAnsi="Times New Roman"/>
          <w:b w:val="0"/>
          <w:bCs w:val="0"/>
          <w:shd w:val="clear" w:color="auto" w:fill="FFFFFF"/>
        </w:rPr>
        <w:t xml:space="preserve"> walks the floor, 1974. </w:t>
      </w:r>
    </w:p>
    <w:p w14:paraId="5ABC5037" w14:textId="77777777" w:rsidR="005E4D3E" w:rsidRDefault="004962F2">
      <w:pPr>
        <w:rPr>
          <w:rFonts w:ascii="Times New Roman" w:eastAsia="Times New Roman" w:hAnsi="Times New Roman" w:cs="Times New Roman"/>
          <w:b w:val="0"/>
          <w:bCs w:val="0"/>
          <w:shd w:val="clear" w:color="auto" w:fill="FFFFFF"/>
        </w:rPr>
      </w:pPr>
      <w:r>
        <w:rPr>
          <w:rFonts w:ascii="Arial Unicode MS" w:eastAsia="Arial Unicode MS" w:hAnsi="Arial Unicode MS" w:cs="Arial Unicode MS"/>
          <w:b w:val="0"/>
          <w:bCs w:val="0"/>
          <w:shd w:val="clear" w:color="auto" w:fill="FFFFFF"/>
        </w:rPr>
        <w:br/>
      </w:r>
      <w:r>
        <w:rPr>
          <w:rFonts w:ascii="Times New Roman" w:hAnsi="Times New Roman"/>
          <w:b w:val="0"/>
          <w:bCs w:val="0"/>
          <w:shd w:val="clear" w:color="auto" w:fill="FFFFFF"/>
        </w:rPr>
        <w:lastRenderedPageBreak/>
        <w:t>Photo File 2: PhilDudderidge_2.jpg</w:t>
      </w:r>
    </w:p>
    <w:p w14:paraId="055E3B01" w14:textId="3A2BE859" w:rsidR="005E4D3E" w:rsidRDefault="004962F2">
      <w:pPr>
        <w:rPr>
          <w:rFonts w:ascii="Times New Roman" w:hAnsi="Times New Roman"/>
          <w:b w:val="0"/>
          <w:bCs w:val="0"/>
          <w:shd w:val="clear" w:color="auto" w:fill="FFFFFF"/>
        </w:rPr>
      </w:pPr>
      <w:r>
        <w:rPr>
          <w:rFonts w:ascii="Times New Roman" w:hAnsi="Times New Roman"/>
          <w:b w:val="0"/>
          <w:bCs w:val="0"/>
          <w:shd w:val="clear" w:color="auto" w:fill="FFFFFF"/>
        </w:rPr>
        <w:t xml:space="preserve">Photo Caption 2: Phil </w:t>
      </w:r>
      <w:proofErr w:type="spellStart"/>
      <w:r>
        <w:rPr>
          <w:rFonts w:ascii="Times New Roman" w:hAnsi="Times New Roman"/>
          <w:b w:val="0"/>
          <w:bCs w:val="0"/>
          <w:shd w:val="clear" w:color="auto" w:fill="FFFFFF"/>
        </w:rPr>
        <w:t>Dudderidge</w:t>
      </w:r>
      <w:proofErr w:type="spellEnd"/>
      <w:r>
        <w:rPr>
          <w:rFonts w:ascii="Times New Roman" w:hAnsi="Times New Roman"/>
          <w:b w:val="0"/>
          <w:bCs w:val="0"/>
          <w:shd w:val="clear" w:color="auto" w:fill="FFFFFF"/>
        </w:rPr>
        <w:t xml:space="preserve"> today. </w:t>
      </w:r>
    </w:p>
    <w:p w14:paraId="188E8D86" w14:textId="77777777" w:rsidR="004962F2" w:rsidRDefault="004962F2">
      <w:pPr>
        <w:rPr>
          <w:rFonts w:ascii="Times New Roman" w:eastAsia="Times New Roman" w:hAnsi="Times New Roman" w:cs="Times New Roman"/>
        </w:rPr>
      </w:pPr>
      <w:bookmarkStart w:id="0" w:name="_GoBack"/>
      <w:bookmarkEnd w:id="0"/>
    </w:p>
    <w:p w14:paraId="2FD814A3" w14:textId="77777777" w:rsidR="004962F2" w:rsidRDefault="004962F2">
      <w:pPr>
        <w:rPr>
          <w:rFonts w:ascii="Times New Roman" w:eastAsia="Times New Roman" w:hAnsi="Times New Roman" w:cs="Times New Roman"/>
        </w:rPr>
      </w:pPr>
    </w:p>
    <w:p w14:paraId="0F9C8B95" w14:textId="77777777" w:rsidR="005E4D3E" w:rsidRDefault="004962F2">
      <w:pPr>
        <w:rPr>
          <w:rFonts w:ascii="Times New Roman" w:eastAsia="Times New Roman" w:hAnsi="Times New Roman" w:cs="Times New Roman"/>
        </w:rPr>
      </w:pPr>
      <w:r>
        <w:rPr>
          <w:rFonts w:ascii="Times New Roman" w:hAnsi="Times New Roman"/>
        </w:rPr>
        <w:t xml:space="preserve">For further information, head to </w:t>
      </w:r>
      <w:hyperlink r:id="rId10" w:history="1">
        <w:r>
          <w:rPr>
            <w:rStyle w:val="Hyperlink0"/>
            <w:rFonts w:ascii="Times New Roman" w:hAnsi="Times New Roman"/>
          </w:rPr>
          <w:t>www.focusrite.com</w:t>
        </w:r>
      </w:hyperlink>
      <w:r>
        <w:rPr>
          <w:rFonts w:ascii="Times New Roman" w:hAnsi="Times New Roman"/>
        </w:rPr>
        <w:t xml:space="preserve"> or contact: </w:t>
      </w:r>
    </w:p>
    <w:p w14:paraId="03A388DB" w14:textId="77777777" w:rsidR="005E4D3E" w:rsidRDefault="004962F2">
      <w:pPr>
        <w:rPr>
          <w:rFonts w:ascii="Times New Roman" w:eastAsia="Times New Roman" w:hAnsi="Times New Roman" w:cs="Times New Roman"/>
        </w:rPr>
      </w:pPr>
      <w:r>
        <w:rPr>
          <w:rFonts w:ascii="Times New Roman" w:hAnsi="Times New Roman"/>
        </w:rPr>
        <w:t xml:space="preserve">USA: Dan </w:t>
      </w:r>
      <w:proofErr w:type="spellStart"/>
      <w:r>
        <w:rPr>
          <w:rFonts w:ascii="Times New Roman" w:hAnsi="Times New Roman"/>
        </w:rPr>
        <w:t>Hughley</w:t>
      </w:r>
      <w:proofErr w:type="spellEnd"/>
      <w:r>
        <w:rPr>
          <w:rFonts w:ascii="Times New Roman" w:hAnsi="Times New Roman"/>
        </w:rPr>
        <w:t xml:space="preserve"> +1 (310) 322 5500 // </w:t>
      </w:r>
      <w:hyperlink r:id="rId11" w:history="1">
        <w:r>
          <w:rPr>
            <w:rStyle w:val="Hyperlink0"/>
            <w:rFonts w:ascii="Times New Roman" w:hAnsi="Times New Roman"/>
          </w:rPr>
          <w:t>dan.hughley@focusrite.com</w:t>
        </w:r>
      </w:hyperlink>
      <w:r>
        <w:rPr>
          <w:rFonts w:ascii="Times New Roman" w:hAnsi="Times New Roman"/>
        </w:rPr>
        <w:t xml:space="preserve"> </w:t>
      </w:r>
    </w:p>
    <w:p w14:paraId="33C5F61A" w14:textId="77777777" w:rsidR="005E4D3E" w:rsidRDefault="004962F2">
      <w:r>
        <w:rPr>
          <w:rFonts w:ascii="Times New Roman" w:hAnsi="Times New Roman"/>
        </w:rPr>
        <w:t xml:space="preserve">Robert </w:t>
      </w:r>
      <w:proofErr w:type="spellStart"/>
      <w:r>
        <w:rPr>
          <w:rFonts w:ascii="Times New Roman" w:hAnsi="Times New Roman"/>
        </w:rPr>
        <w:t>Clyne</w:t>
      </w:r>
      <w:proofErr w:type="spellEnd"/>
      <w:r>
        <w:rPr>
          <w:rFonts w:ascii="Times New Roman" w:hAnsi="Times New Roman"/>
        </w:rPr>
        <w:t xml:space="preserve">  +1 (615) 662-1616 // </w:t>
      </w:r>
      <w:hyperlink r:id="rId12" w:history="1">
        <w:r>
          <w:rPr>
            <w:rStyle w:val="Hyperlink0"/>
            <w:rFonts w:ascii="Times New Roman" w:hAnsi="Times New Roman"/>
          </w:rPr>
          <w:t>robert@clynemedia.com</w:t>
        </w:r>
      </w:hyperlink>
      <w:r>
        <w:rPr>
          <w:rFonts w:ascii="Times New Roman" w:hAnsi="Times New Roman"/>
        </w:rPr>
        <w:t xml:space="preserve"> </w:t>
      </w:r>
    </w:p>
    <w:sectPr w:rsidR="005E4D3E">
      <w:type w:val="continuous"/>
      <w:pgSz w:w="11900" w:h="16840"/>
      <w:pgMar w:top="0" w:right="1440" w:bottom="1440" w:left="1440" w:header="706" w:footer="706"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3B21D8" w14:textId="77777777" w:rsidR="00176E67" w:rsidRDefault="004962F2">
      <w:pPr>
        <w:spacing w:line="240" w:lineRule="auto"/>
      </w:pPr>
      <w:r>
        <w:separator/>
      </w:r>
    </w:p>
  </w:endnote>
  <w:endnote w:type="continuationSeparator" w:id="0">
    <w:p w14:paraId="64870F98" w14:textId="77777777" w:rsidR="00176E67" w:rsidRDefault="004962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Arial Unicode MS">
    <w:altName w:val="ヒラギノ角ゴ Pro W3"/>
    <w:charset w:val="80"/>
    <w:family w:val="swiss"/>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8B236" w14:textId="77777777" w:rsidR="005E4D3E" w:rsidRDefault="005E4D3E">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B6CD4F" w14:textId="77777777" w:rsidR="00176E67" w:rsidRDefault="004962F2">
      <w:pPr>
        <w:spacing w:line="240" w:lineRule="auto"/>
      </w:pPr>
      <w:r>
        <w:separator/>
      </w:r>
    </w:p>
  </w:footnote>
  <w:footnote w:type="continuationSeparator" w:id="0">
    <w:p w14:paraId="431EA204" w14:textId="77777777" w:rsidR="00176E67" w:rsidRDefault="004962F2">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8EB82" w14:textId="77777777" w:rsidR="005E4D3E" w:rsidRDefault="005E4D3E">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5E4D3E"/>
    <w:rsid w:val="00176E67"/>
    <w:rsid w:val="004962F2"/>
    <w:rsid w:val="005E4D3E"/>
    <w:rsid w:val="008B381E"/>
    <w:rsid w:val="00F543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E50C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pPr>
    <w:rPr>
      <w:rFonts w:ascii="Cambria" w:eastAsia="Cambria" w:hAnsi="Cambria" w:cs="Cambria"/>
      <w:b/>
      <w:bCs/>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Default">
    <w:name w:val="Default"/>
    <w:rPr>
      <w:rFonts w:ascii="Helvetica Neue" w:hAnsi="Helvetica Neue" w:cs="Arial Unicode MS"/>
      <w:color w:val="000000"/>
      <w:sz w:val="22"/>
      <w:szCs w:val="22"/>
    </w:rPr>
  </w:style>
  <w:style w:type="character" w:customStyle="1" w:styleId="Hyperlink0">
    <w:name w:val="Hyperlink.0"/>
    <w:basedOn w:val="Hyperlink"/>
    <w:rPr>
      <w:color w:val="0000FF"/>
      <w:u w:val="single" w:color="0000FF"/>
    </w:rPr>
  </w:style>
  <w:style w:type="paragraph" w:styleId="BalloonText">
    <w:name w:val="Balloon Text"/>
    <w:basedOn w:val="Normal"/>
    <w:link w:val="BalloonTextChar"/>
    <w:uiPriority w:val="99"/>
    <w:semiHidden/>
    <w:unhideWhenUsed/>
    <w:rsid w:val="004962F2"/>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962F2"/>
    <w:rPr>
      <w:rFonts w:ascii="Lucida Grande" w:eastAsia="Cambria" w:hAnsi="Lucida Grande" w:cs="Lucida Grande"/>
      <w:b/>
      <w:bCs/>
      <w:color w:val="000000"/>
      <w:sz w:val="18"/>
      <w:szCs w:val="18"/>
      <w:u w:color="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pPr>
    <w:rPr>
      <w:rFonts w:ascii="Cambria" w:eastAsia="Cambria" w:hAnsi="Cambria" w:cs="Cambria"/>
      <w:b/>
      <w:bCs/>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Default">
    <w:name w:val="Default"/>
    <w:rPr>
      <w:rFonts w:ascii="Helvetica Neue" w:hAnsi="Helvetica Neue" w:cs="Arial Unicode MS"/>
      <w:color w:val="000000"/>
      <w:sz w:val="22"/>
      <w:szCs w:val="22"/>
    </w:rPr>
  </w:style>
  <w:style w:type="character" w:customStyle="1" w:styleId="Hyperlink0">
    <w:name w:val="Hyperlink.0"/>
    <w:basedOn w:val="Hyperlink"/>
    <w:rPr>
      <w:color w:val="0000FF"/>
      <w:u w:val="single" w:color="0000FF"/>
    </w:rPr>
  </w:style>
  <w:style w:type="paragraph" w:styleId="BalloonText">
    <w:name w:val="Balloon Text"/>
    <w:basedOn w:val="Normal"/>
    <w:link w:val="BalloonTextChar"/>
    <w:uiPriority w:val="99"/>
    <w:semiHidden/>
    <w:unhideWhenUsed/>
    <w:rsid w:val="004962F2"/>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962F2"/>
    <w:rPr>
      <w:rFonts w:ascii="Lucida Grande" w:eastAsia="Cambria" w:hAnsi="Lucida Grande" w:cs="Lucida Grande"/>
      <w:b/>
      <w:bCs/>
      <w:color w:val="000000"/>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dan.hughley@focusrite.com" TargetMode="External"/><Relationship Id="rId12" Type="http://schemas.openxmlformats.org/officeDocument/2006/relationships/hyperlink" Target="mailto:robert@clynemedia.com"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image1.jpeg"/><Relationship Id="rId10" Type="http://schemas.openxmlformats.org/officeDocument/2006/relationships/hyperlink" Target="http://www.focusrite.com"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986</Words>
  <Characters>5622</Characters>
  <Application>Microsoft Macintosh Word</Application>
  <DocSecurity>0</DocSecurity>
  <Lines>46</Lines>
  <Paragraphs>13</Paragraphs>
  <ScaleCrop>false</ScaleCrop>
  <Company/>
  <LinksUpToDate>false</LinksUpToDate>
  <CharactersWithSpaces>6595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Thomas D. Schreck</cp:lastModifiedBy>
  <cp:revision>4</cp:revision>
  <dcterms:created xsi:type="dcterms:W3CDTF">2019-01-21T17:42:00Z</dcterms:created>
  <dcterms:modified xsi:type="dcterms:W3CDTF">2019-01-22T16:13:00Z</dcterms:modified>
</cp:coreProperties>
</file>