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873F" w14:textId="77777777" w:rsidR="005E63D9" w:rsidRDefault="005E63D9" w:rsidP="00C71636">
      <w:pPr>
        <w:spacing w:after="0"/>
        <w:rPr>
          <w:rFonts w:ascii="DINPro-Light" w:hAnsi="DINPro-Light"/>
          <w:b/>
          <w:bCs/>
          <w:color w:val="FF0000"/>
          <w:sz w:val="28"/>
          <w:szCs w:val="28"/>
          <w:lang w:val="en-US"/>
        </w:rPr>
      </w:pPr>
    </w:p>
    <w:p w14:paraId="78E05E40" w14:textId="140A187A" w:rsidR="00C71636" w:rsidRPr="00717772" w:rsidRDefault="00717772" w:rsidP="00C71636">
      <w:pPr>
        <w:spacing w:after="0"/>
        <w:rPr>
          <w:rFonts w:ascii="DINPro-Light" w:hAnsi="DINPro-Light"/>
          <w:b/>
          <w:bCs/>
          <w:color w:val="000000" w:themeColor="text1"/>
          <w:sz w:val="28"/>
          <w:szCs w:val="28"/>
          <w:lang w:val="en-US"/>
        </w:rPr>
      </w:pPr>
      <w:r w:rsidRPr="00717772">
        <w:rPr>
          <w:rFonts w:ascii="DINPro-Light" w:hAnsi="DINPro-Light"/>
          <w:b/>
          <w:bCs/>
          <w:color w:val="000000" w:themeColor="text1"/>
          <w:sz w:val="28"/>
          <w:szCs w:val="28"/>
          <w:lang w:val="en-US"/>
        </w:rPr>
        <w:t>FOR IMMEDIATE RELEASE</w:t>
      </w:r>
    </w:p>
    <w:p w14:paraId="528CC1DF" w14:textId="77777777" w:rsidR="00C71636" w:rsidRPr="005E63D9" w:rsidRDefault="00C71636" w:rsidP="00C71636">
      <w:pPr>
        <w:spacing w:after="0"/>
        <w:rPr>
          <w:rFonts w:ascii="DINPro-Light" w:hAnsi="DINPro-Light"/>
          <w:sz w:val="24"/>
          <w:szCs w:val="24"/>
          <w:lang w:val="en-US"/>
        </w:rPr>
      </w:pPr>
    </w:p>
    <w:p w14:paraId="5E055025" w14:textId="0B45340F" w:rsidR="009A7417" w:rsidRPr="00D36636" w:rsidRDefault="00D36636" w:rsidP="009A7417">
      <w:pPr>
        <w:spacing w:after="0"/>
        <w:rPr>
          <w:rFonts w:ascii="DINPro-Bold" w:hAnsi="DINPro-Bold"/>
          <w:b/>
          <w:bCs/>
          <w:sz w:val="40"/>
          <w:szCs w:val="40"/>
          <w:lang w:val="en-US"/>
        </w:rPr>
      </w:pPr>
      <w:r w:rsidRPr="00D36636">
        <w:rPr>
          <w:rFonts w:ascii="DINPro-Bold" w:hAnsi="DINPro-Bold"/>
          <w:b/>
          <w:bCs/>
          <w:sz w:val="40"/>
          <w:szCs w:val="40"/>
          <w:lang w:val="en-US"/>
        </w:rPr>
        <w:t>ADAM Audio announces H200 closed-back studio headphones</w:t>
      </w:r>
    </w:p>
    <w:p w14:paraId="7C38E8AC" w14:textId="77777777" w:rsidR="00D36636" w:rsidRPr="009A7417" w:rsidRDefault="00D36636" w:rsidP="009A7417">
      <w:pPr>
        <w:spacing w:after="0"/>
        <w:rPr>
          <w:rFonts w:ascii="DINPro-Light" w:hAnsi="DINPro-Light"/>
          <w:sz w:val="24"/>
          <w:szCs w:val="24"/>
          <w:lang w:val="en-US"/>
        </w:rPr>
      </w:pPr>
    </w:p>
    <w:p w14:paraId="0478DF51" w14:textId="28D0DCFE" w:rsidR="00A74C81" w:rsidRDefault="00E92FED" w:rsidP="00A74C81">
      <w:pPr>
        <w:spacing w:after="0"/>
        <w:rPr>
          <w:rFonts w:ascii="DINPro-Light" w:hAnsi="DINPro-Light"/>
          <w:sz w:val="24"/>
          <w:szCs w:val="24"/>
          <w:lang w:val="en-US"/>
        </w:rPr>
      </w:pPr>
      <w:r>
        <w:rPr>
          <w:rFonts w:ascii="DINPro-Light" w:hAnsi="DINPro-Light"/>
          <w:sz w:val="24"/>
          <w:szCs w:val="24"/>
          <w:lang w:val="en-US"/>
        </w:rPr>
        <w:t>AES Show, New York, NY</w:t>
      </w:r>
      <w:r w:rsidR="00A9359D" w:rsidRPr="00A9359D">
        <w:rPr>
          <w:rFonts w:ascii="DINPro-Light" w:hAnsi="DINPro-Light"/>
          <w:sz w:val="24"/>
          <w:szCs w:val="24"/>
          <w:lang w:val="en-US"/>
        </w:rPr>
        <w:t xml:space="preserve"> (October </w:t>
      </w:r>
      <w:r>
        <w:rPr>
          <w:rFonts w:ascii="DINPro-Light" w:hAnsi="DINPro-Light"/>
          <w:sz w:val="24"/>
          <w:szCs w:val="24"/>
          <w:lang w:val="en-US"/>
        </w:rPr>
        <w:t>8</w:t>
      </w:r>
      <w:r w:rsidR="00A9359D" w:rsidRPr="00A9359D">
        <w:rPr>
          <w:rFonts w:ascii="DINPro-Light" w:hAnsi="DINPro-Light"/>
          <w:sz w:val="24"/>
          <w:szCs w:val="24"/>
          <w:lang w:val="en-US"/>
        </w:rPr>
        <w:t>, 2024) – ADAM Audio</w:t>
      </w:r>
      <w:r w:rsidR="00A629C9">
        <w:rPr>
          <w:rFonts w:ascii="DINPro-Light" w:hAnsi="DINPro-Light"/>
          <w:sz w:val="24"/>
          <w:szCs w:val="24"/>
          <w:lang w:val="en-US"/>
        </w:rPr>
        <w:t xml:space="preserve"> (booth 419)</w:t>
      </w:r>
      <w:r w:rsidR="00A9359D" w:rsidRPr="00A9359D">
        <w:rPr>
          <w:rFonts w:ascii="DINPro-Light" w:hAnsi="DINPro-Light"/>
          <w:sz w:val="24"/>
          <w:szCs w:val="24"/>
          <w:lang w:val="en-US"/>
        </w:rPr>
        <w:t xml:space="preserve"> </w:t>
      </w:r>
      <w:r>
        <w:rPr>
          <w:rFonts w:ascii="DINPro-Light" w:hAnsi="DINPro-Light"/>
          <w:sz w:val="24"/>
          <w:szCs w:val="24"/>
          <w:lang w:val="en-US"/>
        </w:rPr>
        <w:t>has</w:t>
      </w:r>
      <w:r w:rsidR="00A9359D" w:rsidRPr="00A9359D">
        <w:rPr>
          <w:rFonts w:ascii="DINPro-Light" w:hAnsi="DINPro-Light"/>
          <w:sz w:val="24"/>
          <w:szCs w:val="24"/>
          <w:lang w:val="en-US"/>
        </w:rPr>
        <w:t xml:space="preserve"> announce</w:t>
      </w:r>
      <w:r>
        <w:rPr>
          <w:rFonts w:ascii="DINPro-Light" w:hAnsi="DINPro-Light"/>
          <w:sz w:val="24"/>
          <w:szCs w:val="24"/>
          <w:lang w:val="en-US"/>
        </w:rPr>
        <w:t>d</w:t>
      </w:r>
      <w:r w:rsidR="00A9359D" w:rsidRPr="00A9359D">
        <w:rPr>
          <w:rFonts w:ascii="DINPro-Light" w:hAnsi="DINPro-Light"/>
          <w:sz w:val="24"/>
          <w:szCs w:val="24"/>
          <w:lang w:val="en-US"/>
        </w:rPr>
        <w:t xml:space="preserve"> the arrival of the H200 closed-back studio headphones, bringing ADAM Audio’s engineering heritage to a new monitoring format.</w:t>
      </w:r>
    </w:p>
    <w:p w14:paraId="2F22989E" w14:textId="77777777" w:rsidR="00A9359D" w:rsidRDefault="00A9359D" w:rsidP="00A74C81">
      <w:pPr>
        <w:spacing w:after="0"/>
        <w:rPr>
          <w:rFonts w:ascii="DINPro-Light" w:hAnsi="DINPro-Light"/>
          <w:sz w:val="24"/>
          <w:szCs w:val="24"/>
          <w:lang w:val="en-US"/>
        </w:rPr>
      </w:pPr>
    </w:p>
    <w:p w14:paraId="5428C279" w14:textId="5734A4AD" w:rsidR="00A9359D" w:rsidRDefault="00A9359D" w:rsidP="00A74C81">
      <w:pPr>
        <w:spacing w:after="0"/>
        <w:rPr>
          <w:rFonts w:ascii="DINPro-Light" w:hAnsi="DINPro-Light"/>
          <w:sz w:val="24"/>
          <w:szCs w:val="24"/>
          <w:lang w:val="en-US"/>
        </w:rPr>
      </w:pPr>
      <w:r w:rsidRPr="00A9359D">
        <w:rPr>
          <w:rFonts w:ascii="DINPro-Light" w:hAnsi="DINPro-Light"/>
          <w:sz w:val="24"/>
          <w:szCs w:val="24"/>
          <w:lang w:val="en-US"/>
        </w:rPr>
        <w:t>Several years in the making, the H200 was designed from the ground up at ADAM Audio’s R&amp;D department in Berlin, which has expanded to include a dedicated team of industry-leading headphone engineers.</w:t>
      </w:r>
    </w:p>
    <w:p w14:paraId="6EBB990F" w14:textId="77777777" w:rsidR="00A9359D" w:rsidRDefault="00A9359D" w:rsidP="00A74C81">
      <w:pPr>
        <w:spacing w:after="0"/>
        <w:rPr>
          <w:rFonts w:ascii="DINPro-Light" w:hAnsi="DINPro-Light"/>
          <w:sz w:val="24"/>
          <w:szCs w:val="24"/>
          <w:lang w:val="en-US"/>
        </w:rPr>
      </w:pPr>
    </w:p>
    <w:p w14:paraId="5999284A" w14:textId="77777777" w:rsidR="00A9359D" w:rsidRPr="00A9359D" w:rsidRDefault="00A9359D" w:rsidP="00A9359D">
      <w:pPr>
        <w:spacing w:after="0"/>
        <w:rPr>
          <w:rFonts w:ascii="DINPro-Light" w:hAnsi="DINPro-Light"/>
          <w:sz w:val="24"/>
          <w:szCs w:val="24"/>
          <w:lang w:val="en-US"/>
        </w:rPr>
      </w:pPr>
      <w:r w:rsidRPr="00A9359D">
        <w:rPr>
          <w:rFonts w:ascii="DINPro-Light" w:hAnsi="DINPro-Light"/>
          <w:sz w:val="24"/>
          <w:szCs w:val="24"/>
          <w:lang w:val="en-US"/>
        </w:rPr>
        <w:t>The headphone’s 40mm PEEK diaphragm drivers and patent-pending internal airflow technology deliver the exceptional sound quality for which ADAM Audio is known, with the iconic S Series used as a benchmark for tonality. Carefully considered headband physics ensure a comfortable fit, with memory foam-based earpads providing excellent isolation.</w:t>
      </w:r>
    </w:p>
    <w:p w14:paraId="63AB7EF0" w14:textId="77777777" w:rsidR="00A9359D" w:rsidRPr="00A9359D" w:rsidRDefault="00A9359D" w:rsidP="00A9359D">
      <w:pPr>
        <w:spacing w:after="0"/>
        <w:rPr>
          <w:rFonts w:ascii="DINPro-Light" w:hAnsi="DINPro-Light"/>
          <w:sz w:val="24"/>
          <w:szCs w:val="24"/>
          <w:lang w:val="en-US"/>
        </w:rPr>
      </w:pPr>
    </w:p>
    <w:p w14:paraId="4531B825" w14:textId="3EA305C3" w:rsidR="00A9359D" w:rsidRPr="00A9359D" w:rsidRDefault="00A9359D" w:rsidP="00A9359D">
      <w:pPr>
        <w:spacing w:after="0"/>
        <w:rPr>
          <w:rFonts w:ascii="DINPro-Light" w:hAnsi="DINPro-Light"/>
          <w:sz w:val="24"/>
          <w:szCs w:val="24"/>
          <w:lang w:val="en-US"/>
        </w:rPr>
      </w:pPr>
      <w:r w:rsidRPr="00A9359D">
        <w:rPr>
          <w:rFonts w:ascii="DINPro-Light" w:hAnsi="DINPro-Light"/>
          <w:sz w:val="24"/>
          <w:szCs w:val="24"/>
          <w:lang w:val="en-US"/>
        </w:rPr>
        <w:t xml:space="preserve">With decades of use and environmental factors in mind, modularity and materials played an important role during the development process. Both the earpads and the headband padding are easily replaceable, and the durable main cable is attachable to either side of the headphone. The packaging is </w:t>
      </w:r>
      <w:proofErr w:type="gramStart"/>
      <w:r w:rsidRPr="00A9359D">
        <w:rPr>
          <w:rFonts w:ascii="DINPro-Light" w:hAnsi="DINPro-Light"/>
          <w:sz w:val="24"/>
          <w:szCs w:val="24"/>
          <w:lang w:val="en-US"/>
        </w:rPr>
        <w:t>paper-based</w:t>
      </w:r>
      <w:proofErr w:type="gramEnd"/>
      <w:r w:rsidRPr="00A9359D">
        <w:rPr>
          <w:rFonts w:ascii="DINPro-Light" w:hAnsi="DINPro-Light"/>
          <w:sz w:val="24"/>
          <w:szCs w:val="24"/>
          <w:lang w:val="en-US"/>
        </w:rPr>
        <w:t>, while the driver housing consists of 85% post-consumer recycled ABS plastic. A high-quality carry bag is included for storage and transportation.</w:t>
      </w:r>
    </w:p>
    <w:p w14:paraId="1F72400E" w14:textId="77777777" w:rsidR="00A9359D" w:rsidRPr="00A9359D" w:rsidRDefault="00A9359D" w:rsidP="00A9359D">
      <w:pPr>
        <w:spacing w:after="0"/>
        <w:rPr>
          <w:rFonts w:ascii="DINPro-Light" w:hAnsi="DINPro-Light"/>
          <w:sz w:val="24"/>
          <w:szCs w:val="24"/>
          <w:lang w:val="en-US"/>
        </w:rPr>
      </w:pPr>
    </w:p>
    <w:p w14:paraId="7D10200A" w14:textId="77777777" w:rsidR="00A9359D" w:rsidRPr="00A9359D" w:rsidRDefault="00A9359D" w:rsidP="00A9359D">
      <w:pPr>
        <w:spacing w:after="0"/>
        <w:rPr>
          <w:rFonts w:ascii="DINPro-Light" w:hAnsi="DINPro-Light"/>
          <w:b/>
          <w:bCs/>
          <w:sz w:val="24"/>
          <w:szCs w:val="24"/>
          <w:lang w:val="en-US"/>
        </w:rPr>
      </w:pPr>
      <w:r w:rsidRPr="00A9359D">
        <w:rPr>
          <w:rFonts w:ascii="DINPro-Light" w:hAnsi="DINPro-Light"/>
          <w:b/>
          <w:bCs/>
          <w:sz w:val="24"/>
          <w:szCs w:val="24"/>
          <w:lang w:val="en-US"/>
        </w:rPr>
        <w:t>ADAM Audio Headphone Utility Plug-In</w:t>
      </w:r>
    </w:p>
    <w:p w14:paraId="6EAA205B" w14:textId="77777777" w:rsidR="00A9359D" w:rsidRPr="00A9359D" w:rsidRDefault="00A9359D" w:rsidP="00A9359D">
      <w:pPr>
        <w:spacing w:after="0"/>
        <w:rPr>
          <w:rFonts w:ascii="DINPro-Light" w:hAnsi="DINPro-Light"/>
          <w:sz w:val="24"/>
          <w:szCs w:val="24"/>
          <w:lang w:val="en-US"/>
        </w:rPr>
      </w:pPr>
    </w:p>
    <w:p w14:paraId="457F6F35" w14:textId="583ED989" w:rsidR="00A9359D" w:rsidRDefault="009218FE" w:rsidP="00A9359D">
      <w:pPr>
        <w:spacing w:after="0"/>
        <w:rPr>
          <w:rFonts w:ascii="DINPro-Light" w:hAnsi="DINPro-Light"/>
          <w:sz w:val="24"/>
          <w:szCs w:val="24"/>
          <w:lang w:val="en-US"/>
        </w:rPr>
      </w:pPr>
      <w:r w:rsidRPr="009218FE">
        <w:rPr>
          <w:rFonts w:ascii="DINPro-Light" w:hAnsi="DINPro-Light"/>
          <w:sz w:val="24"/>
          <w:szCs w:val="24"/>
          <w:lang w:val="en-US"/>
        </w:rPr>
        <w:t xml:space="preserve">A distinct advantage of the H200 is the purpose-built ADAM Audio Headphone Utility DAW plug-in, which was built in collaboration with industry partners </w:t>
      </w:r>
      <w:proofErr w:type="spellStart"/>
      <w:r w:rsidRPr="009218FE">
        <w:rPr>
          <w:rFonts w:ascii="DINPro-Light" w:hAnsi="DINPro-Light"/>
          <w:sz w:val="24"/>
          <w:szCs w:val="24"/>
          <w:lang w:val="en-US"/>
        </w:rPr>
        <w:t>Sonnox</w:t>
      </w:r>
      <w:proofErr w:type="spellEnd"/>
      <w:r w:rsidRPr="009218FE">
        <w:rPr>
          <w:rFonts w:ascii="DINPro-Light" w:hAnsi="DINPro-Light"/>
          <w:sz w:val="24"/>
          <w:szCs w:val="24"/>
          <w:lang w:val="en-US"/>
        </w:rPr>
        <w:t xml:space="preserve">. The included software offers a range of optimization tools for the H200, as well as the Externalization feature that uses advanced </w:t>
      </w:r>
      <w:proofErr w:type="spellStart"/>
      <w:r w:rsidRPr="009218FE">
        <w:rPr>
          <w:rFonts w:ascii="DINPro-Light" w:hAnsi="DINPro-Light"/>
          <w:sz w:val="24"/>
          <w:szCs w:val="24"/>
          <w:lang w:val="en-US"/>
        </w:rPr>
        <w:t>crossfeed</w:t>
      </w:r>
      <w:proofErr w:type="spellEnd"/>
      <w:r w:rsidRPr="009218FE">
        <w:rPr>
          <w:rFonts w:ascii="DINPro-Light" w:hAnsi="DINPro-Light"/>
          <w:sz w:val="24"/>
          <w:szCs w:val="24"/>
          <w:lang w:val="en-US"/>
        </w:rPr>
        <w:t xml:space="preserve"> techniques to better translate loudspeaker mixes to headphones.</w:t>
      </w:r>
    </w:p>
    <w:p w14:paraId="03CCF29A" w14:textId="77777777" w:rsidR="009218FE" w:rsidRPr="00A9359D" w:rsidRDefault="009218FE" w:rsidP="00A9359D">
      <w:pPr>
        <w:spacing w:after="0"/>
        <w:rPr>
          <w:rFonts w:ascii="DINPro-Light" w:hAnsi="DINPro-Light"/>
          <w:sz w:val="24"/>
          <w:szCs w:val="24"/>
          <w:lang w:val="en-US"/>
        </w:rPr>
      </w:pPr>
    </w:p>
    <w:p w14:paraId="44DA1C12" w14:textId="0F20DEE3" w:rsidR="00A9359D" w:rsidRPr="00A9359D" w:rsidRDefault="00A9359D" w:rsidP="00A9359D">
      <w:pPr>
        <w:spacing w:after="0"/>
        <w:rPr>
          <w:rFonts w:ascii="DINPro-Light" w:hAnsi="DINPro-Light"/>
          <w:sz w:val="24"/>
          <w:szCs w:val="24"/>
          <w:lang w:val="en-US"/>
        </w:rPr>
      </w:pPr>
      <w:r w:rsidRPr="00A9359D">
        <w:rPr>
          <w:rFonts w:ascii="DINPro-Light" w:hAnsi="DINPro-Light"/>
          <w:sz w:val="24"/>
          <w:szCs w:val="24"/>
          <w:lang w:val="en-US"/>
        </w:rPr>
        <w:t xml:space="preserve">The H200 will be available to demo at AES New York (Oct 08-10), Music China Shanghai (Oct 10-13), Amsterdam Dance Event (Oct 17-19), and </w:t>
      </w:r>
      <w:proofErr w:type="spellStart"/>
      <w:r w:rsidRPr="00A9359D">
        <w:rPr>
          <w:rFonts w:ascii="DINPro-Light" w:hAnsi="DINPro-Light"/>
          <w:sz w:val="24"/>
          <w:szCs w:val="24"/>
          <w:lang w:val="en-US"/>
        </w:rPr>
        <w:t>LEaT</w:t>
      </w:r>
      <w:proofErr w:type="spellEnd"/>
      <w:r w:rsidRPr="00A9359D">
        <w:rPr>
          <w:rFonts w:ascii="DINPro-Light" w:hAnsi="DINPro-Light"/>
          <w:sz w:val="24"/>
          <w:szCs w:val="24"/>
          <w:lang w:val="en-US"/>
        </w:rPr>
        <w:t xml:space="preserve"> con Hamburg (Oct 22-24).</w:t>
      </w:r>
    </w:p>
    <w:p w14:paraId="7E73B3E1" w14:textId="77777777" w:rsidR="00A9359D" w:rsidRPr="00A9359D" w:rsidRDefault="00A9359D" w:rsidP="00A9359D">
      <w:pPr>
        <w:spacing w:after="0"/>
        <w:rPr>
          <w:rFonts w:ascii="DINPro-Light" w:hAnsi="DINPro-Light"/>
          <w:sz w:val="24"/>
          <w:szCs w:val="24"/>
          <w:lang w:val="en-US"/>
        </w:rPr>
      </w:pPr>
    </w:p>
    <w:p w14:paraId="3A1F7C1E" w14:textId="3A39AFAC" w:rsidR="00717772" w:rsidRDefault="00A9359D" w:rsidP="00A9359D">
      <w:pPr>
        <w:spacing w:after="0"/>
        <w:rPr>
          <w:rFonts w:ascii="DINPro-Light" w:hAnsi="DINPro-Light"/>
          <w:sz w:val="24"/>
          <w:szCs w:val="24"/>
          <w:lang w:val="en-US"/>
        </w:rPr>
      </w:pPr>
      <w:r w:rsidRPr="00A9359D">
        <w:rPr>
          <w:rFonts w:ascii="DINPro-Light" w:hAnsi="DINPro-Light"/>
          <w:sz w:val="24"/>
          <w:szCs w:val="24"/>
          <w:lang w:val="en-US"/>
        </w:rPr>
        <w:t>The new ADAM Audio H200 headphones will be available in stores from November</w:t>
      </w:r>
      <w:r w:rsidR="00717772">
        <w:rPr>
          <w:rFonts w:ascii="DINPro-Light" w:hAnsi="DINPro-Light"/>
          <w:sz w:val="24"/>
          <w:szCs w:val="24"/>
          <w:lang w:val="en-US"/>
        </w:rPr>
        <w:t xml:space="preserve"> with suggested retail pricing as follows:</w:t>
      </w:r>
    </w:p>
    <w:p w14:paraId="76C6B327" w14:textId="43759AB6" w:rsidR="00717772" w:rsidRDefault="00717772" w:rsidP="00A9359D">
      <w:pPr>
        <w:spacing w:after="0"/>
        <w:rPr>
          <w:rFonts w:ascii="DINPro-Light" w:hAnsi="DINPro-Light"/>
          <w:sz w:val="24"/>
          <w:szCs w:val="24"/>
          <w:lang w:val="en-US"/>
        </w:rPr>
      </w:pPr>
      <w:r>
        <w:rPr>
          <w:rFonts w:ascii="DINPro-Light" w:hAnsi="DINPro-Light"/>
          <w:sz w:val="24"/>
          <w:szCs w:val="24"/>
          <w:lang w:val="en-US"/>
        </w:rPr>
        <w:t>$149.99 (USD)</w:t>
      </w:r>
    </w:p>
    <w:p w14:paraId="7BCB5865" w14:textId="77865886" w:rsidR="00717772" w:rsidRDefault="00717772" w:rsidP="00A9359D">
      <w:pPr>
        <w:spacing w:after="0"/>
        <w:rPr>
          <w:rFonts w:ascii="DINPro-Light" w:hAnsi="DINPro-Light"/>
          <w:sz w:val="24"/>
          <w:szCs w:val="24"/>
          <w:lang w:val="en-US"/>
        </w:rPr>
      </w:pPr>
      <w:r w:rsidRPr="00A9359D">
        <w:rPr>
          <w:rFonts w:ascii="DINPro-Light" w:hAnsi="DINPro-Light"/>
          <w:sz w:val="24"/>
          <w:szCs w:val="24"/>
          <w:lang w:val="en-US"/>
        </w:rPr>
        <w:t>£</w:t>
      </w:r>
      <w:r>
        <w:rPr>
          <w:rFonts w:ascii="DINPro-Light" w:hAnsi="DINPro-Light"/>
          <w:sz w:val="24"/>
          <w:szCs w:val="24"/>
          <w:lang w:val="en-US"/>
        </w:rPr>
        <w:t xml:space="preserve"> </w:t>
      </w:r>
      <w:r w:rsidRPr="00A9359D">
        <w:rPr>
          <w:rFonts w:ascii="DINPro-Light" w:hAnsi="DINPro-Light"/>
          <w:sz w:val="24"/>
          <w:szCs w:val="24"/>
          <w:lang w:val="en-US"/>
        </w:rPr>
        <w:t>139</w:t>
      </w:r>
      <w:r>
        <w:rPr>
          <w:rFonts w:ascii="DINPro-Light" w:hAnsi="DINPro-Light"/>
          <w:sz w:val="24"/>
          <w:szCs w:val="24"/>
          <w:lang w:val="en-US"/>
        </w:rPr>
        <w:t>.</w:t>
      </w:r>
      <w:r w:rsidRPr="00A9359D">
        <w:rPr>
          <w:rFonts w:ascii="DINPro-Light" w:hAnsi="DINPro-Light"/>
          <w:sz w:val="24"/>
          <w:szCs w:val="24"/>
          <w:lang w:val="en-US"/>
        </w:rPr>
        <w:t xml:space="preserve">99 </w:t>
      </w:r>
      <w:r>
        <w:rPr>
          <w:rFonts w:ascii="DINPro-Light" w:hAnsi="DINPro-Light"/>
          <w:sz w:val="24"/>
          <w:szCs w:val="24"/>
          <w:lang w:val="en-US"/>
        </w:rPr>
        <w:t>(GBP)</w:t>
      </w:r>
    </w:p>
    <w:p w14:paraId="0193E384" w14:textId="1B339DC4" w:rsidR="00717772" w:rsidRDefault="00717772" w:rsidP="00A9359D">
      <w:pPr>
        <w:spacing w:after="0"/>
        <w:rPr>
          <w:rFonts w:ascii="DINPro-Light" w:hAnsi="DINPro-Light"/>
          <w:sz w:val="24"/>
          <w:szCs w:val="24"/>
          <w:lang w:val="en-US"/>
        </w:rPr>
      </w:pPr>
      <w:r w:rsidRPr="00A9359D">
        <w:rPr>
          <w:rFonts w:ascii="DINPro-Light" w:hAnsi="DINPro-Light"/>
          <w:sz w:val="24"/>
          <w:szCs w:val="24"/>
          <w:lang w:val="en-US"/>
        </w:rPr>
        <w:t>€</w:t>
      </w:r>
      <w:r>
        <w:rPr>
          <w:rFonts w:ascii="DINPro-Light" w:hAnsi="DINPro-Light"/>
          <w:sz w:val="24"/>
          <w:szCs w:val="24"/>
          <w:lang w:val="en-US"/>
        </w:rPr>
        <w:t xml:space="preserve"> </w:t>
      </w:r>
      <w:r w:rsidRPr="00A9359D">
        <w:rPr>
          <w:rFonts w:ascii="DINPro-Light" w:hAnsi="DINPro-Light"/>
          <w:sz w:val="24"/>
          <w:szCs w:val="24"/>
          <w:lang w:val="en-US"/>
        </w:rPr>
        <w:t>159</w:t>
      </w:r>
      <w:r w:rsidR="00896237">
        <w:rPr>
          <w:rFonts w:ascii="DINPro-Light" w:hAnsi="DINPro-Light"/>
          <w:sz w:val="24"/>
          <w:szCs w:val="24"/>
          <w:lang w:val="en-US"/>
        </w:rPr>
        <w:t>.</w:t>
      </w:r>
      <w:r w:rsidRPr="00A9359D">
        <w:rPr>
          <w:rFonts w:ascii="DINPro-Light" w:hAnsi="DINPro-Light"/>
          <w:sz w:val="24"/>
          <w:szCs w:val="24"/>
          <w:lang w:val="en-US"/>
        </w:rPr>
        <w:t xml:space="preserve">99 </w:t>
      </w:r>
      <w:r>
        <w:rPr>
          <w:rFonts w:ascii="DINPro-Light" w:hAnsi="DINPro-Light"/>
          <w:sz w:val="24"/>
          <w:szCs w:val="24"/>
          <w:lang w:val="en-US"/>
        </w:rPr>
        <w:t>(EU)</w:t>
      </w:r>
    </w:p>
    <w:p w14:paraId="23116CAD" w14:textId="77777777" w:rsidR="00A9359D" w:rsidRDefault="00A9359D" w:rsidP="00A74C81">
      <w:pPr>
        <w:spacing w:after="0"/>
        <w:rPr>
          <w:rFonts w:ascii="DINPro-Light" w:hAnsi="DINPro-Light"/>
          <w:sz w:val="24"/>
          <w:szCs w:val="24"/>
          <w:lang w:val="en-US"/>
        </w:rPr>
      </w:pPr>
    </w:p>
    <w:p w14:paraId="504AA90A" w14:textId="33602A58" w:rsidR="0046198B" w:rsidRDefault="0046198B" w:rsidP="00A74C81">
      <w:pPr>
        <w:spacing w:after="0"/>
        <w:rPr>
          <w:rFonts w:ascii="DINPro-Light" w:hAnsi="DINPro-Light"/>
          <w:sz w:val="24"/>
          <w:szCs w:val="24"/>
          <w:lang w:val="en-US"/>
        </w:rPr>
      </w:pPr>
      <w:r>
        <w:rPr>
          <w:rFonts w:ascii="DINPro-Light" w:hAnsi="DINPro-Light"/>
          <w:sz w:val="24"/>
          <w:szCs w:val="24"/>
          <w:lang w:val="en-US"/>
        </w:rPr>
        <w:lastRenderedPageBreak/>
        <w:t xml:space="preserve">Photo file 1: </w:t>
      </w:r>
      <w:r w:rsidRPr="0046198B">
        <w:rPr>
          <w:rFonts w:ascii="DINPro-Light" w:hAnsi="DINPro-Light"/>
          <w:sz w:val="24"/>
          <w:szCs w:val="24"/>
          <w:lang w:val="en-US"/>
        </w:rPr>
        <w:t>adam-audio-h200-studio-headphones_Photo1</w:t>
      </w:r>
      <w:r>
        <w:rPr>
          <w:rFonts w:ascii="DINPro-Light" w:hAnsi="DINPro-Light"/>
          <w:sz w:val="24"/>
          <w:szCs w:val="24"/>
          <w:lang w:val="en-US"/>
        </w:rPr>
        <w:t>.JPG</w:t>
      </w:r>
    </w:p>
    <w:p w14:paraId="3AD40A1D" w14:textId="20F19174" w:rsidR="0046198B" w:rsidRDefault="0046198B" w:rsidP="00A74C81">
      <w:pPr>
        <w:spacing w:after="0"/>
        <w:rPr>
          <w:rFonts w:ascii="DINPro-Light" w:hAnsi="DINPro-Light"/>
          <w:sz w:val="24"/>
          <w:szCs w:val="24"/>
          <w:lang w:val="en-US"/>
        </w:rPr>
      </w:pPr>
      <w:r>
        <w:rPr>
          <w:rFonts w:ascii="DINPro-Light" w:hAnsi="DINPro-Light"/>
          <w:sz w:val="24"/>
          <w:szCs w:val="24"/>
          <w:lang w:val="en-US"/>
        </w:rPr>
        <w:t xml:space="preserve">Photo caption 1: </w:t>
      </w:r>
      <w:r w:rsidRPr="00A9359D">
        <w:rPr>
          <w:rFonts w:ascii="DINPro-Light" w:hAnsi="DINPro-Light"/>
          <w:sz w:val="24"/>
          <w:szCs w:val="24"/>
          <w:lang w:val="en-US"/>
        </w:rPr>
        <w:t>ADAM Audio H200 closed-back studio headphones</w:t>
      </w:r>
      <w:r>
        <w:rPr>
          <w:rFonts w:ascii="DINPro-Light" w:hAnsi="DINPro-Light"/>
          <w:sz w:val="24"/>
          <w:szCs w:val="24"/>
          <w:lang w:val="en-US"/>
        </w:rPr>
        <w:t xml:space="preserve"> (photo 1)</w:t>
      </w:r>
    </w:p>
    <w:p w14:paraId="75638BB5" w14:textId="77777777" w:rsidR="0046198B" w:rsidRDefault="0046198B" w:rsidP="00A74C81">
      <w:pPr>
        <w:spacing w:after="0"/>
        <w:rPr>
          <w:rFonts w:ascii="DINPro-Light" w:hAnsi="DINPro-Light"/>
          <w:sz w:val="24"/>
          <w:szCs w:val="24"/>
          <w:lang w:val="en-US"/>
        </w:rPr>
      </w:pPr>
    </w:p>
    <w:p w14:paraId="4734FC12" w14:textId="40F3A430" w:rsidR="0046198B" w:rsidRDefault="0046198B" w:rsidP="00A74C81">
      <w:pPr>
        <w:spacing w:after="0"/>
        <w:rPr>
          <w:rFonts w:ascii="DINPro-Light" w:hAnsi="DINPro-Light"/>
          <w:sz w:val="24"/>
          <w:szCs w:val="24"/>
          <w:lang w:val="en-US"/>
        </w:rPr>
      </w:pPr>
      <w:r>
        <w:rPr>
          <w:rFonts w:ascii="DINPro-Light" w:hAnsi="DINPro-Light"/>
          <w:sz w:val="24"/>
          <w:szCs w:val="24"/>
          <w:lang w:val="en-US"/>
        </w:rPr>
        <w:t xml:space="preserve">Photo file 2: </w:t>
      </w:r>
      <w:r w:rsidRPr="0046198B">
        <w:rPr>
          <w:rFonts w:ascii="DINPro-Light" w:hAnsi="DINPro-Light"/>
          <w:sz w:val="24"/>
          <w:szCs w:val="24"/>
          <w:lang w:val="en-US"/>
        </w:rPr>
        <w:t>adam-audio-h200-studio-headphones_Photo</w:t>
      </w:r>
      <w:r>
        <w:rPr>
          <w:rFonts w:ascii="DINPro-Light" w:hAnsi="DINPro-Light"/>
          <w:sz w:val="24"/>
          <w:szCs w:val="24"/>
          <w:lang w:val="en-US"/>
        </w:rPr>
        <w:t>2.JPG</w:t>
      </w:r>
    </w:p>
    <w:p w14:paraId="3F216C86" w14:textId="00BB3E48" w:rsidR="0046198B" w:rsidRDefault="0046198B" w:rsidP="00A74C81">
      <w:pPr>
        <w:spacing w:after="0"/>
        <w:rPr>
          <w:rFonts w:ascii="DINPro-Light" w:hAnsi="DINPro-Light"/>
          <w:sz w:val="24"/>
          <w:szCs w:val="24"/>
          <w:lang w:val="en-US"/>
        </w:rPr>
      </w:pPr>
      <w:r>
        <w:rPr>
          <w:rFonts w:ascii="DINPro-Light" w:hAnsi="DINPro-Light"/>
          <w:sz w:val="24"/>
          <w:szCs w:val="24"/>
          <w:lang w:val="en-US"/>
        </w:rPr>
        <w:t xml:space="preserve">Photo caption 2: </w:t>
      </w:r>
      <w:r w:rsidRPr="00A9359D">
        <w:rPr>
          <w:rFonts w:ascii="DINPro-Light" w:hAnsi="DINPro-Light"/>
          <w:sz w:val="24"/>
          <w:szCs w:val="24"/>
          <w:lang w:val="en-US"/>
        </w:rPr>
        <w:t>ADAM Audio H200 closed-back studio headphones</w:t>
      </w:r>
      <w:r>
        <w:rPr>
          <w:rFonts w:ascii="DINPro-Light" w:hAnsi="DINPro-Light"/>
          <w:sz w:val="24"/>
          <w:szCs w:val="24"/>
          <w:lang w:val="en-US"/>
        </w:rPr>
        <w:t xml:space="preserve"> (photo 2)</w:t>
      </w:r>
    </w:p>
    <w:p w14:paraId="1449142F" w14:textId="77777777" w:rsidR="0046198B" w:rsidRDefault="0046198B" w:rsidP="00A74C81">
      <w:pPr>
        <w:spacing w:after="0"/>
        <w:rPr>
          <w:rFonts w:ascii="DINPro-Light" w:hAnsi="DINPro-Light"/>
          <w:sz w:val="24"/>
          <w:szCs w:val="24"/>
          <w:lang w:val="en-US"/>
        </w:rPr>
      </w:pPr>
    </w:p>
    <w:p w14:paraId="2B509C49" w14:textId="5C60707C" w:rsidR="0046198B" w:rsidRDefault="0046198B" w:rsidP="00A74C81">
      <w:pPr>
        <w:spacing w:after="0"/>
        <w:rPr>
          <w:rFonts w:ascii="DINPro-Light" w:hAnsi="DINPro-Light"/>
          <w:sz w:val="24"/>
          <w:szCs w:val="24"/>
          <w:lang w:val="en-US"/>
        </w:rPr>
      </w:pPr>
      <w:r>
        <w:rPr>
          <w:rFonts w:ascii="DINPro-Light" w:hAnsi="DINPro-Light"/>
          <w:sz w:val="24"/>
          <w:szCs w:val="24"/>
          <w:lang w:val="en-US"/>
        </w:rPr>
        <w:t xml:space="preserve">Photo file 3: </w:t>
      </w:r>
      <w:r w:rsidRPr="0046198B">
        <w:rPr>
          <w:rFonts w:ascii="DINPro-Light" w:hAnsi="DINPro-Light"/>
          <w:sz w:val="24"/>
          <w:szCs w:val="24"/>
          <w:lang w:val="en-US"/>
        </w:rPr>
        <w:t>ADAMAudio_HeadphoneUtility</w:t>
      </w:r>
      <w:r>
        <w:rPr>
          <w:rFonts w:ascii="DINPro-Light" w:hAnsi="DINPro-Light"/>
          <w:sz w:val="24"/>
          <w:szCs w:val="24"/>
          <w:lang w:val="en-US"/>
        </w:rPr>
        <w:t>.JPG</w:t>
      </w:r>
    </w:p>
    <w:p w14:paraId="6F2F2476" w14:textId="1AC6ABF4" w:rsidR="0046198B" w:rsidRPr="00A74C81" w:rsidRDefault="0046198B" w:rsidP="00A74C81">
      <w:pPr>
        <w:spacing w:after="0"/>
        <w:rPr>
          <w:rFonts w:ascii="DINPro-Light" w:hAnsi="DINPro-Light"/>
          <w:sz w:val="24"/>
          <w:szCs w:val="24"/>
          <w:lang w:val="en-US"/>
        </w:rPr>
      </w:pPr>
      <w:r>
        <w:rPr>
          <w:rFonts w:ascii="DINPro-Light" w:hAnsi="DINPro-Light"/>
          <w:sz w:val="24"/>
          <w:szCs w:val="24"/>
          <w:lang w:val="en-US"/>
        </w:rPr>
        <w:t xml:space="preserve">Photo caption 3: </w:t>
      </w:r>
      <w:r w:rsidR="00896237" w:rsidRPr="009218FE">
        <w:rPr>
          <w:rFonts w:ascii="DINPro-Light" w:hAnsi="DINPro-Light"/>
          <w:sz w:val="24"/>
          <w:szCs w:val="24"/>
          <w:lang w:val="en-US"/>
        </w:rPr>
        <w:t>ADAM Audio Headphone Utility DAW plug-in</w:t>
      </w:r>
      <w:r w:rsidR="00896237">
        <w:rPr>
          <w:rFonts w:ascii="DINPro-Light" w:hAnsi="DINPro-Light"/>
          <w:sz w:val="24"/>
          <w:szCs w:val="24"/>
          <w:lang w:val="en-US"/>
        </w:rPr>
        <w:t xml:space="preserve"> </w:t>
      </w:r>
    </w:p>
    <w:p w14:paraId="5A185CA2" w14:textId="77777777" w:rsidR="009A7417" w:rsidRPr="009A7417" w:rsidRDefault="009A7417" w:rsidP="009A7417">
      <w:pPr>
        <w:spacing w:after="0"/>
        <w:rPr>
          <w:rFonts w:ascii="DINPro-Light" w:hAnsi="DINPro-Light"/>
          <w:sz w:val="24"/>
          <w:szCs w:val="24"/>
          <w:lang w:val="en-US"/>
        </w:rPr>
      </w:pPr>
    </w:p>
    <w:p w14:paraId="73A6A51D" w14:textId="77777777" w:rsidR="009A7417" w:rsidRPr="009A7417" w:rsidRDefault="009A7417" w:rsidP="009A7417">
      <w:pPr>
        <w:spacing w:after="0"/>
        <w:rPr>
          <w:rFonts w:ascii="DINPro-Light" w:hAnsi="DINPro-Light"/>
          <w:b/>
          <w:bCs/>
          <w:sz w:val="24"/>
          <w:szCs w:val="24"/>
          <w:lang w:val="en-US"/>
        </w:rPr>
      </w:pPr>
      <w:r w:rsidRPr="009A7417">
        <w:rPr>
          <w:rFonts w:ascii="DINPro-Light" w:hAnsi="DINPro-Light"/>
          <w:b/>
          <w:bCs/>
          <w:sz w:val="24"/>
          <w:szCs w:val="24"/>
          <w:lang w:val="en-US"/>
        </w:rPr>
        <w:t>About ADAM Audio </w:t>
      </w:r>
    </w:p>
    <w:p w14:paraId="5B1949D0" w14:textId="77777777" w:rsidR="009A7417" w:rsidRPr="009A7417" w:rsidRDefault="009A7417" w:rsidP="009A7417">
      <w:pPr>
        <w:spacing w:after="0"/>
        <w:rPr>
          <w:rFonts w:ascii="DINPro-Light" w:hAnsi="DINPro-Light"/>
          <w:sz w:val="24"/>
          <w:szCs w:val="24"/>
          <w:lang w:val="en-US"/>
        </w:rPr>
      </w:pPr>
    </w:p>
    <w:p w14:paraId="74318933" w14:textId="13531DD6" w:rsidR="009A7417" w:rsidRPr="009A7417" w:rsidRDefault="009A7417" w:rsidP="009A7417">
      <w:pPr>
        <w:spacing w:after="0"/>
        <w:rPr>
          <w:rFonts w:ascii="DINPro-Light" w:hAnsi="DINPro-Light"/>
          <w:sz w:val="24"/>
          <w:szCs w:val="24"/>
          <w:lang w:val="en-US"/>
        </w:rPr>
      </w:pPr>
      <w:r w:rsidRPr="009A7417">
        <w:rPr>
          <w:rFonts w:ascii="DINPro-Light" w:hAnsi="DINPro-Light"/>
          <w:sz w:val="24"/>
          <w:szCs w:val="24"/>
          <w:lang w:val="en-US"/>
        </w:rPr>
        <w:t xml:space="preserve">ADAM Audio monitors have had a reputation for sonic excellence and unrivaled quality ever since the company was founded in 1999. With the development of the X-ART and S-ART tweeters, which are characterized by an extended frequency range and a higher efficiency compared to dome tweeters, this unique tweeter design has become the embodiment of a transparent, highly defined and authentic sound that is the most defining development of ADAM Audio’s proprietary designs today. Being made and tested painstakingly by hand in the Berlin factory, ADAM Audio’s high frequency driver is a rare exception in these days of automated mass production. ADAM Audio is represented worldwide through a global network of distributors and dealers in more than 75 countries. ADAM Audio is a member of the </w:t>
      </w:r>
      <w:proofErr w:type="spellStart"/>
      <w:r w:rsidRPr="009A7417">
        <w:rPr>
          <w:rFonts w:ascii="DINPro-Light" w:hAnsi="DINPro-Light"/>
          <w:sz w:val="24"/>
          <w:szCs w:val="24"/>
          <w:lang w:val="en-US"/>
        </w:rPr>
        <w:t>Focusrite</w:t>
      </w:r>
      <w:proofErr w:type="spellEnd"/>
      <w:r w:rsidRPr="009A7417">
        <w:rPr>
          <w:rFonts w:ascii="DINPro-Light" w:hAnsi="DINPro-Light"/>
          <w:sz w:val="24"/>
          <w:szCs w:val="24"/>
          <w:lang w:val="en-US"/>
        </w:rPr>
        <w:t xml:space="preserve"> Group, a global music and audio products group whose products and solutions facilitate the high-quality production of recorded and live sound. </w:t>
      </w:r>
    </w:p>
    <w:p w14:paraId="2B696529" w14:textId="77777777" w:rsidR="009A7417" w:rsidRPr="009A7417" w:rsidRDefault="009A7417" w:rsidP="009A7417">
      <w:pPr>
        <w:spacing w:after="0"/>
        <w:rPr>
          <w:rFonts w:ascii="DINPro-Light" w:hAnsi="DINPro-Light"/>
          <w:sz w:val="24"/>
          <w:szCs w:val="24"/>
          <w:lang w:val="en-US"/>
        </w:rPr>
      </w:pPr>
      <w:r w:rsidRPr="009A7417">
        <w:rPr>
          <w:rFonts w:ascii="DINPro-Light" w:hAnsi="DINPro-Light"/>
          <w:sz w:val="24"/>
          <w:szCs w:val="24"/>
          <w:lang w:val="en-US"/>
        </w:rPr>
        <w:t> </w:t>
      </w:r>
    </w:p>
    <w:p w14:paraId="68BCF69A" w14:textId="336CBB2D" w:rsidR="0043691A" w:rsidRPr="00C71636" w:rsidRDefault="00717772" w:rsidP="009A7417">
      <w:pPr>
        <w:spacing w:after="0"/>
        <w:rPr>
          <w:rFonts w:ascii="DINPro-Light" w:hAnsi="DINPro-Light"/>
          <w:sz w:val="24"/>
          <w:szCs w:val="24"/>
          <w:lang w:val="fr-FR"/>
        </w:rPr>
      </w:pPr>
      <w:hyperlink r:id="rId7" w:history="1">
        <w:r w:rsidRPr="0097160D">
          <w:rPr>
            <w:rStyle w:val="Hyperlink"/>
            <w:rFonts w:ascii="DINPro-Light" w:hAnsi="DINPro-Light"/>
            <w:sz w:val="24"/>
            <w:szCs w:val="24"/>
            <w:lang w:val="fr-FR"/>
          </w:rPr>
          <w:t>www.adam-audio.com</w:t>
        </w:r>
      </w:hyperlink>
      <w:r>
        <w:rPr>
          <w:rFonts w:ascii="DINPro-Light" w:hAnsi="DINPro-Light"/>
          <w:sz w:val="24"/>
          <w:szCs w:val="24"/>
          <w:lang w:val="fr-FR"/>
        </w:rPr>
        <w:t xml:space="preserve"> </w:t>
      </w:r>
      <w:r w:rsidR="009A7417" w:rsidRPr="009A7417">
        <w:rPr>
          <w:rFonts w:ascii="DINPro-Light" w:hAnsi="DINPro-Light"/>
          <w:sz w:val="24"/>
          <w:szCs w:val="24"/>
          <w:lang w:val="fr-FR"/>
        </w:rPr>
        <w:t> </w:t>
      </w:r>
    </w:p>
    <w:sectPr w:rsidR="0043691A" w:rsidRPr="00C71636" w:rsidSect="00AC08A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4A4A" w14:textId="77777777" w:rsidR="0091540E" w:rsidRDefault="0091540E" w:rsidP="00945DE3">
      <w:pPr>
        <w:spacing w:after="0" w:line="240" w:lineRule="auto"/>
      </w:pPr>
      <w:r>
        <w:separator/>
      </w:r>
    </w:p>
  </w:endnote>
  <w:endnote w:type="continuationSeparator" w:id="0">
    <w:p w14:paraId="413A7BBC" w14:textId="77777777" w:rsidR="0091540E" w:rsidRDefault="0091540E" w:rsidP="0094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Pro-Light">
    <w:altName w:val="Calibri"/>
    <w:panose1 w:val="020B0604020202020204"/>
    <w:charset w:val="00"/>
    <w:family w:val="swiss"/>
    <w:notTrueType/>
    <w:pitch w:val="variable"/>
    <w:sig w:usb0="A00002FF" w:usb1="4000A47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Pro-Bold">
    <w:altName w:val="Calibri"/>
    <w:panose1 w:val="020B0604020202020204"/>
    <w:charset w:val="00"/>
    <w:family w:val="swiss"/>
    <w:notTrueType/>
    <w:pitch w:val="variable"/>
    <w:sig w:usb0="A00002FF" w:usb1="4000A4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FD04" w14:textId="051CE2AB" w:rsidR="00883A57" w:rsidRPr="004C0117" w:rsidRDefault="00883A57" w:rsidP="00C460FA">
    <w:pPr>
      <w:pStyle w:val="Footer"/>
      <w:rPr>
        <w:rFonts w:ascii="DINPro-Light" w:hAnsi="DINPro-Light"/>
        <w:sz w:val="20"/>
        <w:szCs w:val="20"/>
      </w:rPr>
    </w:pPr>
    <w:r w:rsidRPr="004C0117">
      <w:rPr>
        <w:rFonts w:ascii="DINPro-Light" w:hAnsi="DINPro-Light"/>
        <w:sz w:val="20"/>
        <w:szCs w:val="20"/>
      </w:rPr>
      <w:tab/>
    </w:r>
    <w:sdt>
      <w:sdtPr>
        <w:rPr>
          <w:rFonts w:ascii="DINPro-Light" w:hAnsi="DINPro-Light"/>
          <w:sz w:val="20"/>
          <w:szCs w:val="20"/>
        </w:rPr>
        <w:id w:val="-1152906023"/>
        <w:docPartObj>
          <w:docPartGallery w:val="Page Numbers (Bottom of Page)"/>
          <w:docPartUnique/>
        </w:docPartObj>
      </w:sdtPr>
      <w:sdtContent>
        <w:r w:rsidR="00D848C0">
          <w:fldChar w:fldCharType="begin"/>
        </w:r>
        <w:r w:rsidR="00D848C0">
          <w:instrText>PAGE   \* MERGEFORMAT</w:instrText>
        </w:r>
        <w:r w:rsidR="00D848C0">
          <w:fldChar w:fldCharType="separate"/>
        </w:r>
        <w:r w:rsidR="00207064" w:rsidRPr="00207064">
          <w:rPr>
            <w:rFonts w:ascii="DINPro-Light" w:hAnsi="DINPro-Light"/>
            <w:noProof/>
            <w:sz w:val="20"/>
            <w:szCs w:val="20"/>
          </w:rPr>
          <w:t>1</w:t>
        </w:r>
        <w:r w:rsidR="00D848C0">
          <w:rPr>
            <w:rFonts w:ascii="DINPro-Light" w:hAnsi="DINPro-Light"/>
            <w:noProof/>
            <w:sz w:val="20"/>
            <w:szCs w:val="20"/>
          </w:rPr>
          <w:fldChar w:fldCharType="end"/>
        </w:r>
        <w:r w:rsidRPr="004C0117">
          <w:rPr>
            <w:rFonts w:ascii="DINPro-Light" w:hAnsi="DINPro-Light"/>
            <w:sz w:val="20"/>
            <w:szCs w:val="20"/>
          </w:rPr>
          <w:t xml:space="preserve"> </w:t>
        </w:r>
        <w:r w:rsidR="00A40E3E">
          <w:rPr>
            <w:rFonts w:ascii="DINPro-Light" w:hAnsi="DINPro-Light"/>
            <w:sz w:val="20"/>
            <w:szCs w:val="20"/>
          </w:rPr>
          <w:t>of</w:t>
        </w:r>
        <w:r w:rsidR="00C460FA" w:rsidRPr="004C0117">
          <w:rPr>
            <w:rFonts w:ascii="DINPro-Light" w:hAnsi="DINPro-Light"/>
            <w:sz w:val="20"/>
            <w:szCs w:val="20"/>
          </w:rPr>
          <w:t xml:space="preserve"> </w:t>
        </w:r>
        <w:fldSimple w:instr=" NUMPAGES   \* MERGEFORMAT ">
          <w:r w:rsidR="00207064" w:rsidRPr="00207064">
            <w:rPr>
              <w:rFonts w:ascii="DINPro-Light" w:hAnsi="DINPro-Light"/>
              <w:noProof/>
              <w:sz w:val="20"/>
              <w:szCs w:val="20"/>
            </w:rPr>
            <w:t>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D8E6" w14:textId="77777777" w:rsidR="0091540E" w:rsidRDefault="0091540E" w:rsidP="00945DE3">
      <w:pPr>
        <w:spacing w:after="0" w:line="240" w:lineRule="auto"/>
      </w:pPr>
      <w:r>
        <w:separator/>
      </w:r>
    </w:p>
  </w:footnote>
  <w:footnote w:type="continuationSeparator" w:id="0">
    <w:p w14:paraId="03749C37" w14:textId="77777777" w:rsidR="0091540E" w:rsidRDefault="0091540E" w:rsidP="0094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430F" w14:textId="77777777" w:rsidR="00945DE3" w:rsidRDefault="00945DE3">
    <w:pPr>
      <w:pStyle w:val="Header"/>
    </w:pPr>
  </w:p>
  <w:p w14:paraId="05EF9891" w14:textId="77777777" w:rsidR="00945DE3" w:rsidRDefault="00945DE3">
    <w:pPr>
      <w:pStyle w:val="Header"/>
    </w:pPr>
    <w:r>
      <w:rPr>
        <w:noProof/>
        <w:lang w:eastAsia="de-DE"/>
      </w:rPr>
      <w:drawing>
        <wp:anchor distT="0" distB="0" distL="114300" distR="114300" simplePos="0" relativeHeight="251658240" behindDoc="1" locked="0" layoutInCell="1" allowOverlap="1" wp14:anchorId="5B6FFEC7" wp14:editId="728DF6DA">
          <wp:simplePos x="0" y="0"/>
          <wp:positionH relativeFrom="leftMargin">
            <wp:posOffset>-1117600</wp:posOffset>
          </wp:positionH>
          <wp:positionV relativeFrom="paragraph">
            <wp:posOffset>-129985</wp:posOffset>
          </wp:positionV>
          <wp:extent cx="1697355" cy="3649345"/>
          <wp:effectExtent l="0" t="0" r="0" b="8255"/>
          <wp:wrapNone/>
          <wp:docPr id="1" name="Grafik 1" descr="ADAMAudioKey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AudioKeyvisual"/>
                  <pic:cNvPicPr>
                    <a:picLocks noChangeAspect="1" noChangeArrowheads="1"/>
                  </pic:cNvPicPr>
                </pic:nvPicPr>
                <pic:blipFill>
                  <a:blip r:embed="rId1">
                    <a:extLst>
                      <a:ext uri="{28A0092B-C50C-407E-A947-70E740481C1C}">
                        <a14:useLocalDpi xmlns:a14="http://schemas.microsoft.com/office/drawing/2010/main" val="0"/>
                      </a:ext>
                    </a:extLst>
                  </a:blip>
                  <a:srcRect t="27592" r="-1712"/>
                  <a:stretch>
                    <a:fillRect/>
                  </a:stretch>
                </pic:blipFill>
                <pic:spPr bwMode="auto">
                  <a:xfrm>
                    <a:off x="0" y="0"/>
                    <a:ext cx="1697355" cy="3649345"/>
                  </a:xfrm>
                  <a:prstGeom prst="rect">
                    <a:avLst/>
                  </a:prstGeom>
                  <a:noFill/>
                </pic:spPr>
              </pic:pic>
            </a:graphicData>
          </a:graphic>
        </wp:anchor>
      </w:drawing>
    </w:r>
    <w:r>
      <w:rPr>
        <w:noProof/>
        <w:lang w:eastAsia="de-DE"/>
      </w:rPr>
      <w:drawing>
        <wp:anchor distT="0" distB="0" distL="114300" distR="114300" simplePos="0" relativeHeight="251659264" behindDoc="0" locked="0" layoutInCell="1" allowOverlap="1" wp14:anchorId="4B43EBE0" wp14:editId="07BCD2C2">
          <wp:simplePos x="0" y="0"/>
          <wp:positionH relativeFrom="column">
            <wp:posOffset>3768973</wp:posOffset>
          </wp:positionH>
          <wp:positionV relativeFrom="paragraph">
            <wp:posOffset>-287342</wp:posOffset>
          </wp:positionV>
          <wp:extent cx="2870380" cy="720000"/>
          <wp:effectExtent l="0" t="0" r="0" b="0"/>
          <wp:wrapNone/>
          <wp:docPr id="2" name="Grafik 2" descr="AA_logo_cmyk_300dpi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_cmyk_300dpi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380" cy="72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0644"/>
    <w:multiLevelType w:val="hybridMultilevel"/>
    <w:tmpl w:val="D756A986"/>
    <w:lvl w:ilvl="0" w:tplc="0548DF02">
      <w:start w:val="5"/>
      <w:numFmt w:val="bullet"/>
      <w:lvlText w:val="-"/>
      <w:lvlJc w:val="left"/>
      <w:pPr>
        <w:ind w:left="720" w:hanging="360"/>
      </w:pPr>
      <w:rPr>
        <w:rFonts w:ascii="DINPro-Light" w:eastAsiaTheme="minorHAnsi" w:hAnsi="DINPro-Light"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450B6"/>
    <w:multiLevelType w:val="hybridMultilevel"/>
    <w:tmpl w:val="4962B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34E24"/>
    <w:multiLevelType w:val="hybridMultilevel"/>
    <w:tmpl w:val="E32CBFE4"/>
    <w:lvl w:ilvl="0" w:tplc="61545114">
      <w:numFmt w:val="bullet"/>
      <w:lvlText w:val="-"/>
      <w:lvlJc w:val="left"/>
      <w:pPr>
        <w:ind w:left="1428" w:hanging="360"/>
      </w:pPr>
      <w:rPr>
        <w:rFonts w:ascii="DINPro-Light" w:eastAsiaTheme="minorHAnsi" w:hAnsi="DINPro-Light"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62441D98"/>
    <w:multiLevelType w:val="hybridMultilevel"/>
    <w:tmpl w:val="EF6ECDEC"/>
    <w:lvl w:ilvl="0" w:tplc="2252FF2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880167"/>
    <w:multiLevelType w:val="hybridMultilevel"/>
    <w:tmpl w:val="95B244F4"/>
    <w:lvl w:ilvl="0" w:tplc="3F6A4AB6">
      <w:start w:val="25"/>
      <w:numFmt w:val="bullet"/>
      <w:lvlText w:val="-"/>
      <w:lvlJc w:val="left"/>
      <w:pPr>
        <w:ind w:left="720" w:hanging="360"/>
      </w:pPr>
      <w:rPr>
        <w:rFonts w:ascii="DINPro-Light" w:eastAsiaTheme="minorHAnsi" w:hAnsi="DINPro-Light"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2763463">
    <w:abstractNumId w:val="2"/>
  </w:num>
  <w:num w:numId="2" w16cid:durableId="1580627400">
    <w:abstractNumId w:val="3"/>
  </w:num>
  <w:num w:numId="3" w16cid:durableId="1071152649">
    <w:abstractNumId w:val="1"/>
  </w:num>
  <w:num w:numId="4" w16cid:durableId="726956486">
    <w:abstractNumId w:val="4"/>
  </w:num>
  <w:num w:numId="5" w16cid:durableId="164424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AB"/>
    <w:rsid w:val="000265FD"/>
    <w:rsid w:val="000E5BE9"/>
    <w:rsid w:val="00144A45"/>
    <w:rsid w:val="001F17B5"/>
    <w:rsid w:val="001F650B"/>
    <w:rsid w:val="00207064"/>
    <w:rsid w:val="00224B25"/>
    <w:rsid w:val="00280437"/>
    <w:rsid w:val="002B1F00"/>
    <w:rsid w:val="002D6AB8"/>
    <w:rsid w:val="00375C50"/>
    <w:rsid w:val="003C2EA1"/>
    <w:rsid w:val="003E253D"/>
    <w:rsid w:val="003F31DF"/>
    <w:rsid w:val="00430E85"/>
    <w:rsid w:val="0043691A"/>
    <w:rsid w:val="0046198B"/>
    <w:rsid w:val="00462C12"/>
    <w:rsid w:val="004C0117"/>
    <w:rsid w:val="004F3939"/>
    <w:rsid w:val="00546401"/>
    <w:rsid w:val="005E63D9"/>
    <w:rsid w:val="00623D46"/>
    <w:rsid w:val="006266F0"/>
    <w:rsid w:val="00626A0C"/>
    <w:rsid w:val="00664DB0"/>
    <w:rsid w:val="006A4B7E"/>
    <w:rsid w:val="006D7003"/>
    <w:rsid w:val="006F2B14"/>
    <w:rsid w:val="0070083B"/>
    <w:rsid w:val="00717772"/>
    <w:rsid w:val="00795F65"/>
    <w:rsid w:val="007F4973"/>
    <w:rsid w:val="0082635E"/>
    <w:rsid w:val="008415FB"/>
    <w:rsid w:val="00851F97"/>
    <w:rsid w:val="008656C2"/>
    <w:rsid w:val="00876872"/>
    <w:rsid w:val="008806BA"/>
    <w:rsid w:val="00883A57"/>
    <w:rsid w:val="00896237"/>
    <w:rsid w:val="008963B4"/>
    <w:rsid w:val="0091540E"/>
    <w:rsid w:val="00917009"/>
    <w:rsid w:val="009218FE"/>
    <w:rsid w:val="00945DE3"/>
    <w:rsid w:val="009A7417"/>
    <w:rsid w:val="009F58F3"/>
    <w:rsid w:val="00A40E3E"/>
    <w:rsid w:val="00A629C9"/>
    <w:rsid w:val="00A73255"/>
    <w:rsid w:val="00A74C81"/>
    <w:rsid w:val="00A9359D"/>
    <w:rsid w:val="00A93BBA"/>
    <w:rsid w:val="00AC08A6"/>
    <w:rsid w:val="00B1512A"/>
    <w:rsid w:val="00B44F37"/>
    <w:rsid w:val="00B470E7"/>
    <w:rsid w:val="00BA4489"/>
    <w:rsid w:val="00BB358F"/>
    <w:rsid w:val="00BD6351"/>
    <w:rsid w:val="00C460FA"/>
    <w:rsid w:val="00C672BC"/>
    <w:rsid w:val="00C71636"/>
    <w:rsid w:val="00D36636"/>
    <w:rsid w:val="00D50925"/>
    <w:rsid w:val="00D848C0"/>
    <w:rsid w:val="00E01120"/>
    <w:rsid w:val="00E51066"/>
    <w:rsid w:val="00E621AB"/>
    <w:rsid w:val="00E92FED"/>
    <w:rsid w:val="00ED1552"/>
    <w:rsid w:val="00ED4466"/>
    <w:rsid w:val="00ED5552"/>
    <w:rsid w:val="00EE3789"/>
    <w:rsid w:val="00F94DB6"/>
    <w:rsid w:val="00FB3B5A"/>
    <w:rsid w:val="00FC4793"/>
    <w:rsid w:val="00FD1552"/>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1498"/>
  <w15:docId w15:val="{077075E5-1DDB-F24D-B7A1-1EFF443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E9"/>
    <w:rPr>
      <w:rFonts w:ascii="Segoe UI" w:hAnsi="Segoe UI" w:cs="Segoe UI"/>
      <w:sz w:val="18"/>
      <w:szCs w:val="18"/>
    </w:rPr>
  </w:style>
  <w:style w:type="paragraph" w:styleId="ListParagraph">
    <w:name w:val="List Paragraph"/>
    <w:basedOn w:val="Normal"/>
    <w:uiPriority w:val="34"/>
    <w:qFormat/>
    <w:rsid w:val="00EE3789"/>
    <w:pPr>
      <w:ind w:left="720"/>
      <w:contextualSpacing/>
    </w:pPr>
  </w:style>
  <w:style w:type="paragraph" w:styleId="Header">
    <w:name w:val="header"/>
    <w:basedOn w:val="Normal"/>
    <w:link w:val="HeaderChar"/>
    <w:uiPriority w:val="99"/>
    <w:unhideWhenUsed/>
    <w:rsid w:val="00945D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DE3"/>
  </w:style>
  <w:style w:type="paragraph" w:styleId="Footer">
    <w:name w:val="footer"/>
    <w:basedOn w:val="Normal"/>
    <w:link w:val="FooterChar"/>
    <w:uiPriority w:val="99"/>
    <w:unhideWhenUsed/>
    <w:rsid w:val="00945D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DE3"/>
  </w:style>
  <w:style w:type="table" w:styleId="TableGrid">
    <w:name w:val="Table Grid"/>
    <w:basedOn w:val="TableNormal"/>
    <w:uiPriority w:val="39"/>
    <w:rsid w:val="008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1512A"/>
  </w:style>
  <w:style w:type="paragraph" w:styleId="Revision">
    <w:name w:val="Revision"/>
    <w:hidden/>
    <w:uiPriority w:val="99"/>
    <w:semiHidden/>
    <w:rsid w:val="0082635E"/>
    <w:pPr>
      <w:spacing w:after="0" w:line="240" w:lineRule="auto"/>
    </w:pPr>
  </w:style>
  <w:style w:type="character" w:styleId="CommentReference">
    <w:name w:val="annotation reference"/>
    <w:basedOn w:val="DefaultParagraphFont"/>
    <w:uiPriority w:val="99"/>
    <w:semiHidden/>
    <w:unhideWhenUsed/>
    <w:rsid w:val="0082635E"/>
    <w:rPr>
      <w:sz w:val="16"/>
      <w:szCs w:val="16"/>
    </w:rPr>
  </w:style>
  <w:style w:type="paragraph" w:styleId="CommentText">
    <w:name w:val="annotation text"/>
    <w:basedOn w:val="Normal"/>
    <w:link w:val="CommentTextChar"/>
    <w:uiPriority w:val="99"/>
    <w:semiHidden/>
    <w:unhideWhenUsed/>
    <w:rsid w:val="0082635E"/>
    <w:pPr>
      <w:spacing w:line="240" w:lineRule="auto"/>
    </w:pPr>
    <w:rPr>
      <w:sz w:val="20"/>
      <w:szCs w:val="20"/>
    </w:rPr>
  </w:style>
  <w:style w:type="character" w:customStyle="1" w:styleId="CommentTextChar">
    <w:name w:val="Comment Text Char"/>
    <w:basedOn w:val="DefaultParagraphFont"/>
    <w:link w:val="CommentText"/>
    <w:uiPriority w:val="99"/>
    <w:semiHidden/>
    <w:rsid w:val="0082635E"/>
    <w:rPr>
      <w:sz w:val="20"/>
      <w:szCs w:val="20"/>
    </w:rPr>
  </w:style>
  <w:style w:type="paragraph" w:styleId="CommentSubject">
    <w:name w:val="annotation subject"/>
    <w:basedOn w:val="CommentText"/>
    <w:next w:val="CommentText"/>
    <w:link w:val="CommentSubjectChar"/>
    <w:uiPriority w:val="99"/>
    <w:semiHidden/>
    <w:unhideWhenUsed/>
    <w:rsid w:val="0082635E"/>
    <w:rPr>
      <w:b/>
      <w:bCs/>
    </w:rPr>
  </w:style>
  <w:style w:type="character" w:customStyle="1" w:styleId="CommentSubjectChar">
    <w:name w:val="Comment Subject Char"/>
    <w:basedOn w:val="CommentTextChar"/>
    <w:link w:val="CommentSubject"/>
    <w:uiPriority w:val="99"/>
    <w:semiHidden/>
    <w:rsid w:val="0082635E"/>
    <w:rPr>
      <w:b/>
      <w:bCs/>
      <w:sz w:val="20"/>
      <w:szCs w:val="20"/>
    </w:rPr>
  </w:style>
  <w:style w:type="character" w:styleId="Hyperlink">
    <w:name w:val="Hyperlink"/>
    <w:basedOn w:val="DefaultParagraphFont"/>
    <w:uiPriority w:val="99"/>
    <w:unhideWhenUsed/>
    <w:rsid w:val="00717772"/>
    <w:rPr>
      <w:color w:val="0563C1" w:themeColor="hyperlink"/>
      <w:u w:val="single"/>
    </w:rPr>
  </w:style>
  <w:style w:type="character" w:styleId="UnresolvedMention">
    <w:name w:val="Unresolved Mention"/>
    <w:basedOn w:val="DefaultParagraphFont"/>
    <w:uiPriority w:val="99"/>
    <w:semiHidden/>
    <w:unhideWhenUsed/>
    <w:rsid w:val="00717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0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am-a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510</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Wehkamp</dc:creator>
  <cp:keywords/>
  <dc:description/>
  <cp:lastModifiedBy>Tom Schreck</cp:lastModifiedBy>
  <cp:revision>8</cp:revision>
  <cp:lastPrinted>2017-01-24T10:11:00Z</cp:lastPrinted>
  <dcterms:created xsi:type="dcterms:W3CDTF">2024-09-27T16:16:00Z</dcterms:created>
  <dcterms:modified xsi:type="dcterms:W3CDTF">2024-10-03T22:07:00Z</dcterms:modified>
</cp:coreProperties>
</file>