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536BF" w14:textId="77777777" w:rsidR="008A61FF" w:rsidRPr="00C778A1" w:rsidRDefault="008A61FF" w:rsidP="002A7EA4">
      <w:pPr>
        <w:widowControl w:val="0"/>
        <w:autoSpaceDE w:val="0"/>
        <w:autoSpaceDN w:val="0"/>
        <w:adjustRightInd w:val="0"/>
        <w:snapToGrid w:val="0"/>
        <w:contextualSpacing/>
        <w:jc w:val="center"/>
        <w:rPr>
          <w:rFonts w:ascii="Arial" w:hAnsi="Arial" w:cs="Arial"/>
          <w:sz w:val="42"/>
          <w:szCs w:val="42"/>
        </w:rPr>
      </w:pPr>
    </w:p>
    <w:p w14:paraId="22022756" w14:textId="77777777" w:rsidR="008A61FF" w:rsidRPr="00C778A1" w:rsidRDefault="008A61FF" w:rsidP="002A7EA4">
      <w:pPr>
        <w:widowControl w:val="0"/>
        <w:autoSpaceDE w:val="0"/>
        <w:autoSpaceDN w:val="0"/>
        <w:adjustRightInd w:val="0"/>
        <w:snapToGrid w:val="0"/>
        <w:contextualSpacing/>
        <w:jc w:val="center"/>
        <w:rPr>
          <w:rFonts w:ascii="Arial" w:hAnsi="Arial" w:cs="Arial"/>
          <w:sz w:val="42"/>
          <w:szCs w:val="42"/>
        </w:rPr>
      </w:pPr>
    </w:p>
    <w:p w14:paraId="47ABE216" w14:textId="77777777" w:rsidR="004E4AF3" w:rsidRPr="00C778A1" w:rsidRDefault="004F3138" w:rsidP="002A7EA4">
      <w:pPr>
        <w:widowControl w:val="0"/>
        <w:autoSpaceDE w:val="0"/>
        <w:autoSpaceDN w:val="0"/>
        <w:adjustRightInd w:val="0"/>
        <w:snapToGrid w:val="0"/>
        <w:contextualSpacing/>
        <w:jc w:val="center"/>
        <w:rPr>
          <w:rFonts w:ascii="Arial" w:hAnsi="Arial" w:cs="Arial"/>
          <w:sz w:val="40"/>
          <w:szCs w:val="40"/>
        </w:rPr>
      </w:pPr>
      <w:r w:rsidRPr="00C778A1">
        <w:rPr>
          <w:rFonts w:ascii="Arial" w:hAnsi="Arial" w:cs="Arial"/>
          <w:sz w:val="42"/>
          <w:szCs w:val="42"/>
        </w:rPr>
        <w:t>-</w:t>
      </w:r>
      <w:r w:rsidR="004E4AF3" w:rsidRPr="00C778A1">
        <w:rPr>
          <w:rFonts w:ascii="Arial" w:hAnsi="Arial" w:cs="Arial"/>
          <w:b/>
          <w:bCs/>
          <w:sz w:val="32"/>
          <w:szCs w:val="32"/>
        </w:rPr>
        <w:t>FOR IMMEDIATE RELEASE</w:t>
      </w:r>
      <w:r w:rsidR="004E4AF3" w:rsidRPr="00C778A1">
        <w:rPr>
          <w:rFonts w:ascii="Arial" w:hAnsi="Arial" w:cs="Arial"/>
          <w:sz w:val="42"/>
          <w:szCs w:val="42"/>
        </w:rPr>
        <w:t>-</w:t>
      </w:r>
    </w:p>
    <w:p w14:paraId="280D49A6" w14:textId="77777777" w:rsidR="005121DC" w:rsidRPr="00C778A1" w:rsidRDefault="005121DC" w:rsidP="002A7EA4">
      <w:pPr>
        <w:widowControl w:val="0"/>
        <w:autoSpaceDE w:val="0"/>
        <w:autoSpaceDN w:val="0"/>
        <w:adjustRightInd w:val="0"/>
        <w:snapToGrid w:val="0"/>
        <w:contextualSpacing/>
        <w:rPr>
          <w:rFonts w:ascii="Arial" w:hAnsi="Arial" w:cs="Arial"/>
          <w:b/>
          <w:bCs/>
          <w:color w:val="000000"/>
          <w:sz w:val="36"/>
          <w:szCs w:val="36"/>
        </w:rPr>
      </w:pPr>
    </w:p>
    <w:p w14:paraId="20CF2F1C" w14:textId="77777777" w:rsidR="009053F0" w:rsidRPr="00C778A1" w:rsidRDefault="009053F0" w:rsidP="002A7EA4">
      <w:pPr>
        <w:widowControl w:val="0"/>
        <w:autoSpaceDE w:val="0"/>
        <w:autoSpaceDN w:val="0"/>
        <w:adjustRightInd w:val="0"/>
        <w:snapToGrid w:val="0"/>
        <w:contextualSpacing/>
        <w:jc w:val="center"/>
        <w:rPr>
          <w:rFonts w:ascii="Arial" w:hAnsi="Arial" w:cs="Arial"/>
          <w:b/>
          <w:bCs/>
          <w:color w:val="000000"/>
          <w:sz w:val="36"/>
          <w:szCs w:val="36"/>
        </w:rPr>
      </w:pPr>
    </w:p>
    <w:p w14:paraId="40E9ED53" w14:textId="3C83157D" w:rsidR="002C0846" w:rsidRPr="00C778A1" w:rsidRDefault="002C0846" w:rsidP="002A7EA4">
      <w:pPr>
        <w:pStyle w:val="Heading1"/>
        <w:snapToGrid w:val="0"/>
        <w:spacing w:before="0" w:after="0"/>
        <w:contextualSpacing/>
        <w:jc w:val="center"/>
        <w:rPr>
          <w:rFonts w:ascii="Arial" w:hAnsi="Arial" w:cs="Arial"/>
          <w:color w:val="000000"/>
          <w:sz w:val="36"/>
          <w:szCs w:val="36"/>
        </w:rPr>
      </w:pPr>
      <w:r w:rsidRPr="00C778A1">
        <w:rPr>
          <w:rStyle w:val="e2ma-style"/>
          <w:rFonts w:ascii="Arial" w:hAnsi="Arial" w:cs="Arial"/>
          <w:color w:val="000000"/>
          <w:sz w:val="36"/>
          <w:szCs w:val="36"/>
        </w:rPr>
        <w:t xml:space="preserve">Carl Tatz Design </w:t>
      </w:r>
      <w:r w:rsidR="002A7EA4">
        <w:rPr>
          <w:rStyle w:val="e2ma-style"/>
          <w:rFonts w:ascii="Arial" w:hAnsi="Arial" w:cs="Arial"/>
          <w:color w:val="000000"/>
          <w:sz w:val="36"/>
          <w:szCs w:val="36"/>
        </w:rPr>
        <w:t>c</w:t>
      </w:r>
      <w:r w:rsidRPr="00C778A1">
        <w:rPr>
          <w:rStyle w:val="e2ma-style"/>
          <w:rFonts w:ascii="Arial" w:hAnsi="Arial" w:cs="Arial"/>
          <w:color w:val="000000"/>
          <w:sz w:val="36"/>
          <w:szCs w:val="36"/>
        </w:rPr>
        <w:t xml:space="preserve">hosen as a 2024 TEC Award </w:t>
      </w:r>
      <w:r w:rsidR="002A7EA4">
        <w:rPr>
          <w:rStyle w:val="e2ma-style"/>
          <w:rFonts w:ascii="Arial" w:hAnsi="Arial" w:cs="Arial"/>
          <w:color w:val="000000"/>
          <w:sz w:val="36"/>
          <w:szCs w:val="36"/>
        </w:rPr>
        <w:t>f</w:t>
      </w:r>
      <w:r w:rsidRPr="00C778A1">
        <w:rPr>
          <w:rStyle w:val="e2ma-style"/>
          <w:rFonts w:ascii="Arial" w:hAnsi="Arial" w:cs="Arial"/>
          <w:color w:val="000000"/>
          <w:sz w:val="36"/>
          <w:szCs w:val="36"/>
        </w:rPr>
        <w:t>inalist for Jam Band Studio</w:t>
      </w:r>
    </w:p>
    <w:p w14:paraId="694253EE" w14:textId="77777777" w:rsidR="008F04A9" w:rsidRPr="00C778A1" w:rsidRDefault="008F04A9" w:rsidP="002A7EA4">
      <w:pPr>
        <w:widowControl w:val="0"/>
        <w:autoSpaceDE w:val="0"/>
        <w:autoSpaceDN w:val="0"/>
        <w:adjustRightInd w:val="0"/>
        <w:snapToGrid w:val="0"/>
        <w:contextualSpacing/>
        <w:jc w:val="center"/>
        <w:rPr>
          <w:rFonts w:ascii="Arial" w:hAnsi="Arial" w:cs="Arial"/>
          <w:bCs/>
          <w:color w:val="000000"/>
        </w:rPr>
      </w:pPr>
    </w:p>
    <w:p w14:paraId="309AB5F1" w14:textId="415113E8" w:rsidR="005A7A05" w:rsidRPr="00C778A1" w:rsidRDefault="002C0846" w:rsidP="002A7EA4">
      <w:pPr>
        <w:widowControl w:val="0"/>
        <w:autoSpaceDE w:val="0"/>
        <w:autoSpaceDN w:val="0"/>
        <w:adjustRightInd w:val="0"/>
        <w:snapToGrid w:val="0"/>
        <w:contextualSpacing/>
        <w:jc w:val="center"/>
        <w:rPr>
          <w:rStyle w:val="e2ma-style"/>
          <w:rFonts w:ascii="Arial" w:hAnsi="Arial" w:cs="Arial"/>
          <w:strike/>
          <w:color w:val="000000"/>
        </w:rPr>
      </w:pPr>
      <w:r w:rsidRPr="00C778A1">
        <w:rPr>
          <w:rStyle w:val="e2ma-style"/>
          <w:rFonts w:ascii="Arial" w:hAnsi="Arial" w:cs="Arial"/>
          <w:color w:val="000000"/>
        </w:rPr>
        <w:t>Ryan Frankel</w:t>
      </w:r>
      <w:r w:rsidR="00C778A1" w:rsidRPr="00C778A1">
        <w:rPr>
          <w:rStyle w:val="e2ma-style"/>
          <w:rFonts w:ascii="Arial" w:hAnsi="Arial" w:cs="Arial"/>
          <w:color w:val="000000"/>
        </w:rPr>
        <w:t>’</w:t>
      </w:r>
      <w:r w:rsidRPr="00C778A1">
        <w:rPr>
          <w:rStyle w:val="e2ma-style"/>
          <w:rFonts w:ascii="Arial" w:hAnsi="Arial" w:cs="Arial"/>
          <w:color w:val="000000"/>
        </w:rPr>
        <w:t xml:space="preserve">s Gainesville, FL PhantomFocus MixRoom™ Studio, </w:t>
      </w:r>
      <w:hyperlink r:id="rId6" w:history="1">
        <w:r w:rsidRPr="00C778A1">
          <w:rPr>
            <w:rStyle w:val="Hyperlink"/>
            <w:rFonts w:ascii="Arial" w:hAnsi="Arial" w:cs="Arial"/>
            <w:color w:val="000000"/>
          </w:rPr>
          <w:t>Jam Band Studio</w:t>
        </w:r>
      </w:hyperlink>
      <w:r w:rsidRPr="00C778A1">
        <w:rPr>
          <w:rStyle w:val="e2ma-style"/>
          <w:rFonts w:ascii="Arial" w:hAnsi="Arial" w:cs="Arial"/>
          <w:color w:val="000000"/>
        </w:rPr>
        <w:t>, has been nominated as a finalist in the NAMM 2024 TEC Awards competition in the Studio Design Project category</w:t>
      </w:r>
      <w:r w:rsidR="00F91E98" w:rsidRPr="00C778A1">
        <w:rPr>
          <w:rStyle w:val="e2ma-style"/>
          <w:rFonts w:ascii="Arial" w:hAnsi="Arial" w:cs="Arial"/>
          <w:color w:val="000000"/>
        </w:rPr>
        <w:t>.</w:t>
      </w:r>
      <w:r w:rsidRPr="00C778A1">
        <w:rPr>
          <w:rStyle w:val="e2ma-style"/>
          <w:rFonts w:ascii="Arial" w:hAnsi="Arial" w:cs="Arial"/>
          <w:color w:val="000000"/>
        </w:rPr>
        <w:t xml:space="preserve"> </w:t>
      </w:r>
    </w:p>
    <w:p w14:paraId="3A42A848" w14:textId="77777777" w:rsidR="002C0846" w:rsidRPr="00C778A1" w:rsidRDefault="002C0846" w:rsidP="002A7EA4">
      <w:pPr>
        <w:widowControl w:val="0"/>
        <w:autoSpaceDE w:val="0"/>
        <w:autoSpaceDN w:val="0"/>
        <w:adjustRightInd w:val="0"/>
        <w:snapToGrid w:val="0"/>
        <w:contextualSpacing/>
        <w:jc w:val="center"/>
        <w:rPr>
          <w:rStyle w:val="e2ma-style"/>
          <w:rFonts w:ascii="Arial" w:hAnsi="Arial" w:cs="Arial"/>
          <w:color w:val="000000"/>
        </w:rPr>
      </w:pPr>
    </w:p>
    <w:p w14:paraId="5D5FB37B" w14:textId="585DD41C" w:rsidR="002A7EA4" w:rsidRPr="00C778A1" w:rsidRDefault="002C0846" w:rsidP="002A7EA4">
      <w:pPr>
        <w:pStyle w:val="NormalWeb"/>
        <w:snapToGrid w:val="0"/>
        <w:contextualSpacing/>
        <w:rPr>
          <w:rFonts w:ascii="Arial" w:hAnsi="Arial" w:cs="Arial"/>
          <w:color w:val="000000"/>
        </w:rPr>
      </w:pPr>
      <w:r w:rsidRPr="00C778A1">
        <w:rPr>
          <w:rStyle w:val="e2ma-style"/>
          <w:rFonts w:ascii="Arial" w:hAnsi="Arial" w:cs="Arial"/>
          <w:color w:val="000000"/>
        </w:rPr>
        <w:t xml:space="preserve">Nashville, TN: Carl Tatz (CTD) and </w:t>
      </w:r>
      <w:hyperlink r:id="rId7" w:history="1">
        <w:r w:rsidRPr="00C778A1">
          <w:rPr>
            <w:rStyle w:val="Hyperlink"/>
            <w:rFonts w:ascii="Arial" w:hAnsi="Arial" w:cs="Arial"/>
            <w:color w:val="000000"/>
          </w:rPr>
          <w:t>Jam Band Studio</w:t>
        </w:r>
      </w:hyperlink>
      <w:r w:rsidRPr="00C778A1">
        <w:rPr>
          <w:rStyle w:val="e2ma-style"/>
          <w:rFonts w:ascii="Arial" w:hAnsi="Arial" w:cs="Arial"/>
          <w:color w:val="000000"/>
        </w:rPr>
        <w:t xml:space="preserve"> has been nominated as a finalist for the </w:t>
      </w:r>
      <w:hyperlink r:id="rId8" w:history="1">
        <w:r w:rsidRPr="00C778A1">
          <w:rPr>
            <w:rStyle w:val="Hyperlink"/>
            <w:rFonts w:ascii="Arial" w:hAnsi="Arial" w:cs="Arial"/>
            <w:color w:val="000000"/>
          </w:rPr>
          <w:t>2024 NAMM TEC Awards in the Studio Design Project category</w:t>
        </w:r>
      </w:hyperlink>
      <w:r w:rsidRPr="00C778A1">
        <w:rPr>
          <w:rStyle w:val="e2ma-style"/>
          <w:rFonts w:ascii="Arial" w:hAnsi="Arial" w:cs="Arial"/>
          <w:color w:val="000000"/>
        </w:rPr>
        <w:t xml:space="preserve"> by a prestigious panel of audio professionals. </w:t>
      </w:r>
      <w:r w:rsidR="00C778A1" w:rsidRPr="00C778A1">
        <w:rPr>
          <w:rStyle w:val="e2ma-style"/>
          <w:rFonts w:ascii="Arial" w:hAnsi="Arial" w:cs="Arial"/>
          <w:color w:val="000000"/>
        </w:rPr>
        <w:t>“</w:t>
      </w:r>
      <w:r w:rsidRPr="00C778A1">
        <w:rPr>
          <w:rStyle w:val="e2ma-style"/>
          <w:rFonts w:ascii="Arial" w:hAnsi="Arial" w:cs="Arial"/>
          <w:color w:val="000000"/>
        </w:rPr>
        <w:t xml:space="preserve">Once </w:t>
      </w:r>
      <w:proofErr w:type="gramStart"/>
      <w:r w:rsidRPr="00C778A1">
        <w:rPr>
          <w:rStyle w:val="e2ma-style"/>
          <w:rFonts w:ascii="Arial" w:hAnsi="Arial" w:cs="Arial"/>
          <w:color w:val="000000"/>
        </w:rPr>
        <w:t>again</w:t>
      </w:r>
      <w:proofErr w:type="gramEnd"/>
      <w:r w:rsidRPr="00C778A1">
        <w:rPr>
          <w:rStyle w:val="e2ma-style"/>
          <w:rFonts w:ascii="Arial" w:hAnsi="Arial" w:cs="Arial"/>
          <w:color w:val="000000"/>
        </w:rPr>
        <w:t xml:space="preserve"> we are humbled to be nominated by our peers for this important award. We never take it for granted</w:t>
      </w:r>
      <w:r w:rsidR="00C778A1" w:rsidRPr="00C778A1">
        <w:rPr>
          <w:rStyle w:val="e2ma-style"/>
          <w:rFonts w:ascii="Arial" w:hAnsi="Arial" w:cs="Arial"/>
          <w:color w:val="000000"/>
        </w:rPr>
        <w:t>,</w:t>
      </w:r>
      <w:r w:rsidRPr="00C778A1">
        <w:rPr>
          <w:rStyle w:val="e2ma-style"/>
          <w:rFonts w:ascii="Arial" w:hAnsi="Arial" w:cs="Arial"/>
          <w:color w:val="000000"/>
        </w:rPr>
        <w:t xml:space="preserve"> and it</w:t>
      </w:r>
      <w:r w:rsidR="00C778A1" w:rsidRPr="00C778A1">
        <w:rPr>
          <w:rStyle w:val="e2ma-style"/>
          <w:rFonts w:ascii="Arial" w:hAnsi="Arial" w:cs="Arial"/>
          <w:color w:val="000000"/>
        </w:rPr>
        <w:t>’</w:t>
      </w:r>
      <w:r w:rsidRPr="00C778A1">
        <w:rPr>
          <w:rStyle w:val="e2ma-style"/>
          <w:rFonts w:ascii="Arial" w:hAnsi="Arial" w:cs="Arial"/>
          <w:color w:val="000000"/>
        </w:rPr>
        <w:t xml:space="preserve">s always an honor to be recognized and share the spotlight with our studio designer </w:t>
      </w:r>
      <w:r w:rsidR="00C778A1">
        <w:rPr>
          <w:rStyle w:val="e2ma-style"/>
          <w:rFonts w:ascii="Arial" w:hAnsi="Arial" w:cs="Arial"/>
          <w:color w:val="000000"/>
        </w:rPr>
        <w:t>colleagues</w:t>
      </w:r>
      <w:r w:rsidR="00C778A1" w:rsidRPr="00C778A1">
        <w:rPr>
          <w:rStyle w:val="e2ma-style"/>
          <w:rFonts w:ascii="Arial" w:hAnsi="Arial" w:cs="Arial"/>
          <w:color w:val="000000"/>
        </w:rPr>
        <w:t>,”</w:t>
      </w:r>
      <w:r w:rsidRPr="00C778A1">
        <w:rPr>
          <w:rStyle w:val="e2ma-style"/>
          <w:rFonts w:ascii="Arial" w:hAnsi="Arial" w:cs="Arial"/>
          <w:color w:val="000000"/>
        </w:rPr>
        <w:t xml:space="preserve"> comments Carl Tatz, Principal at Carl Tatz Design LLC. </w:t>
      </w:r>
      <w:r w:rsidRPr="00C778A1">
        <w:rPr>
          <w:rFonts w:ascii="Arial" w:hAnsi="Arial" w:cs="Arial"/>
          <w:color w:val="000000"/>
        </w:rPr>
        <w:br/>
      </w:r>
    </w:p>
    <w:p w14:paraId="7EDD99F4" w14:textId="06449119" w:rsidR="002C0846" w:rsidRPr="00C778A1" w:rsidRDefault="002C0846" w:rsidP="002A7EA4">
      <w:pPr>
        <w:pStyle w:val="NormalWeb"/>
        <w:snapToGrid w:val="0"/>
        <w:contextualSpacing/>
        <w:rPr>
          <w:rStyle w:val="Strong"/>
          <w:rFonts w:ascii="Arial" w:hAnsi="Arial" w:cs="Arial"/>
          <w:b w:val="0"/>
          <w:bCs w:val="0"/>
          <w:color w:val="000000"/>
        </w:rPr>
      </w:pPr>
      <w:hyperlink r:id="rId9" w:history="1">
        <w:r w:rsidR="002A7EA4" w:rsidRPr="002A7EA4">
          <w:rPr>
            <w:rStyle w:val="Hyperlink"/>
            <w:rFonts w:ascii="Arial" w:hAnsi="Arial" w:cs="Arial"/>
            <w:color w:val="000000"/>
          </w:rPr>
          <w:t>Jam Band Studio</w:t>
        </w:r>
      </w:hyperlink>
      <w:r w:rsidRPr="00C778A1">
        <w:rPr>
          <w:rStyle w:val="Strong"/>
          <w:rFonts w:ascii="Arial" w:hAnsi="Arial" w:cs="Arial"/>
          <w:b w:val="0"/>
          <w:bCs w:val="0"/>
          <w:color w:val="000000"/>
        </w:rPr>
        <w:t xml:space="preserve"> owner Ryan Frankel shares his</w:t>
      </w:r>
      <w:r w:rsidR="00C778A1" w:rsidRPr="00C778A1">
        <w:rPr>
          <w:rStyle w:val="Strong"/>
          <w:rFonts w:ascii="Arial" w:hAnsi="Arial" w:cs="Arial"/>
          <w:b w:val="0"/>
          <w:bCs w:val="0"/>
          <w:color w:val="000000"/>
        </w:rPr>
        <w:t xml:space="preserve"> </w:t>
      </w:r>
      <w:r w:rsidRPr="00C778A1">
        <w:rPr>
          <w:rStyle w:val="Strong"/>
          <w:rFonts w:ascii="Arial" w:hAnsi="Arial" w:cs="Arial"/>
          <w:b w:val="0"/>
          <w:bCs w:val="0"/>
          <w:color w:val="000000"/>
        </w:rPr>
        <w:t xml:space="preserve">CTD PhantomFocus MixRoom Studio experience: </w:t>
      </w:r>
      <w:r w:rsidR="00C778A1" w:rsidRPr="00C778A1">
        <w:rPr>
          <w:rStyle w:val="Strong"/>
          <w:rFonts w:ascii="Arial" w:hAnsi="Arial" w:cs="Arial"/>
          <w:b w:val="0"/>
          <w:bCs w:val="0"/>
          <w:color w:val="000000"/>
        </w:rPr>
        <w:t>“</w:t>
      </w:r>
      <w:r w:rsidRPr="00C778A1">
        <w:rPr>
          <w:rStyle w:val="Strong"/>
          <w:rFonts w:ascii="Arial" w:hAnsi="Arial" w:cs="Arial"/>
          <w:b w:val="0"/>
          <w:bCs w:val="0"/>
          <w:color w:val="000000"/>
        </w:rPr>
        <w:t>In an effort to make Jam Band Studio North Florida’s premier recording studio, I can’t speak highly enough about the team at</w:t>
      </w:r>
      <w:r w:rsidR="00C778A1" w:rsidRPr="00C778A1">
        <w:rPr>
          <w:rStyle w:val="Strong"/>
          <w:rFonts w:ascii="Arial" w:hAnsi="Arial" w:cs="Arial"/>
          <w:b w:val="0"/>
          <w:bCs w:val="0"/>
          <w:color w:val="000000"/>
        </w:rPr>
        <w:t xml:space="preserve"> </w:t>
      </w:r>
      <w:r w:rsidRPr="00C778A1">
        <w:rPr>
          <w:rStyle w:val="Strong"/>
          <w:rFonts w:ascii="Arial" w:hAnsi="Arial" w:cs="Arial"/>
          <w:b w:val="0"/>
          <w:bCs w:val="0"/>
          <w:color w:val="000000"/>
        </w:rPr>
        <w:t>Carl Tatz Design. From the initial concept to the build out of the studio, the Carl Tatz Design team was knowledgeable, helpful, and incredible to work with. They helped with every aspect of the studio design and the results have been stunning. Everyone who walks in and listens to the</w:t>
      </w:r>
      <w:r w:rsidR="00C778A1" w:rsidRPr="00C778A1">
        <w:rPr>
          <w:rStyle w:val="Strong"/>
          <w:rFonts w:ascii="Arial" w:hAnsi="Arial" w:cs="Arial"/>
          <w:b w:val="0"/>
          <w:bCs w:val="0"/>
          <w:color w:val="000000"/>
        </w:rPr>
        <w:t xml:space="preserve"> </w:t>
      </w:r>
      <w:r w:rsidRPr="00C778A1">
        <w:rPr>
          <w:rStyle w:val="Strong"/>
          <w:rFonts w:ascii="Arial" w:hAnsi="Arial" w:cs="Arial"/>
          <w:b w:val="0"/>
          <w:bCs w:val="0"/>
          <w:color w:val="000000"/>
        </w:rPr>
        <w:t>PFM UHD-1000 Reference Monitor System, from professional producers and engineers to recording artists, marvels at the clarity, depth, and overall balance of the system. For the first time it really feels like you can hear precision in the mix, details of the reverb tails, and a sense of three dimensions of the sources.</w:t>
      </w:r>
      <w:r w:rsidR="00C778A1" w:rsidRPr="00C778A1">
        <w:rPr>
          <w:rStyle w:val="Strong"/>
          <w:rFonts w:ascii="Arial" w:hAnsi="Arial" w:cs="Arial"/>
          <w:b w:val="0"/>
          <w:bCs w:val="0"/>
          <w:color w:val="000000"/>
        </w:rPr>
        <w:t>”</w:t>
      </w:r>
      <w:r w:rsidRPr="00C778A1">
        <w:rPr>
          <w:rStyle w:val="Strong"/>
          <w:rFonts w:ascii="Arial" w:hAnsi="Arial" w:cs="Arial"/>
          <w:b w:val="0"/>
          <w:bCs w:val="0"/>
          <w:color w:val="000000"/>
        </w:rPr>
        <w:t> </w:t>
      </w:r>
    </w:p>
    <w:p w14:paraId="16683402" w14:textId="77777777" w:rsidR="00215809" w:rsidRPr="00C778A1" w:rsidRDefault="00215809" w:rsidP="002A7EA4">
      <w:pPr>
        <w:pStyle w:val="NormalWeb"/>
        <w:snapToGrid w:val="0"/>
        <w:contextualSpacing/>
        <w:rPr>
          <w:rStyle w:val="Strong"/>
          <w:rFonts w:ascii="Arial" w:hAnsi="Arial" w:cs="Arial"/>
          <w:b w:val="0"/>
          <w:bCs w:val="0"/>
          <w:color w:val="000000"/>
        </w:rPr>
      </w:pPr>
    </w:p>
    <w:p w14:paraId="369FE8B3" w14:textId="77777777" w:rsidR="00215809" w:rsidRPr="00C778A1" w:rsidRDefault="00215809" w:rsidP="002A7EA4">
      <w:pPr>
        <w:pStyle w:val="NormalWeb"/>
        <w:snapToGrid w:val="0"/>
        <w:contextualSpacing/>
        <w:rPr>
          <w:rFonts w:ascii="Arial" w:hAnsi="Arial" w:cs="Arial"/>
          <w:b/>
          <w:bCs/>
          <w:color w:val="000000"/>
        </w:rPr>
      </w:pPr>
      <w:r w:rsidRPr="00C778A1">
        <w:rPr>
          <w:rStyle w:val="e2ma-style"/>
          <w:rFonts w:ascii="Arial" w:hAnsi="Arial" w:cs="Arial"/>
          <w:color w:val="000000"/>
        </w:rPr>
        <w:t xml:space="preserve">Read: </w:t>
      </w:r>
      <w:hyperlink r:id="rId10" w:history="1">
        <w:r w:rsidRPr="00C778A1">
          <w:rPr>
            <w:rStyle w:val="Hyperlink"/>
            <w:rFonts w:ascii="Arial" w:hAnsi="Arial" w:cs="Arial"/>
            <w:color w:val="000000"/>
          </w:rPr>
          <w:t>Official NAMM Press Release</w:t>
        </w:r>
      </w:hyperlink>
    </w:p>
    <w:p w14:paraId="2FAEE8CE" w14:textId="77777777" w:rsidR="002C0846" w:rsidRPr="00C778A1" w:rsidRDefault="002C0846" w:rsidP="002A7EA4">
      <w:pPr>
        <w:widowControl w:val="0"/>
        <w:autoSpaceDE w:val="0"/>
        <w:autoSpaceDN w:val="0"/>
        <w:adjustRightInd w:val="0"/>
        <w:snapToGrid w:val="0"/>
        <w:contextualSpacing/>
        <w:jc w:val="center"/>
        <w:rPr>
          <w:rFonts w:ascii="Arial" w:hAnsi="Arial" w:cs="Arial"/>
          <w:b/>
          <w:bCs/>
          <w:color w:val="000000"/>
        </w:rPr>
      </w:pPr>
    </w:p>
    <w:p w14:paraId="6425EF24" w14:textId="77777777" w:rsidR="005A7A05" w:rsidRPr="00C778A1" w:rsidRDefault="005A7A05" w:rsidP="002A7EA4">
      <w:pPr>
        <w:widowControl w:val="0"/>
        <w:autoSpaceDE w:val="0"/>
        <w:autoSpaceDN w:val="0"/>
        <w:adjustRightInd w:val="0"/>
        <w:snapToGrid w:val="0"/>
        <w:contextualSpacing/>
        <w:rPr>
          <w:rFonts w:ascii="Arial" w:hAnsi="Arial" w:cs="Arial"/>
          <w:color w:val="000000"/>
        </w:rPr>
      </w:pPr>
    </w:p>
    <w:p w14:paraId="1E541CC9" w14:textId="77777777" w:rsidR="00A1302A" w:rsidRPr="00C778A1" w:rsidRDefault="00A1302A" w:rsidP="002A7EA4">
      <w:pPr>
        <w:widowControl w:val="0"/>
        <w:autoSpaceDE w:val="0"/>
        <w:autoSpaceDN w:val="0"/>
        <w:adjustRightInd w:val="0"/>
        <w:snapToGrid w:val="0"/>
        <w:contextualSpacing/>
        <w:rPr>
          <w:rFonts w:ascii="Arial" w:hAnsi="Arial" w:cs="Arial"/>
          <w:bCs/>
        </w:rPr>
      </w:pPr>
    </w:p>
    <w:p w14:paraId="1BE1034B" w14:textId="77777777" w:rsidR="009211F4" w:rsidRPr="00C778A1" w:rsidRDefault="009211F4" w:rsidP="002A7EA4">
      <w:pPr>
        <w:widowControl w:val="0"/>
        <w:autoSpaceDE w:val="0"/>
        <w:autoSpaceDN w:val="0"/>
        <w:adjustRightInd w:val="0"/>
        <w:snapToGrid w:val="0"/>
        <w:contextualSpacing/>
        <w:rPr>
          <w:rFonts w:ascii="Arial" w:hAnsi="Arial" w:cs="Arial"/>
          <w:bCs/>
        </w:rPr>
      </w:pPr>
    </w:p>
    <w:p w14:paraId="22481789" w14:textId="0F7F2016" w:rsidR="00DF77DC" w:rsidRPr="00C778A1" w:rsidRDefault="00100F53" w:rsidP="002A7EA4">
      <w:pPr>
        <w:widowControl w:val="0"/>
        <w:autoSpaceDE w:val="0"/>
        <w:autoSpaceDN w:val="0"/>
        <w:adjustRightInd w:val="0"/>
        <w:snapToGrid w:val="0"/>
        <w:contextualSpacing/>
        <w:rPr>
          <w:rFonts w:ascii="Arial" w:hAnsi="Arial" w:cs="Arial"/>
          <w:bCs/>
        </w:rPr>
      </w:pPr>
      <w:r w:rsidRPr="00C778A1">
        <w:rPr>
          <w:rFonts w:ascii="Arial" w:hAnsi="Arial" w:cs="Arial"/>
        </w:rPr>
        <w:t>Photo f</w:t>
      </w:r>
      <w:r w:rsidR="00DF77DC" w:rsidRPr="00C778A1">
        <w:rPr>
          <w:rFonts w:ascii="Arial" w:hAnsi="Arial" w:cs="Arial"/>
        </w:rPr>
        <w:t xml:space="preserve">ile </w:t>
      </w:r>
      <w:r w:rsidR="00A77727" w:rsidRPr="00C778A1">
        <w:rPr>
          <w:rFonts w:ascii="Arial" w:hAnsi="Arial" w:cs="Arial"/>
        </w:rPr>
        <w:t>1</w:t>
      </w:r>
      <w:r w:rsidR="00DF77DC" w:rsidRPr="00C778A1">
        <w:rPr>
          <w:rFonts w:ascii="Arial" w:hAnsi="Arial" w:cs="Arial"/>
        </w:rPr>
        <w:t xml:space="preserve">: </w:t>
      </w:r>
      <w:r w:rsidR="00C778A1" w:rsidRPr="00C778A1">
        <w:rPr>
          <w:rFonts w:ascii="Arial" w:hAnsi="Arial" w:cs="Arial"/>
          <w:bCs/>
        </w:rPr>
        <w:t>JamBand_06</w:t>
      </w:r>
      <w:r w:rsidRPr="00C778A1">
        <w:rPr>
          <w:rFonts w:ascii="Arial" w:hAnsi="Arial" w:cs="Arial"/>
          <w:bCs/>
        </w:rPr>
        <w:t>.</w:t>
      </w:r>
      <w:r w:rsidR="0078350E" w:rsidRPr="00C778A1">
        <w:rPr>
          <w:rFonts w:ascii="Arial" w:hAnsi="Arial" w:cs="Arial"/>
          <w:bCs/>
        </w:rPr>
        <w:t>jpg</w:t>
      </w:r>
    </w:p>
    <w:p w14:paraId="42BB9A97" w14:textId="77777777" w:rsidR="00D84CB4" w:rsidRPr="00C778A1" w:rsidRDefault="00100F53" w:rsidP="002A7EA4">
      <w:pPr>
        <w:widowControl w:val="0"/>
        <w:autoSpaceDE w:val="0"/>
        <w:autoSpaceDN w:val="0"/>
        <w:adjustRightInd w:val="0"/>
        <w:snapToGrid w:val="0"/>
        <w:contextualSpacing/>
        <w:rPr>
          <w:rStyle w:val="e2ma-style"/>
          <w:rFonts w:ascii="Arial" w:hAnsi="Arial" w:cs="Arial"/>
          <w:color w:val="000000"/>
        </w:rPr>
      </w:pPr>
      <w:r w:rsidRPr="00C778A1">
        <w:rPr>
          <w:rFonts w:ascii="Arial" w:hAnsi="Arial" w:cs="Arial"/>
          <w:bCs/>
        </w:rPr>
        <w:t xml:space="preserve">Photo caption </w:t>
      </w:r>
      <w:r w:rsidR="00A11BB8" w:rsidRPr="00C778A1">
        <w:rPr>
          <w:rFonts w:ascii="Arial" w:hAnsi="Arial" w:cs="Arial"/>
          <w:bCs/>
        </w:rPr>
        <w:t>1</w:t>
      </w:r>
      <w:r w:rsidRPr="00C778A1">
        <w:rPr>
          <w:rFonts w:ascii="Arial" w:hAnsi="Arial" w:cs="Arial"/>
          <w:bCs/>
          <w:color w:val="000000"/>
        </w:rPr>
        <w:t xml:space="preserve">: </w:t>
      </w:r>
      <w:hyperlink r:id="rId11" w:history="1">
        <w:r w:rsidR="0078350E" w:rsidRPr="00C778A1">
          <w:rPr>
            <w:rStyle w:val="Hyperlink"/>
            <w:rFonts w:ascii="Arial" w:hAnsi="Arial" w:cs="Arial"/>
            <w:color w:val="000000"/>
          </w:rPr>
          <w:t>Jam Band Studio</w:t>
        </w:r>
      </w:hyperlink>
      <w:r w:rsidR="0078350E" w:rsidRPr="00C778A1">
        <w:rPr>
          <w:rStyle w:val="e2ma-style"/>
          <w:rFonts w:ascii="Arial" w:hAnsi="Arial" w:cs="Arial"/>
          <w:color w:val="000000"/>
        </w:rPr>
        <w:t xml:space="preserve"> tracking room</w:t>
      </w:r>
    </w:p>
    <w:p w14:paraId="3226790F" w14:textId="77777777" w:rsidR="0078350E" w:rsidRPr="00C778A1" w:rsidRDefault="0078350E" w:rsidP="002A7EA4">
      <w:pPr>
        <w:widowControl w:val="0"/>
        <w:autoSpaceDE w:val="0"/>
        <w:autoSpaceDN w:val="0"/>
        <w:adjustRightInd w:val="0"/>
        <w:snapToGrid w:val="0"/>
        <w:contextualSpacing/>
        <w:rPr>
          <w:rStyle w:val="e2ma-style"/>
          <w:rFonts w:ascii="Arial" w:hAnsi="Arial" w:cs="Arial"/>
          <w:color w:val="000000"/>
        </w:rPr>
      </w:pPr>
    </w:p>
    <w:p w14:paraId="08FF0500" w14:textId="539CDA7D" w:rsidR="0078350E" w:rsidRPr="00C778A1" w:rsidRDefault="0078350E" w:rsidP="002A7EA4">
      <w:pPr>
        <w:widowControl w:val="0"/>
        <w:autoSpaceDE w:val="0"/>
        <w:autoSpaceDN w:val="0"/>
        <w:adjustRightInd w:val="0"/>
        <w:snapToGrid w:val="0"/>
        <w:contextualSpacing/>
        <w:rPr>
          <w:rFonts w:ascii="Arial" w:hAnsi="Arial" w:cs="Arial"/>
          <w:bCs/>
        </w:rPr>
      </w:pPr>
      <w:r w:rsidRPr="00C778A1">
        <w:rPr>
          <w:rFonts w:ascii="Arial" w:hAnsi="Arial" w:cs="Arial"/>
        </w:rPr>
        <w:t xml:space="preserve">Photo file 2: </w:t>
      </w:r>
      <w:r w:rsidR="00C778A1" w:rsidRPr="00C778A1">
        <w:rPr>
          <w:rFonts w:ascii="Arial" w:hAnsi="Arial" w:cs="Arial"/>
        </w:rPr>
        <w:t>JamBand_</w:t>
      </w:r>
      <w:r w:rsidRPr="00C778A1">
        <w:rPr>
          <w:rFonts w:ascii="Arial" w:hAnsi="Arial" w:cs="Arial"/>
          <w:bCs/>
        </w:rPr>
        <w:t>14.jpeg</w:t>
      </w:r>
    </w:p>
    <w:p w14:paraId="3A6F8E97" w14:textId="1AFEA1B8" w:rsidR="0078350E" w:rsidRPr="00C778A1" w:rsidRDefault="0078350E" w:rsidP="00C778A1">
      <w:pPr>
        <w:widowControl w:val="0"/>
        <w:autoSpaceDE w:val="0"/>
        <w:autoSpaceDN w:val="0"/>
        <w:adjustRightInd w:val="0"/>
        <w:snapToGrid w:val="0"/>
        <w:contextualSpacing/>
        <w:rPr>
          <w:rStyle w:val="e2ma-style"/>
          <w:rFonts w:ascii="Arial" w:hAnsi="Arial" w:cs="Arial"/>
          <w:color w:val="000000"/>
        </w:rPr>
      </w:pPr>
      <w:r w:rsidRPr="00C778A1">
        <w:rPr>
          <w:rFonts w:ascii="Arial" w:hAnsi="Arial" w:cs="Arial"/>
          <w:bCs/>
        </w:rPr>
        <w:t>Photo caption 2:</w:t>
      </w:r>
      <w:r w:rsidRPr="00C778A1">
        <w:rPr>
          <w:rFonts w:ascii="Arial" w:hAnsi="Arial" w:cs="Arial"/>
          <w:bCs/>
          <w:color w:val="000000"/>
        </w:rPr>
        <w:t xml:space="preserve"> </w:t>
      </w:r>
      <w:r w:rsidR="00C778A1" w:rsidRPr="00C778A1">
        <w:rPr>
          <w:rStyle w:val="e2ma-style"/>
          <w:rFonts w:ascii="Arial" w:hAnsi="Arial" w:cs="Arial"/>
          <w:color w:val="000000"/>
        </w:rPr>
        <w:t>Jam Band Studio exterior</w:t>
      </w:r>
    </w:p>
    <w:p w14:paraId="571C7150" w14:textId="77777777" w:rsidR="00C778A1" w:rsidRPr="00C778A1" w:rsidRDefault="00C778A1" w:rsidP="002A7EA4">
      <w:pPr>
        <w:widowControl w:val="0"/>
        <w:autoSpaceDE w:val="0"/>
        <w:autoSpaceDN w:val="0"/>
        <w:adjustRightInd w:val="0"/>
        <w:snapToGrid w:val="0"/>
        <w:contextualSpacing/>
        <w:rPr>
          <w:rStyle w:val="e2ma-style"/>
          <w:rFonts w:ascii="Arial" w:hAnsi="Arial" w:cs="Arial"/>
          <w:color w:val="000000"/>
        </w:rPr>
      </w:pPr>
    </w:p>
    <w:p w14:paraId="64BE1C88" w14:textId="358ECC63" w:rsidR="0078350E" w:rsidRPr="00C778A1" w:rsidRDefault="0078350E" w:rsidP="002A7EA4">
      <w:pPr>
        <w:widowControl w:val="0"/>
        <w:autoSpaceDE w:val="0"/>
        <w:autoSpaceDN w:val="0"/>
        <w:adjustRightInd w:val="0"/>
        <w:snapToGrid w:val="0"/>
        <w:contextualSpacing/>
        <w:rPr>
          <w:rFonts w:ascii="Arial" w:hAnsi="Arial" w:cs="Arial"/>
          <w:bCs/>
        </w:rPr>
      </w:pPr>
      <w:r w:rsidRPr="00C778A1">
        <w:rPr>
          <w:rFonts w:ascii="Arial" w:hAnsi="Arial" w:cs="Arial"/>
        </w:rPr>
        <w:t xml:space="preserve">Photo file 3: </w:t>
      </w:r>
      <w:r w:rsidR="00C778A1" w:rsidRPr="00C778A1">
        <w:rPr>
          <w:rFonts w:ascii="Arial" w:hAnsi="Arial" w:cs="Arial"/>
          <w:bCs/>
        </w:rPr>
        <w:t>JamBand_</w:t>
      </w:r>
      <w:r w:rsidRPr="00C778A1">
        <w:rPr>
          <w:rFonts w:ascii="Arial" w:hAnsi="Arial" w:cs="Arial"/>
          <w:bCs/>
        </w:rPr>
        <w:t>Main.jpg</w:t>
      </w:r>
    </w:p>
    <w:p w14:paraId="6C5979E6" w14:textId="77777777" w:rsidR="0078350E" w:rsidRPr="00C778A1" w:rsidRDefault="0078350E" w:rsidP="002A7EA4">
      <w:pPr>
        <w:widowControl w:val="0"/>
        <w:autoSpaceDE w:val="0"/>
        <w:autoSpaceDN w:val="0"/>
        <w:adjustRightInd w:val="0"/>
        <w:snapToGrid w:val="0"/>
        <w:contextualSpacing/>
        <w:rPr>
          <w:rStyle w:val="e2ma-style"/>
          <w:rFonts w:ascii="Arial" w:hAnsi="Arial" w:cs="Arial"/>
          <w:color w:val="000000"/>
        </w:rPr>
      </w:pPr>
      <w:r w:rsidRPr="00C778A1">
        <w:rPr>
          <w:rFonts w:ascii="Arial" w:hAnsi="Arial" w:cs="Arial"/>
          <w:bCs/>
        </w:rPr>
        <w:t>Photo caption 3</w:t>
      </w:r>
      <w:r w:rsidRPr="00C778A1">
        <w:rPr>
          <w:rFonts w:ascii="Arial" w:hAnsi="Arial" w:cs="Arial"/>
          <w:bCs/>
          <w:color w:val="000000"/>
        </w:rPr>
        <w:t xml:space="preserve">: </w:t>
      </w:r>
      <w:r w:rsidRPr="00C778A1">
        <w:rPr>
          <w:rStyle w:val="e2ma-style"/>
          <w:rFonts w:ascii="Arial" w:hAnsi="Arial" w:cs="Arial"/>
          <w:color w:val="000000"/>
        </w:rPr>
        <w:t xml:space="preserve">Jam Band Studio </w:t>
      </w:r>
      <w:hyperlink r:id="rId12" w:history="1">
        <w:r w:rsidRPr="00C778A1">
          <w:rPr>
            <w:rStyle w:val="Hyperlink"/>
            <w:rFonts w:ascii="Arial" w:hAnsi="Arial" w:cs="Arial"/>
            <w:color w:val="000000"/>
          </w:rPr>
          <w:t>PhantomFocus MixRoom™</w:t>
        </w:r>
      </w:hyperlink>
    </w:p>
    <w:p w14:paraId="5DF3D70D" w14:textId="77777777" w:rsidR="00D84CB4" w:rsidRPr="00C778A1" w:rsidRDefault="00D84CB4" w:rsidP="002A7EA4">
      <w:pPr>
        <w:widowControl w:val="0"/>
        <w:autoSpaceDE w:val="0"/>
        <w:autoSpaceDN w:val="0"/>
        <w:adjustRightInd w:val="0"/>
        <w:snapToGrid w:val="0"/>
        <w:contextualSpacing/>
        <w:rPr>
          <w:rFonts w:ascii="Arial" w:hAnsi="Arial" w:cs="Arial"/>
          <w:bCs/>
        </w:rPr>
      </w:pPr>
    </w:p>
    <w:p w14:paraId="6E8DF1F9" w14:textId="4243C2D0" w:rsidR="00FE75E4" w:rsidRPr="00C778A1" w:rsidRDefault="00FE75E4" w:rsidP="002A7EA4">
      <w:pPr>
        <w:widowControl w:val="0"/>
        <w:autoSpaceDE w:val="0"/>
        <w:autoSpaceDN w:val="0"/>
        <w:adjustRightInd w:val="0"/>
        <w:snapToGrid w:val="0"/>
        <w:contextualSpacing/>
        <w:rPr>
          <w:rFonts w:ascii="Arial" w:hAnsi="Arial" w:cs="Arial"/>
          <w:bCs/>
        </w:rPr>
      </w:pPr>
      <w:r w:rsidRPr="00C778A1">
        <w:rPr>
          <w:rFonts w:ascii="Arial" w:hAnsi="Arial" w:cs="Arial"/>
        </w:rPr>
        <w:t xml:space="preserve">Photo </w:t>
      </w:r>
      <w:r w:rsidR="00354FBF" w:rsidRPr="00C778A1">
        <w:rPr>
          <w:rFonts w:ascii="Arial" w:hAnsi="Arial" w:cs="Arial"/>
        </w:rPr>
        <w:t>f</w:t>
      </w:r>
      <w:r w:rsidRPr="00C778A1">
        <w:rPr>
          <w:rFonts w:ascii="Arial" w:hAnsi="Arial" w:cs="Arial"/>
        </w:rPr>
        <w:t xml:space="preserve">ile </w:t>
      </w:r>
      <w:r w:rsidR="00C778A1" w:rsidRPr="00C778A1">
        <w:rPr>
          <w:rFonts w:ascii="Arial" w:hAnsi="Arial" w:cs="Arial"/>
        </w:rPr>
        <w:t>4</w:t>
      </w:r>
      <w:r w:rsidRPr="00C778A1">
        <w:rPr>
          <w:rFonts w:ascii="Arial" w:hAnsi="Arial" w:cs="Arial"/>
        </w:rPr>
        <w:t xml:space="preserve">: </w:t>
      </w:r>
      <w:r w:rsidRPr="00C778A1">
        <w:rPr>
          <w:rFonts w:ascii="Arial" w:hAnsi="Arial" w:cs="Arial"/>
          <w:bCs/>
        </w:rPr>
        <w:t>PhantomFocus_Brochure.PDF</w:t>
      </w:r>
    </w:p>
    <w:p w14:paraId="5688DF02" w14:textId="77777777" w:rsidR="00593C76" w:rsidRPr="00C778A1" w:rsidRDefault="00593C76" w:rsidP="002A7EA4">
      <w:pPr>
        <w:widowControl w:val="0"/>
        <w:autoSpaceDE w:val="0"/>
        <w:autoSpaceDN w:val="0"/>
        <w:adjustRightInd w:val="0"/>
        <w:snapToGrid w:val="0"/>
        <w:contextualSpacing/>
        <w:rPr>
          <w:rFonts w:ascii="Arial" w:hAnsi="Arial" w:cs="Arial"/>
        </w:rPr>
      </w:pPr>
    </w:p>
    <w:p w14:paraId="5BE02BD0" w14:textId="77777777" w:rsidR="008E36C4" w:rsidRPr="00C778A1" w:rsidRDefault="008E36C4" w:rsidP="002A7EA4">
      <w:pPr>
        <w:widowControl w:val="0"/>
        <w:autoSpaceDE w:val="0"/>
        <w:autoSpaceDN w:val="0"/>
        <w:adjustRightInd w:val="0"/>
        <w:snapToGrid w:val="0"/>
        <w:contextualSpacing/>
        <w:rPr>
          <w:rFonts w:ascii="Arial" w:hAnsi="Arial" w:cs="Arial"/>
          <w:bCs/>
        </w:rPr>
      </w:pPr>
    </w:p>
    <w:p w14:paraId="41FDAD78" w14:textId="77777777" w:rsidR="00453985" w:rsidRPr="00C778A1" w:rsidRDefault="00453985" w:rsidP="002A7EA4">
      <w:pPr>
        <w:widowControl w:val="0"/>
        <w:autoSpaceDE w:val="0"/>
        <w:autoSpaceDN w:val="0"/>
        <w:adjustRightInd w:val="0"/>
        <w:snapToGrid w:val="0"/>
        <w:contextualSpacing/>
        <w:rPr>
          <w:rFonts w:ascii="Arial" w:hAnsi="Arial" w:cs="Arial"/>
        </w:rPr>
      </w:pPr>
    </w:p>
    <w:p w14:paraId="3BF4A571" w14:textId="77777777" w:rsidR="009F1834" w:rsidRPr="00C778A1" w:rsidRDefault="009F1834" w:rsidP="002A7EA4">
      <w:pPr>
        <w:widowControl w:val="0"/>
        <w:autoSpaceDE w:val="0"/>
        <w:autoSpaceDN w:val="0"/>
        <w:adjustRightInd w:val="0"/>
        <w:snapToGrid w:val="0"/>
        <w:contextualSpacing/>
        <w:rPr>
          <w:rFonts w:ascii="Arial" w:hAnsi="Arial" w:cs="Arial"/>
        </w:rPr>
      </w:pPr>
      <w:r w:rsidRPr="00C778A1">
        <w:rPr>
          <w:rFonts w:ascii="Arial" w:hAnsi="Arial" w:cs="Arial"/>
          <w:b/>
          <w:bCs/>
          <w:i/>
          <w:iCs/>
        </w:rPr>
        <w:t>About Carl Tatz Design®</w:t>
      </w:r>
    </w:p>
    <w:p w14:paraId="337BB984" w14:textId="77777777" w:rsidR="009F1834" w:rsidRPr="00C778A1" w:rsidRDefault="009F1834" w:rsidP="002A7EA4">
      <w:pPr>
        <w:widowControl w:val="0"/>
        <w:autoSpaceDE w:val="0"/>
        <w:autoSpaceDN w:val="0"/>
        <w:adjustRightInd w:val="0"/>
        <w:snapToGrid w:val="0"/>
        <w:contextualSpacing/>
        <w:rPr>
          <w:rFonts w:ascii="Arial" w:hAnsi="Arial" w:cs="Arial"/>
        </w:rPr>
      </w:pPr>
    </w:p>
    <w:p w14:paraId="2C88D226" w14:textId="77777777" w:rsidR="009F1834" w:rsidRPr="00C778A1" w:rsidRDefault="009F1834" w:rsidP="002A7EA4">
      <w:pPr>
        <w:widowControl w:val="0"/>
        <w:autoSpaceDE w:val="0"/>
        <w:autoSpaceDN w:val="0"/>
        <w:adjustRightInd w:val="0"/>
        <w:snapToGrid w:val="0"/>
        <w:contextualSpacing/>
        <w:rPr>
          <w:rFonts w:ascii="Arial" w:hAnsi="Arial" w:cs="Arial"/>
        </w:rPr>
      </w:pPr>
      <w:hyperlink r:id="rId13" w:history="1">
        <w:r w:rsidRPr="00C778A1">
          <w:rPr>
            <w:rFonts w:ascii="Arial" w:hAnsi="Arial" w:cs="Arial"/>
            <w:color w:val="1B419A"/>
            <w:u w:val="single" w:color="1B419A"/>
          </w:rPr>
          <w:t>Carl Tatz Design® (CTD)</w:t>
        </w:r>
      </w:hyperlink>
      <w:r w:rsidRPr="00C778A1">
        <w:rPr>
          <w:rFonts w:ascii="Arial" w:hAnsi="Arial" w:cs="Arial"/>
        </w:rPr>
        <w:t xml:space="preserve"> is an award-winning studio design firm offering design and consulting services to homeowners and entertainment industry professionals in areas of: Recording Studios, Monitor Systems, Home Screening Rooms, Dedicated Listening Rooms, Acoustic Analysis, Tuning, and Sound Isolation. Carl Tatz is also the inventor of the industry acclaimed proprietary </w:t>
      </w:r>
      <w:hyperlink r:id="rId14" w:history="1">
        <w:r w:rsidRPr="00C778A1">
          <w:rPr>
            <w:rStyle w:val="Hyperlink"/>
            <w:rFonts w:ascii="Arial" w:hAnsi="Arial" w:cs="Arial"/>
          </w:rPr>
          <w:t>PhantomFocus™ Monitor System (PFMS™)</w:t>
        </w:r>
      </w:hyperlink>
      <w:r w:rsidRPr="00C778A1">
        <w:rPr>
          <w:rFonts w:ascii="Arial" w:hAnsi="Arial" w:cs="Arial"/>
        </w:rPr>
        <w:t xml:space="preserve">. CTD’s many resources combine knowledge, experience and expertise in sound, </w:t>
      </w:r>
      <w:proofErr w:type="gramStart"/>
      <w:r w:rsidRPr="00C778A1">
        <w:rPr>
          <w:rFonts w:ascii="Arial" w:hAnsi="Arial" w:cs="Arial"/>
        </w:rPr>
        <w:t>picture</w:t>
      </w:r>
      <w:proofErr w:type="gramEnd"/>
      <w:r w:rsidRPr="00C778A1">
        <w:rPr>
          <w:rFonts w:ascii="Arial" w:hAnsi="Arial" w:cs="Arial"/>
        </w:rPr>
        <w:t xml:space="preserve"> and design to serve its clients worldwide. For more information, visit </w:t>
      </w:r>
      <w:hyperlink r:id="rId15" w:history="1">
        <w:r w:rsidRPr="00C778A1">
          <w:rPr>
            <w:rFonts w:ascii="Arial" w:hAnsi="Arial" w:cs="Arial"/>
            <w:color w:val="1B419A"/>
            <w:u w:val="single" w:color="1B419A"/>
          </w:rPr>
          <w:t>http://www.carltatzdesign.com</w:t>
        </w:r>
      </w:hyperlink>
      <w:r w:rsidRPr="00C778A1">
        <w:rPr>
          <w:rFonts w:ascii="Arial" w:hAnsi="Arial" w:cs="Arial"/>
        </w:rPr>
        <w:t>.</w:t>
      </w:r>
    </w:p>
    <w:p w14:paraId="17F2C370" w14:textId="77777777" w:rsidR="009F1834" w:rsidRPr="00C778A1" w:rsidRDefault="009F1834" w:rsidP="002A7EA4">
      <w:pPr>
        <w:widowControl w:val="0"/>
        <w:autoSpaceDE w:val="0"/>
        <w:autoSpaceDN w:val="0"/>
        <w:adjustRightInd w:val="0"/>
        <w:snapToGrid w:val="0"/>
        <w:contextualSpacing/>
        <w:rPr>
          <w:rFonts w:ascii="Arial" w:hAnsi="Arial" w:cs="Arial"/>
        </w:rPr>
      </w:pPr>
      <w:r w:rsidRPr="00C778A1">
        <w:rPr>
          <w:rFonts w:ascii="Arial" w:hAnsi="Arial" w:cs="Arial"/>
        </w:rPr>
        <w:t xml:space="preserve"> </w:t>
      </w:r>
    </w:p>
    <w:p w14:paraId="57406C0A" w14:textId="77777777" w:rsidR="009F1834" w:rsidRPr="00C778A1" w:rsidRDefault="009F1834" w:rsidP="002A7EA4">
      <w:pPr>
        <w:widowControl w:val="0"/>
        <w:autoSpaceDE w:val="0"/>
        <w:autoSpaceDN w:val="0"/>
        <w:adjustRightInd w:val="0"/>
        <w:snapToGrid w:val="0"/>
        <w:contextualSpacing/>
        <w:rPr>
          <w:rFonts w:ascii="Arial" w:hAnsi="Arial" w:cs="Arial"/>
        </w:rPr>
      </w:pPr>
      <w:r w:rsidRPr="00C778A1">
        <w:rPr>
          <w:rFonts w:ascii="Arial" w:hAnsi="Arial" w:cs="Arial"/>
        </w:rPr>
        <w:t xml:space="preserve"> </w:t>
      </w:r>
    </w:p>
    <w:p w14:paraId="5D7D98FE" w14:textId="77777777" w:rsidR="009F1834" w:rsidRPr="00C778A1" w:rsidRDefault="009F1834" w:rsidP="002A7EA4">
      <w:pPr>
        <w:widowControl w:val="0"/>
        <w:autoSpaceDE w:val="0"/>
        <w:autoSpaceDN w:val="0"/>
        <w:adjustRightInd w:val="0"/>
        <w:snapToGrid w:val="0"/>
        <w:contextualSpacing/>
        <w:rPr>
          <w:rFonts w:ascii="Arial" w:hAnsi="Arial" w:cs="Arial"/>
        </w:rPr>
      </w:pPr>
      <w:r w:rsidRPr="00C778A1">
        <w:rPr>
          <w:rFonts w:ascii="Arial" w:hAnsi="Arial" w:cs="Arial"/>
          <w:b/>
          <w:bCs/>
          <w:i/>
          <w:iCs/>
          <w:u w:val="single"/>
        </w:rPr>
        <w:t>About the PhantomFocus</w:t>
      </w:r>
      <w:r w:rsidRPr="00C778A1">
        <w:rPr>
          <w:rFonts w:ascii="Arial" w:hAnsi="Arial" w:cs="Arial"/>
          <w:b/>
          <w:bCs/>
          <w:i/>
          <w:iCs/>
          <w:u w:val="single"/>
          <w:vertAlign w:val="superscript"/>
        </w:rPr>
        <w:t>™</w:t>
      </w:r>
      <w:r w:rsidRPr="00C778A1">
        <w:rPr>
          <w:rFonts w:ascii="Arial" w:hAnsi="Arial" w:cs="Arial"/>
          <w:b/>
          <w:bCs/>
          <w:i/>
          <w:iCs/>
          <w:u w:val="single"/>
        </w:rPr>
        <w:t xml:space="preserve"> Monitor System</w:t>
      </w:r>
    </w:p>
    <w:p w14:paraId="36632E8D" w14:textId="77777777" w:rsidR="009F1834" w:rsidRPr="00C778A1" w:rsidRDefault="009F1834" w:rsidP="002A7EA4">
      <w:pPr>
        <w:widowControl w:val="0"/>
        <w:autoSpaceDE w:val="0"/>
        <w:autoSpaceDN w:val="0"/>
        <w:adjustRightInd w:val="0"/>
        <w:snapToGrid w:val="0"/>
        <w:contextualSpacing/>
        <w:rPr>
          <w:rFonts w:ascii="Arial" w:hAnsi="Arial" w:cs="Arial"/>
        </w:rPr>
      </w:pPr>
      <w:r w:rsidRPr="00C778A1">
        <w:rPr>
          <w:rFonts w:ascii="Arial" w:hAnsi="Arial" w:cs="Arial"/>
        </w:rPr>
        <w:t xml:space="preserve"> </w:t>
      </w:r>
    </w:p>
    <w:p w14:paraId="15FDAEBE" w14:textId="77777777" w:rsidR="009F1834" w:rsidRPr="00C778A1" w:rsidRDefault="009F1834" w:rsidP="002A7EA4">
      <w:pPr>
        <w:widowControl w:val="0"/>
        <w:autoSpaceDE w:val="0"/>
        <w:autoSpaceDN w:val="0"/>
        <w:adjustRightInd w:val="0"/>
        <w:snapToGrid w:val="0"/>
        <w:contextualSpacing/>
        <w:rPr>
          <w:rFonts w:ascii="Arial" w:hAnsi="Arial" w:cs="Arial"/>
        </w:rPr>
      </w:pPr>
      <w:r w:rsidRPr="00C778A1">
        <w:rPr>
          <w:rFonts w:ascii="Arial" w:hAnsi="Arial" w:cs="Arial"/>
        </w:rPr>
        <w:t xml:space="preserve">Carl Tatz Design’s proprietary </w:t>
      </w:r>
      <w:r w:rsidRPr="00C778A1">
        <w:rPr>
          <w:rFonts w:ascii="Arial" w:hAnsi="Arial" w:cs="Arial"/>
          <w:u w:color="1B419A"/>
        </w:rPr>
        <w:t>PhantomFocus</w:t>
      </w:r>
      <w:r w:rsidRPr="00C778A1">
        <w:rPr>
          <w:rFonts w:ascii="Arial" w:hAnsi="Arial" w:cs="Arial"/>
          <w:u w:color="1B419A"/>
          <w:vertAlign w:val="superscript"/>
        </w:rPr>
        <w:t>™</w:t>
      </w:r>
      <w:r w:rsidRPr="00C778A1">
        <w:rPr>
          <w:rFonts w:ascii="Arial" w:hAnsi="Arial" w:cs="Arial"/>
          <w:u w:color="1B419A"/>
        </w:rPr>
        <w:t xml:space="preserve"> Monitor System</w:t>
      </w:r>
      <w:r w:rsidRPr="00C778A1">
        <w:rPr>
          <w:rFonts w:ascii="Arial" w:hAnsi="Arial" w:cs="Arial"/>
          <w:vertAlign w:val="superscript"/>
        </w:rPr>
        <w:t xml:space="preserve"> </w:t>
      </w:r>
      <w:r w:rsidRPr="00C778A1">
        <w:rPr>
          <w:rFonts w:ascii="Arial" w:hAnsi="Arial" w:cs="Arial"/>
        </w:rPr>
        <w:t>monitor tuning protocol offers clients a unique opportunity to have a truly world-class monitoring experience in their room, no matter how modest. All speakers interact with the room they’re in, and the</w:t>
      </w:r>
      <w:hyperlink r:id="rId16" w:history="1">
        <w:r w:rsidRPr="00C778A1">
          <w:rPr>
            <w:rFonts w:ascii="Arial" w:hAnsi="Arial" w:cs="Arial"/>
            <w:u w:color="1B419A"/>
          </w:rPr>
          <w:t xml:space="preserve"> </w:t>
        </w:r>
      </w:hyperlink>
      <w:r w:rsidRPr="00C778A1">
        <w:rPr>
          <w:rFonts w:ascii="Arial" w:hAnsi="Arial" w:cs="Arial"/>
          <w:u w:color="1B419A"/>
        </w:rPr>
        <w:t>PhantomFocus Monitor System</w:t>
      </w:r>
      <w:r w:rsidRPr="00C778A1">
        <w:rPr>
          <w:rFonts w:ascii="Arial" w:hAnsi="Arial" w:cs="Arial"/>
        </w:rPr>
        <w:t xml:space="preserve"> allows any monitors to perform at maximum accuracy – in any room – with a full 20Hz-to-20KHz frequency response and pinpoint imaging in what some owners have described as a “holographic sweet spot.” It is a new level of sonic accuracy that engenders easier, </w:t>
      </w:r>
      <w:proofErr w:type="gramStart"/>
      <w:r w:rsidRPr="00C778A1">
        <w:rPr>
          <w:rFonts w:ascii="Arial" w:hAnsi="Arial" w:cs="Arial"/>
        </w:rPr>
        <w:t>better</w:t>
      </w:r>
      <w:proofErr w:type="gramEnd"/>
      <w:r w:rsidRPr="00C778A1">
        <w:rPr>
          <w:rFonts w:ascii="Arial" w:hAnsi="Arial" w:cs="Arial"/>
        </w:rPr>
        <w:t xml:space="preserve"> and faster mixing that translates well in any environment.</w:t>
      </w:r>
    </w:p>
    <w:p w14:paraId="4025687E" w14:textId="77777777" w:rsidR="009F1834" w:rsidRPr="00C778A1" w:rsidRDefault="009F1834" w:rsidP="002A7EA4">
      <w:pPr>
        <w:widowControl w:val="0"/>
        <w:autoSpaceDE w:val="0"/>
        <w:autoSpaceDN w:val="0"/>
        <w:adjustRightInd w:val="0"/>
        <w:snapToGrid w:val="0"/>
        <w:contextualSpacing/>
        <w:rPr>
          <w:rFonts w:ascii="Arial" w:hAnsi="Arial" w:cs="Arial"/>
        </w:rPr>
      </w:pPr>
      <w:r w:rsidRPr="00C778A1">
        <w:rPr>
          <w:rFonts w:ascii="Arial" w:hAnsi="Arial" w:cs="Arial"/>
        </w:rPr>
        <w:t xml:space="preserve"> </w:t>
      </w:r>
    </w:p>
    <w:p w14:paraId="76268FD3" w14:textId="77777777" w:rsidR="009F1834" w:rsidRPr="00C778A1" w:rsidRDefault="009F1834" w:rsidP="002A7EA4">
      <w:pPr>
        <w:widowControl w:val="0"/>
        <w:autoSpaceDE w:val="0"/>
        <w:autoSpaceDN w:val="0"/>
        <w:adjustRightInd w:val="0"/>
        <w:snapToGrid w:val="0"/>
        <w:contextualSpacing/>
        <w:rPr>
          <w:rFonts w:ascii="Arial" w:hAnsi="Arial" w:cs="Arial"/>
        </w:rPr>
      </w:pPr>
      <w:r w:rsidRPr="00C778A1">
        <w:rPr>
          <w:rFonts w:ascii="Arial" w:hAnsi="Arial" w:cs="Arial"/>
        </w:rPr>
        <w:t>There are approximately fifty steps in the proprietary</w:t>
      </w:r>
      <w:hyperlink r:id="rId17" w:history="1">
        <w:r w:rsidRPr="00C778A1">
          <w:rPr>
            <w:rFonts w:ascii="Arial" w:hAnsi="Arial" w:cs="Arial"/>
            <w:u w:color="1B419A"/>
          </w:rPr>
          <w:t xml:space="preserve"> </w:t>
        </w:r>
      </w:hyperlink>
      <w:r w:rsidRPr="00C778A1">
        <w:rPr>
          <w:rFonts w:ascii="Arial" w:hAnsi="Arial" w:cs="Arial"/>
          <w:u w:color="1B419A"/>
        </w:rPr>
        <w:t>PhantomFocus Monitor System</w:t>
      </w:r>
      <w:r w:rsidRPr="00C778A1">
        <w:rPr>
          <w:rFonts w:ascii="Arial" w:hAnsi="Arial" w:cs="Arial"/>
          <w:vertAlign w:val="superscript"/>
        </w:rPr>
        <w:t xml:space="preserve"> </w:t>
      </w:r>
      <w:r w:rsidRPr="00C778A1">
        <w:rPr>
          <w:rFonts w:ascii="Arial" w:hAnsi="Arial" w:cs="Arial"/>
        </w:rPr>
        <w:t>implementation protocol, including phase alignment, system damping, speaker decoupling and isolation mounting, careful assessment of engineer/speaker placement relative to primary axial room modes, proprietary laser-calibrated speaker distancing and angle alignments, digitally-controlled crossover points and slopes for pass filtering, and, proprietary, multiband parametric equalization.</w:t>
      </w:r>
    </w:p>
    <w:p w14:paraId="40687AA1" w14:textId="77777777" w:rsidR="009F1834" w:rsidRPr="00C778A1" w:rsidRDefault="009F1834" w:rsidP="002A7EA4">
      <w:pPr>
        <w:widowControl w:val="0"/>
        <w:autoSpaceDE w:val="0"/>
        <w:autoSpaceDN w:val="0"/>
        <w:adjustRightInd w:val="0"/>
        <w:snapToGrid w:val="0"/>
        <w:contextualSpacing/>
        <w:rPr>
          <w:rFonts w:ascii="Arial" w:hAnsi="Arial" w:cs="Arial"/>
        </w:rPr>
      </w:pPr>
      <w:r w:rsidRPr="00C778A1">
        <w:rPr>
          <w:rFonts w:ascii="Arial" w:hAnsi="Arial" w:cs="Arial"/>
        </w:rPr>
        <w:t xml:space="preserve"> </w:t>
      </w:r>
    </w:p>
    <w:p w14:paraId="03353867" w14:textId="77777777" w:rsidR="009F1834" w:rsidRPr="00C778A1" w:rsidRDefault="009F1834" w:rsidP="002A7EA4">
      <w:pPr>
        <w:widowControl w:val="0"/>
        <w:autoSpaceDE w:val="0"/>
        <w:autoSpaceDN w:val="0"/>
        <w:adjustRightInd w:val="0"/>
        <w:snapToGrid w:val="0"/>
        <w:contextualSpacing/>
        <w:rPr>
          <w:rFonts w:ascii="Arial" w:hAnsi="Arial" w:cs="Arial"/>
        </w:rPr>
      </w:pPr>
      <w:r w:rsidRPr="00C778A1">
        <w:rPr>
          <w:rFonts w:ascii="Arial" w:hAnsi="Arial" w:cs="Arial"/>
        </w:rPr>
        <w:t>Hardware solutions can include monitor stands, concrete, Sorbothane</w:t>
      </w:r>
      <w:r w:rsidRPr="00C778A1">
        <w:rPr>
          <w:rFonts w:ascii="Arial" w:hAnsi="Arial" w:cs="Arial"/>
          <w:vertAlign w:val="superscript"/>
        </w:rPr>
        <w:t>™</w:t>
      </w:r>
      <w:r w:rsidRPr="00C778A1">
        <w:rPr>
          <w:rFonts w:ascii="Arial" w:hAnsi="Arial" w:cs="Arial"/>
        </w:rPr>
        <w:t xml:space="preserve"> and other isolation and damping materials, custom floating plenum mounts, subwoofer systems and custom digital processors. The </w:t>
      </w:r>
      <w:r w:rsidRPr="00C778A1">
        <w:rPr>
          <w:rFonts w:ascii="Arial" w:hAnsi="Arial" w:cs="Arial"/>
          <w:u w:color="1B419A"/>
        </w:rPr>
        <w:t>PhantomFocus Monitor System</w:t>
      </w:r>
      <w:r w:rsidRPr="00C778A1">
        <w:rPr>
          <w:rFonts w:ascii="Arial" w:hAnsi="Arial" w:cs="Arial"/>
          <w:vertAlign w:val="superscript"/>
        </w:rPr>
        <w:t xml:space="preserve"> </w:t>
      </w:r>
      <w:r w:rsidRPr="00C778A1">
        <w:rPr>
          <w:rFonts w:ascii="Arial" w:hAnsi="Arial" w:cs="Arial"/>
        </w:rPr>
        <w:t>evaluation and implementation is a full two-day process and can be applied to near-fields, mid-fields, and large soffit mounted monitors, regardless of manufacturer.</w:t>
      </w:r>
    </w:p>
    <w:p w14:paraId="2BC16697" w14:textId="77777777" w:rsidR="009F1834" w:rsidRPr="00C778A1" w:rsidRDefault="009F1834" w:rsidP="002A7EA4">
      <w:pPr>
        <w:widowControl w:val="0"/>
        <w:autoSpaceDE w:val="0"/>
        <w:autoSpaceDN w:val="0"/>
        <w:adjustRightInd w:val="0"/>
        <w:snapToGrid w:val="0"/>
        <w:contextualSpacing/>
        <w:rPr>
          <w:rFonts w:ascii="Arial" w:hAnsi="Arial" w:cs="Arial"/>
        </w:rPr>
      </w:pPr>
      <w:r w:rsidRPr="00C778A1">
        <w:rPr>
          <w:rFonts w:ascii="Arial" w:hAnsi="Arial" w:cs="Arial"/>
        </w:rPr>
        <w:t xml:space="preserve"> </w:t>
      </w:r>
    </w:p>
    <w:p w14:paraId="358977EA" w14:textId="77777777" w:rsidR="009F1834" w:rsidRPr="00C778A1" w:rsidRDefault="009F1834" w:rsidP="002A7EA4">
      <w:pPr>
        <w:widowControl w:val="0"/>
        <w:autoSpaceDE w:val="0"/>
        <w:autoSpaceDN w:val="0"/>
        <w:adjustRightInd w:val="0"/>
        <w:snapToGrid w:val="0"/>
        <w:contextualSpacing/>
        <w:rPr>
          <w:rFonts w:ascii="Arial" w:hAnsi="Arial" w:cs="Arial"/>
        </w:rPr>
      </w:pPr>
      <w:r w:rsidRPr="00C778A1">
        <w:rPr>
          <w:rFonts w:ascii="Arial" w:hAnsi="Arial" w:cs="Arial"/>
        </w:rPr>
        <w:t xml:space="preserve">Carl Tatz Design installs the </w:t>
      </w:r>
      <w:r w:rsidRPr="00C778A1">
        <w:rPr>
          <w:rFonts w:ascii="Arial" w:hAnsi="Arial" w:cs="Arial"/>
          <w:u w:color="1B419A"/>
        </w:rPr>
        <w:t>PhantomFocus Monitor System</w:t>
      </w:r>
      <w:r w:rsidRPr="00C778A1">
        <w:rPr>
          <w:rFonts w:ascii="Arial" w:hAnsi="Arial" w:cs="Arial"/>
          <w:vertAlign w:val="superscript"/>
        </w:rPr>
        <w:t xml:space="preserve"> </w:t>
      </w:r>
      <w:r w:rsidRPr="00C778A1">
        <w:rPr>
          <w:rFonts w:ascii="Arial" w:hAnsi="Arial" w:cs="Arial"/>
        </w:rPr>
        <w:t xml:space="preserve">in existing control rooms and in all studios that are designed and built from the ground up by CTD. The result is like the aural equivalent of HDTV. Once you experience a </w:t>
      </w:r>
      <w:r w:rsidRPr="00C778A1">
        <w:rPr>
          <w:rFonts w:ascii="Arial" w:hAnsi="Arial" w:cs="Arial"/>
          <w:u w:color="1B419A"/>
        </w:rPr>
        <w:t>PhantomFocus Monitor System</w:t>
      </w:r>
      <w:r w:rsidRPr="00C778A1">
        <w:rPr>
          <w:rFonts w:ascii="Arial" w:hAnsi="Arial" w:cs="Arial"/>
        </w:rPr>
        <w:t>, you can’t go back.</w:t>
      </w:r>
    </w:p>
    <w:p w14:paraId="75CA1A4E" w14:textId="77777777" w:rsidR="009F1834" w:rsidRPr="00C778A1" w:rsidRDefault="009F1834" w:rsidP="002A7EA4">
      <w:pPr>
        <w:widowControl w:val="0"/>
        <w:autoSpaceDE w:val="0"/>
        <w:autoSpaceDN w:val="0"/>
        <w:adjustRightInd w:val="0"/>
        <w:snapToGrid w:val="0"/>
        <w:contextualSpacing/>
        <w:rPr>
          <w:rFonts w:ascii="Arial" w:hAnsi="Arial" w:cs="Arial"/>
        </w:rPr>
      </w:pPr>
    </w:p>
    <w:p w14:paraId="65601B6B" w14:textId="77777777" w:rsidR="009F1834" w:rsidRPr="00C778A1" w:rsidRDefault="009F1834" w:rsidP="002A7EA4">
      <w:pPr>
        <w:widowControl w:val="0"/>
        <w:autoSpaceDE w:val="0"/>
        <w:autoSpaceDN w:val="0"/>
        <w:adjustRightInd w:val="0"/>
        <w:snapToGrid w:val="0"/>
        <w:contextualSpacing/>
        <w:rPr>
          <w:rFonts w:ascii="Arial" w:hAnsi="Arial" w:cs="Arial"/>
        </w:rPr>
      </w:pPr>
      <w:r w:rsidRPr="00C778A1">
        <w:rPr>
          <w:rFonts w:ascii="Arial" w:hAnsi="Arial" w:cs="Arial"/>
        </w:rPr>
        <w:t xml:space="preserve"> </w:t>
      </w:r>
    </w:p>
    <w:p w14:paraId="3308C617" w14:textId="77777777" w:rsidR="009F1834" w:rsidRPr="00C778A1" w:rsidRDefault="009F1834" w:rsidP="002A7EA4">
      <w:pPr>
        <w:widowControl w:val="0"/>
        <w:autoSpaceDE w:val="0"/>
        <w:autoSpaceDN w:val="0"/>
        <w:adjustRightInd w:val="0"/>
        <w:snapToGrid w:val="0"/>
        <w:contextualSpacing/>
        <w:rPr>
          <w:rFonts w:ascii="Arial" w:hAnsi="Arial" w:cs="Arial"/>
        </w:rPr>
      </w:pPr>
      <w:r w:rsidRPr="00C778A1">
        <w:rPr>
          <w:rFonts w:ascii="Arial" w:hAnsi="Arial" w:cs="Arial"/>
          <w:b/>
          <w:bCs/>
          <w:i/>
          <w:iCs/>
        </w:rPr>
        <w:t>About the Carl Tatz Signature Series™ by Auralex®</w:t>
      </w:r>
    </w:p>
    <w:p w14:paraId="72A4419C" w14:textId="77777777" w:rsidR="009F1834" w:rsidRPr="00C778A1" w:rsidRDefault="009F1834" w:rsidP="002A7EA4">
      <w:pPr>
        <w:widowControl w:val="0"/>
        <w:autoSpaceDE w:val="0"/>
        <w:autoSpaceDN w:val="0"/>
        <w:adjustRightInd w:val="0"/>
        <w:snapToGrid w:val="0"/>
        <w:contextualSpacing/>
        <w:rPr>
          <w:rFonts w:ascii="Arial" w:hAnsi="Arial" w:cs="Arial"/>
        </w:rPr>
      </w:pPr>
      <w:r w:rsidRPr="00C778A1">
        <w:rPr>
          <w:rFonts w:ascii="Arial" w:hAnsi="Arial" w:cs="Arial"/>
        </w:rPr>
        <w:t xml:space="preserve"> </w:t>
      </w:r>
    </w:p>
    <w:p w14:paraId="2275F509" w14:textId="77777777" w:rsidR="009F1834" w:rsidRPr="00C778A1" w:rsidRDefault="009F1834" w:rsidP="002A7EA4">
      <w:pPr>
        <w:widowControl w:val="0"/>
        <w:autoSpaceDE w:val="0"/>
        <w:autoSpaceDN w:val="0"/>
        <w:adjustRightInd w:val="0"/>
        <w:snapToGrid w:val="0"/>
        <w:contextualSpacing/>
        <w:rPr>
          <w:rFonts w:ascii="Arial" w:hAnsi="Arial" w:cs="Arial"/>
        </w:rPr>
      </w:pPr>
      <w:r w:rsidRPr="00C778A1">
        <w:rPr>
          <w:rFonts w:ascii="Arial" w:hAnsi="Arial" w:cs="Arial"/>
        </w:rPr>
        <w:t xml:space="preserve">The </w:t>
      </w:r>
      <w:hyperlink r:id="rId18" w:history="1">
        <w:r w:rsidRPr="00C778A1">
          <w:rPr>
            <w:rFonts w:ascii="Arial" w:hAnsi="Arial" w:cs="Arial"/>
            <w:color w:val="1B419A"/>
            <w:u w:val="single" w:color="1B419A"/>
          </w:rPr>
          <w:t>Carl Tatz Signature Series</w:t>
        </w:r>
        <w:r w:rsidRPr="00C778A1">
          <w:rPr>
            <w:rFonts w:ascii="Arial" w:hAnsi="Arial" w:cs="Arial"/>
            <w:color w:val="1B419A"/>
            <w:u w:val="single" w:color="1B419A"/>
            <w:vertAlign w:val="superscript"/>
          </w:rPr>
          <w:t>™</w:t>
        </w:r>
        <w:r w:rsidRPr="00C778A1">
          <w:rPr>
            <w:rFonts w:ascii="Arial" w:hAnsi="Arial" w:cs="Arial"/>
            <w:color w:val="1B419A"/>
            <w:u w:val="single" w:color="1B419A"/>
          </w:rPr>
          <w:t xml:space="preserve"> by Auralex</w:t>
        </w:r>
        <w:r w:rsidRPr="00C778A1">
          <w:rPr>
            <w:rFonts w:ascii="Arial" w:hAnsi="Arial" w:cs="Arial"/>
            <w:color w:val="1B419A"/>
            <w:u w:val="single" w:color="1B419A"/>
            <w:vertAlign w:val="superscript"/>
          </w:rPr>
          <w:t>®</w:t>
        </w:r>
      </w:hyperlink>
      <w:r w:rsidRPr="00C778A1">
        <w:rPr>
          <w:rFonts w:ascii="Arial" w:hAnsi="Arial" w:cs="Arial"/>
        </w:rPr>
        <w:t xml:space="preserve"> family of control room acoustic modules (now </w:t>
      </w:r>
      <w:r w:rsidRPr="00C778A1">
        <w:rPr>
          <w:rFonts w:ascii="Arial" w:hAnsi="Arial" w:cs="Arial"/>
        </w:rPr>
        <w:lastRenderedPageBreak/>
        <w:t>featured in a dedicated section on the Auralex website), emulates the look and acoustics of Carl Tatz's custom designs at a fraction of the cost.</w:t>
      </w:r>
    </w:p>
    <w:p w14:paraId="22461B62" w14:textId="77777777" w:rsidR="009F1834" w:rsidRPr="00C778A1" w:rsidRDefault="009F1834" w:rsidP="002A7EA4">
      <w:pPr>
        <w:widowControl w:val="0"/>
        <w:autoSpaceDE w:val="0"/>
        <w:autoSpaceDN w:val="0"/>
        <w:adjustRightInd w:val="0"/>
        <w:snapToGrid w:val="0"/>
        <w:contextualSpacing/>
        <w:rPr>
          <w:rFonts w:ascii="Arial" w:hAnsi="Arial" w:cs="Arial"/>
        </w:rPr>
      </w:pPr>
      <w:r w:rsidRPr="00C778A1">
        <w:rPr>
          <w:rFonts w:ascii="Arial" w:hAnsi="Arial" w:cs="Arial"/>
        </w:rPr>
        <w:t xml:space="preserve"> </w:t>
      </w:r>
    </w:p>
    <w:p w14:paraId="76955285" w14:textId="77777777" w:rsidR="009F1834" w:rsidRPr="00C778A1" w:rsidRDefault="009F1834" w:rsidP="002A7EA4">
      <w:pPr>
        <w:widowControl w:val="0"/>
        <w:autoSpaceDE w:val="0"/>
        <w:autoSpaceDN w:val="0"/>
        <w:adjustRightInd w:val="0"/>
        <w:snapToGrid w:val="0"/>
        <w:contextualSpacing/>
        <w:rPr>
          <w:rFonts w:ascii="Arial" w:hAnsi="Arial" w:cs="Arial"/>
        </w:rPr>
      </w:pPr>
      <w:r w:rsidRPr="00C778A1">
        <w:rPr>
          <w:rFonts w:ascii="Arial" w:hAnsi="Arial" w:cs="Arial"/>
        </w:rPr>
        <w:t xml:space="preserve">When paired with the acclaimed </w:t>
      </w:r>
      <w:r w:rsidRPr="00C778A1">
        <w:rPr>
          <w:rFonts w:ascii="Arial" w:hAnsi="Arial" w:cs="Arial"/>
          <w:u w:color="1B419A"/>
        </w:rPr>
        <w:t>PhantomFocus Monitor System</w:t>
      </w:r>
      <w:r w:rsidRPr="00C778A1">
        <w:rPr>
          <w:rFonts w:ascii="Arial" w:hAnsi="Arial" w:cs="Arial"/>
        </w:rPr>
        <w:t>, it becomes the PhantomFocus MixRoom</w:t>
      </w:r>
      <w:r w:rsidRPr="00C778A1">
        <w:rPr>
          <w:rFonts w:ascii="Arial" w:hAnsi="Arial" w:cs="Arial"/>
          <w:vertAlign w:val="superscript"/>
        </w:rPr>
        <w:t>™</w:t>
      </w:r>
      <w:r w:rsidRPr="00C778A1">
        <w:rPr>
          <w:rFonts w:ascii="Arial" w:hAnsi="Arial" w:cs="Arial"/>
        </w:rPr>
        <w:t xml:space="preserve">, the sonic performance of which is unrivaled anywhere, defining a new standard for the audio professional. The Phantom Focus MixRoom can quickly and affordably transform a simple rectangular room into a world-class mixing environment without peer.  </w:t>
      </w:r>
    </w:p>
    <w:p w14:paraId="598BA2F0" w14:textId="77777777" w:rsidR="009F1834" w:rsidRPr="00C778A1" w:rsidRDefault="009F1834" w:rsidP="002A7EA4">
      <w:pPr>
        <w:widowControl w:val="0"/>
        <w:autoSpaceDE w:val="0"/>
        <w:autoSpaceDN w:val="0"/>
        <w:adjustRightInd w:val="0"/>
        <w:snapToGrid w:val="0"/>
        <w:contextualSpacing/>
        <w:rPr>
          <w:rFonts w:ascii="Arial" w:hAnsi="Arial" w:cs="Arial"/>
        </w:rPr>
      </w:pPr>
    </w:p>
    <w:p w14:paraId="5CF6BD4F" w14:textId="77777777" w:rsidR="009F1834" w:rsidRPr="00C778A1" w:rsidRDefault="009F1834" w:rsidP="002A7EA4">
      <w:pPr>
        <w:widowControl w:val="0"/>
        <w:autoSpaceDE w:val="0"/>
        <w:autoSpaceDN w:val="0"/>
        <w:adjustRightInd w:val="0"/>
        <w:snapToGrid w:val="0"/>
        <w:contextualSpacing/>
        <w:rPr>
          <w:rFonts w:ascii="Arial" w:hAnsi="Arial" w:cs="Arial"/>
          <w:i/>
          <w:iCs/>
        </w:rPr>
      </w:pPr>
      <w:r w:rsidRPr="00C778A1">
        <w:rPr>
          <w:rFonts w:ascii="Arial" w:hAnsi="Arial" w:cs="Arial"/>
          <w:i/>
          <w:iCs/>
        </w:rPr>
        <w:t xml:space="preserve">For more information about </w:t>
      </w:r>
      <w:hyperlink r:id="rId19" w:history="1">
        <w:r w:rsidRPr="00C778A1">
          <w:rPr>
            <w:rStyle w:val="Hyperlink"/>
            <w:rFonts w:ascii="Arial" w:hAnsi="Arial" w:cs="Arial"/>
            <w:i/>
            <w:iCs/>
          </w:rPr>
          <w:t>Carl Tatz Design LLC</w:t>
        </w:r>
      </w:hyperlink>
      <w:r w:rsidRPr="00C778A1">
        <w:rPr>
          <w:rFonts w:ascii="Arial" w:hAnsi="Arial" w:cs="Arial"/>
          <w:i/>
          <w:iCs/>
        </w:rPr>
        <w:t xml:space="preserve"> and the </w:t>
      </w:r>
      <w:hyperlink r:id="rId20" w:history="1">
        <w:r w:rsidRPr="00C778A1">
          <w:rPr>
            <w:rStyle w:val="Hyperlink"/>
            <w:rFonts w:ascii="Arial" w:hAnsi="Arial" w:cs="Arial"/>
            <w:i/>
            <w:iCs/>
          </w:rPr>
          <w:t>PhantomFocus™ Monitor System</w:t>
        </w:r>
      </w:hyperlink>
      <w:r w:rsidRPr="00C778A1">
        <w:rPr>
          <w:rFonts w:ascii="Arial" w:hAnsi="Arial" w:cs="Arial"/>
          <w:i/>
          <w:iCs/>
        </w:rPr>
        <w:t xml:space="preserve">, please contact Carl Tatz Design, 6666 Brookmont Terrace, Suite #1109, Nashville, TN 37205 Office: 615.354.6242, Direct: 615.400.5479  </w:t>
      </w:r>
    </w:p>
    <w:p w14:paraId="00C95DAA" w14:textId="77777777" w:rsidR="009F1834" w:rsidRPr="00C778A1" w:rsidRDefault="009F1834" w:rsidP="002A7EA4">
      <w:pPr>
        <w:widowControl w:val="0"/>
        <w:autoSpaceDE w:val="0"/>
        <w:autoSpaceDN w:val="0"/>
        <w:adjustRightInd w:val="0"/>
        <w:snapToGrid w:val="0"/>
        <w:contextualSpacing/>
        <w:jc w:val="center"/>
        <w:rPr>
          <w:rFonts w:ascii="Arial" w:hAnsi="Arial" w:cs="Arial"/>
          <w:i/>
          <w:iCs/>
        </w:rPr>
      </w:pPr>
    </w:p>
    <w:p w14:paraId="481AEDB1" w14:textId="77777777" w:rsidR="009F1834" w:rsidRPr="00C778A1" w:rsidRDefault="009F1834" w:rsidP="002A7EA4">
      <w:pPr>
        <w:widowControl w:val="0"/>
        <w:autoSpaceDE w:val="0"/>
        <w:autoSpaceDN w:val="0"/>
        <w:adjustRightInd w:val="0"/>
        <w:snapToGrid w:val="0"/>
        <w:contextualSpacing/>
        <w:jc w:val="center"/>
        <w:rPr>
          <w:rFonts w:ascii="Arial" w:hAnsi="Arial" w:cs="Arial"/>
        </w:rPr>
      </w:pPr>
      <w:r w:rsidRPr="00C778A1">
        <w:rPr>
          <w:rFonts w:ascii="Arial" w:hAnsi="Arial" w:cs="Arial"/>
          <w:bCs/>
          <w:iCs/>
        </w:rPr>
        <w:t xml:space="preserve">Email: </w:t>
      </w:r>
      <w:hyperlink r:id="rId21" w:history="1">
        <w:r w:rsidRPr="00C778A1">
          <w:rPr>
            <w:rStyle w:val="Hyperlink"/>
            <w:rFonts w:ascii="Arial" w:hAnsi="Arial" w:cs="Arial"/>
            <w:bCs/>
            <w:iCs/>
          </w:rPr>
          <w:t>carl@carltatzdesign.com</w:t>
        </w:r>
      </w:hyperlink>
      <w:r w:rsidRPr="00C778A1">
        <w:rPr>
          <w:rFonts w:ascii="Arial" w:hAnsi="Arial" w:cs="Arial"/>
        </w:rPr>
        <w:t xml:space="preserve"> </w:t>
      </w:r>
    </w:p>
    <w:p w14:paraId="4C1D7C36" w14:textId="77777777" w:rsidR="009F1834" w:rsidRPr="00C778A1" w:rsidRDefault="009F1834" w:rsidP="002A7EA4">
      <w:pPr>
        <w:widowControl w:val="0"/>
        <w:autoSpaceDE w:val="0"/>
        <w:autoSpaceDN w:val="0"/>
        <w:adjustRightInd w:val="0"/>
        <w:snapToGrid w:val="0"/>
        <w:contextualSpacing/>
        <w:jc w:val="center"/>
        <w:rPr>
          <w:rFonts w:ascii="Arial" w:hAnsi="Arial" w:cs="Arial"/>
        </w:rPr>
      </w:pPr>
      <w:r w:rsidRPr="00C778A1">
        <w:rPr>
          <w:rFonts w:ascii="Arial" w:hAnsi="Arial" w:cs="Arial"/>
          <w:bCs/>
          <w:iCs/>
        </w:rPr>
        <w:t xml:space="preserve">Web: </w:t>
      </w:r>
      <w:hyperlink r:id="rId22" w:history="1">
        <w:r w:rsidRPr="00C778A1">
          <w:rPr>
            <w:rStyle w:val="Hyperlink"/>
            <w:rFonts w:ascii="Arial" w:hAnsi="Arial" w:cs="Arial"/>
            <w:bCs/>
            <w:iCs/>
          </w:rPr>
          <w:t>www.carltatzdesign.com</w:t>
        </w:r>
      </w:hyperlink>
      <w:r w:rsidRPr="00C778A1">
        <w:rPr>
          <w:rFonts w:ascii="Arial" w:hAnsi="Arial" w:cs="Arial"/>
        </w:rPr>
        <w:t xml:space="preserve"> </w:t>
      </w:r>
    </w:p>
    <w:p w14:paraId="223311EA" w14:textId="77777777" w:rsidR="009F1834" w:rsidRPr="00C778A1" w:rsidRDefault="009F1834" w:rsidP="002A7EA4">
      <w:pPr>
        <w:widowControl w:val="0"/>
        <w:autoSpaceDE w:val="0"/>
        <w:autoSpaceDN w:val="0"/>
        <w:adjustRightInd w:val="0"/>
        <w:snapToGrid w:val="0"/>
        <w:contextualSpacing/>
        <w:jc w:val="center"/>
      </w:pPr>
      <w:r w:rsidRPr="00C778A1">
        <w:rPr>
          <w:rFonts w:ascii="Arial" w:hAnsi="Arial" w:cs="Arial"/>
          <w:bCs/>
        </w:rPr>
        <w:t>Store</w:t>
      </w:r>
      <w:r w:rsidRPr="00C778A1">
        <w:rPr>
          <w:rFonts w:ascii="Arial" w:hAnsi="Arial" w:cs="Arial"/>
        </w:rPr>
        <w:t xml:space="preserve">: </w:t>
      </w:r>
      <w:hyperlink r:id="rId23" w:history="1">
        <w:r w:rsidRPr="00C778A1">
          <w:rPr>
            <w:rStyle w:val="Hyperlink"/>
            <w:rFonts w:ascii="Arial" w:hAnsi="Arial" w:cs="Arial"/>
          </w:rPr>
          <w:t>www.phantomfocus.com</w:t>
        </w:r>
      </w:hyperlink>
      <w:r w:rsidRPr="00C778A1">
        <w:rPr>
          <w:rFonts w:ascii="Arial" w:hAnsi="Arial" w:cs="Arial"/>
        </w:rPr>
        <w:t xml:space="preserve"> </w:t>
      </w:r>
    </w:p>
    <w:p w14:paraId="1C42FFDF" w14:textId="77777777" w:rsidR="00C310F5" w:rsidRPr="00C778A1" w:rsidRDefault="00C310F5" w:rsidP="002A7EA4">
      <w:pPr>
        <w:widowControl w:val="0"/>
        <w:autoSpaceDE w:val="0"/>
        <w:autoSpaceDN w:val="0"/>
        <w:adjustRightInd w:val="0"/>
        <w:snapToGrid w:val="0"/>
        <w:contextualSpacing/>
      </w:pPr>
    </w:p>
    <w:sectPr w:rsidR="00C310F5" w:rsidRPr="00C778A1" w:rsidSect="0078350E">
      <w:pgSz w:w="12240" w:h="15840"/>
      <w:pgMar w:top="1440" w:right="1080" w:bottom="1125"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E8481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021059"/>
    <w:multiLevelType w:val="hybridMultilevel"/>
    <w:tmpl w:val="CC28BD00"/>
    <w:lvl w:ilvl="0" w:tplc="F9609B1A">
      <w:numFmt w:val="bullet"/>
      <w:lvlText w:val="-"/>
      <w:lvlJc w:val="left"/>
      <w:pPr>
        <w:ind w:left="720" w:hanging="360"/>
      </w:pPr>
      <w:rPr>
        <w:rFonts w:ascii="Times" w:eastAsia="MS Mincho"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83A3E"/>
    <w:multiLevelType w:val="hybridMultilevel"/>
    <w:tmpl w:val="5B8C915A"/>
    <w:lvl w:ilvl="0" w:tplc="B1C67E22">
      <w:start w:val="1"/>
      <w:numFmt w:val="bullet"/>
      <w:lvlText w:val="-"/>
      <w:lvlJc w:val="left"/>
      <w:pPr>
        <w:ind w:left="720" w:hanging="360"/>
      </w:pPr>
      <w:rPr>
        <w:rFonts w:ascii="Times" w:eastAsia="Cambria"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D3BBA"/>
    <w:multiLevelType w:val="multilevel"/>
    <w:tmpl w:val="0CD8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8346C"/>
    <w:multiLevelType w:val="hybridMultilevel"/>
    <w:tmpl w:val="F0049140"/>
    <w:lvl w:ilvl="0" w:tplc="80EEA492">
      <w:numFmt w:val="bullet"/>
      <w:lvlText w:val="-"/>
      <w:lvlJc w:val="left"/>
      <w:pPr>
        <w:ind w:left="720" w:hanging="360"/>
      </w:pPr>
      <w:rPr>
        <w:rFonts w:ascii="Times" w:eastAsia="Cambria"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67EB0"/>
    <w:multiLevelType w:val="hybridMultilevel"/>
    <w:tmpl w:val="9A866D9A"/>
    <w:lvl w:ilvl="0" w:tplc="CBA6235A">
      <w:numFmt w:val="bullet"/>
      <w:lvlText w:val="-"/>
      <w:lvlJc w:val="left"/>
      <w:pPr>
        <w:ind w:left="460" w:hanging="360"/>
      </w:pPr>
      <w:rPr>
        <w:rFonts w:ascii="Cambria" w:eastAsia="Cambria" w:hAnsi="Cambria" w:cs="Times New Roman" w:hint="default"/>
      </w:rPr>
    </w:lvl>
    <w:lvl w:ilvl="1" w:tplc="04090003" w:tentative="1">
      <w:start w:val="1"/>
      <w:numFmt w:val="bullet"/>
      <w:lvlText w:val="o"/>
      <w:lvlJc w:val="left"/>
      <w:pPr>
        <w:ind w:left="1180" w:hanging="360"/>
      </w:pPr>
      <w:rPr>
        <w:rFonts w:ascii="Courier New" w:hAnsi="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2C51527F"/>
    <w:multiLevelType w:val="hybridMultilevel"/>
    <w:tmpl w:val="A0125BD8"/>
    <w:lvl w:ilvl="0" w:tplc="7592C2BE">
      <w:numFmt w:val="bullet"/>
      <w:lvlText w:val="-"/>
      <w:lvlJc w:val="left"/>
      <w:pPr>
        <w:ind w:left="720" w:hanging="360"/>
      </w:pPr>
      <w:rPr>
        <w:rFonts w:ascii="Cambria" w:eastAsia="Cambria" w:hAnsi="Cambria"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0B6E5F"/>
    <w:multiLevelType w:val="hybridMultilevel"/>
    <w:tmpl w:val="3B661576"/>
    <w:lvl w:ilvl="0" w:tplc="09CACB3C">
      <w:numFmt w:val="bullet"/>
      <w:lvlText w:val="-"/>
      <w:lvlJc w:val="left"/>
      <w:pPr>
        <w:ind w:left="720" w:hanging="360"/>
      </w:pPr>
      <w:rPr>
        <w:rFonts w:ascii="Times" w:eastAsia="Cambria"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F11F7"/>
    <w:multiLevelType w:val="hybridMultilevel"/>
    <w:tmpl w:val="AE3839EE"/>
    <w:lvl w:ilvl="0" w:tplc="19621248">
      <w:start w:val="615"/>
      <w:numFmt w:val="bullet"/>
      <w:lvlText w:val="-"/>
      <w:lvlJc w:val="left"/>
      <w:pPr>
        <w:ind w:left="480" w:hanging="360"/>
      </w:pPr>
      <w:rPr>
        <w:rFonts w:ascii="Times" w:eastAsia="Cambria" w:hAnsi="Times" w:cs="Times New Roman"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9" w15:restartNumberingAfterBreak="0">
    <w:nsid w:val="3D4368B7"/>
    <w:multiLevelType w:val="hybridMultilevel"/>
    <w:tmpl w:val="EA36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67555"/>
    <w:multiLevelType w:val="hybridMultilevel"/>
    <w:tmpl w:val="51129DAA"/>
    <w:lvl w:ilvl="0" w:tplc="0478E6FE">
      <w:numFmt w:val="bullet"/>
      <w:lvlText w:val="-"/>
      <w:lvlJc w:val="left"/>
      <w:pPr>
        <w:ind w:left="500" w:hanging="360"/>
      </w:pPr>
      <w:rPr>
        <w:rFonts w:ascii="Times" w:eastAsia="Cambria" w:hAnsi="Times" w:cs="Times New Roman" w:hint="default"/>
      </w:rPr>
    </w:lvl>
    <w:lvl w:ilvl="1" w:tplc="04090003" w:tentative="1">
      <w:start w:val="1"/>
      <w:numFmt w:val="bullet"/>
      <w:lvlText w:val="o"/>
      <w:lvlJc w:val="left"/>
      <w:pPr>
        <w:ind w:left="1220" w:hanging="360"/>
      </w:pPr>
      <w:rPr>
        <w:rFonts w:ascii="Courier New" w:hAnsi="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1" w15:restartNumberingAfterBreak="0">
    <w:nsid w:val="51A572F6"/>
    <w:multiLevelType w:val="hybridMultilevel"/>
    <w:tmpl w:val="AC362766"/>
    <w:lvl w:ilvl="0" w:tplc="0A4692C2">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234E5E"/>
    <w:multiLevelType w:val="hybridMultilevel"/>
    <w:tmpl w:val="CD942EC6"/>
    <w:lvl w:ilvl="0" w:tplc="2C587360">
      <w:numFmt w:val="bullet"/>
      <w:lvlText w:val="-"/>
      <w:lvlJc w:val="left"/>
      <w:pPr>
        <w:ind w:left="460" w:hanging="360"/>
      </w:pPr>
      <w:rPr>
        <w:rFonts w:ascii="Cambria" w:eastAsia="Cambria" w:hAnsi="Cambria" w:cs="Times New Roman" w:hint="default"/>
      </w:rPr>
    </w:lvl>
    <w:lvl w:ilvl="1" w:tplc="04090003" w:tentative="1">
      <w:start w:val="1"/>
      <w:numFmt w:val="bullet"/>
      <w:lvlText w:val="o"/>
      <w:lvlJc w:val="left"/>
      <w:pPr>
        <w:ind w:left="1180" w:hanging="360"/>
      </w:pPr>
      <w:rPr>
        <w:rFonts w:ascii="Courier New" w:hAnsi="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55112885"/>
    <w:multiLevelType w:val="hybridMultilevel"/>
    <w:tmpl w:val="008EB93C"/>
    <w:lvl w:ilvl="0" w:tplc="C2048A32">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294071"/>
    <w:multiLevelType w:val="hybridMultilevel"/>
    <w:tmpl w:val="C7C2D06A"/>
    <w:lvl w:ilvl="0" w:tplc="165E7876">
      <w:start w:val="32"/>
      <w:numFmt w:val="bullet"/>
      <w:lvlText w:val="-"/>
      <w:lvlJc w:val="left"/>
      <w:pPr>
        <w:ind w:left="860" w:hanging="500"/>
      </w:pPr>
      <w:rPr>
        <w:rFonts w:ascii="Times" w:eastAsia="Cambria"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466E97"/>
    <w:multiLevelType w:val="hybridMultilevel"/>
    <w:tmpl w:val="6FF0D69C"/>
    <w:lvl w:ilvl="0" w:tplc="89F888B0">
      <w:start w:val="2142"/>
      <w:numFmt w:val="bullet"/>
      <w:lvlText w:val="-"/>
      <w:lvlJc w:val="left"/>
      <w:pPr>
        <w:ind w:left="460" w:hanging="360"/>
      </w:pPr>
      <w:rPr>
        <w:rFonts w:ascii="Cambria" w:eastAsia="Cambria" w:hAnsi="Cambria" w:cs="Times New Roman" w:hint="default"/>
      </w:rPr>
    </w:lvl>
    <w:lvl w:ilvl="1" w:tplc="04090003" w:tentative="1">
      <w:start w:val="1"/>
      <w:numFmt w:val="bullet"/>
      <w:lvlText w:val="o"/>
      <w:lvlJc w:val="left"/>
      <w:pPr>
        <w:ind w:left="1180" w:hanging="360"/>
      </w:pPr>
      <w:rPr>
        <w:rFonts w:ascii="Courier New" w:hAnsi="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7FC32B5A"/>
    <w:multiLevelType w:val="hybridMultilevel"/>
    <w:tmpl w:val="B7E8EFE0"/>
    <w:lvl w:ilvl="0" w:tplc="6038D9D8">
      <w:start w:val="3200"/>
      <w:numFmt w:val="bullet"/>
      <w:lvlText w:val="-"/>
      <w:lvlJc w:val="left"/>
      <w:pPr>
        <w:ind w:left="1240" w:hanging="880"/>
      </w:pPr>
      <w:rPr>
        <w:rFonts w:ascii="Times" w:eastAsia="Cambria"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423472">
    <w:abstractNumId w:val="11"/>
  </w:num>
  <w:num w:numId="2" w16cid:durableId="1083990643">
    <w:abstractNumId w:val="3"/>
  </w:num>
  <w:num w:numId="3" w16cid:durableId="818963782">
    <w:abstractNumId w:val="6"/>
  </w:num>
  <w:num w:numId="4" w16cid:durableId="2092071879">
    <w:abstractNumId w:val="9"/>
  </w:num>
  <w:num w:numId="5" w16cid:durableId="1544250432">
    <w:abstractNumId w:val="8"/>
  </w:num>
  <w:num w:numId="6" w16cid:durableId="957642769">
    <w:abstractNumId w:val="10"/>
  </w:num>
  <w:num w:numId="7" w16cid:durableId="1707607">
    <w:abstractNumId w:val="16"/>
  </w:num>
  <w:num w:numId="8" w16cid:durableId="1328241900">
    <w:abstractNumId w:val="5"/>
  </w:num>
  <w:num w:numId="9" w16cid:durableId="43212392">
    <w:abstractNumId w:val="13"/>
  </w:num>
  <w:num w:numId="10" w16cid:durableId="168251586">
    <w:abstractNumId w:val="12"/>
  </w:num>
  <w:num w:numId="11" w16cid:durableId="1988321430">
    <w:abstractNumId w:val="15"/>
  </w:num>
  <w:num w:numId="12" w16cid:durableId="803474266">
    <w:abstractNumId w:val="4"/>
  </w:num>
  <w:num w:numId="13" w16cid:durableId="799883887">
    <w:abstractNumId w:val="2"/>
  </w:num>
  <w:num w:numId="14" w16cid:durableId="1432241559">
    <w:abstractNumId w:val="1"/>
  </w:num>
  <w:num w:numId="15" w16cid:durableId="2003729757">
    <w:abstractNumId w:val="7"/>
  </w:num>
  <w:num w:numId="16" w16cid:durableId="585769916">
    <w:abstractNumId w:val="14"/>
  </w:num>
  <w:num w:numId="17" w16cid:durableId="668866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3F8"/>
    <w:rsid w:val="00003802"/>
    <w:rsid w:val="0000468E"/>
    <w:rsid w:val="0002761E"/>
    <w:rsid w:val="00036008"/>
    <w:rsid w:val="000360AE"/>
    <w:rsid w:val="00041A86"/>
    <w:rsid w:val="00044251"/>
    <w:rsid w:val="000462A4"/>
    <w:rsid w:val="00046754"/>
    <w:rsid w:val="00066B68"/>
    <w:rsid w:val="000703A3"/>
    <w:rsid w:val="00077316"/>
    <w:rsid w:val="00077E2A"/>
    <w:rsid w:val="00080506"/>
    <w:rsid w:val="00086288"/>
    <w:rsid w:val="00090009"/>
    <w:rsid w:val="00094E19"/>
    <w:rsid w:val="000A52C0"/>
    <w:rsid w:val="000A5E5C"/>
    <w:rsid w:val="000B2ABF"/>
    <w:rsid w:val="000B40C3"/>
    <w:rsid w:val="000B7596"/>
    <w:rsid w:val="000E08C0"/>
    <w:rsid w:val="000E5796"/>
    <w:rsid w:val="000E65AA"/>
    <w:rsid w:val="000F49CC"/>
    <w:rsid w:val="000F4D63"/>
    <w:rsid w:val="00100F53"/>
    <w:rsid w:val="00111850"/>
    <w:rsid w:val="00112243"/>
    <w:rsid w:val="00115E82"/>
    <w:rsid w:val="00120BFD"/>
    <w:rsid w:val="0012416B"/>
    <w:rsid w:val="001304F7"/>
    <w:rsid w:val="001325AF"/>
    <w:rsid w:val="0013497B"/>
    <w:rsid w:val="00135995"/>
    <w:rsid w:val="001366C7"/>
    <w:rsid w:val="00136CB0"/>
    <w:rsid w:val="001375F0"/>
    <w:rsid w:val="00144BB1"/>
    <w:rsid w:val="00161DCC"/>
    <w:rsid w:val="00165FA0"/>
    <w:rsid w:val="00171BD8"/>
    <w:rsid w:val="001727A6"/>
    <w:rsid w:val="00173230"/>
    <w:rsid w:val="0018254A"/>
    <w:rsid w:val="0019538D"/>
    <w:rsid w:val="001A5633"/>
    <w:rsid w:val="001B1972"/>
    <w:rsid w:val="001B62E0"/>
    <w:rsid w:val="001C29A5"/>
    <w:rsid w:val="001C6263"/>
    <w:rsid w:val="001E649C"/>
    <w:rsid w:val="00204153"/>
    <w:rsid w:val="00213A7D"/>
    <w:rsid w:val="00215809"/>
    <w:rsid w:val="0022329E"/>
    <w:rsid w:val="002320BC"/>
    <w:rsid w:val="00244246"/>
    <w:rsid w:val="00244B78"/>
    <w:rsid w:val="00252167"/>
    <w:rsid w:val="002525BC"/>
    <w:rsid w:val="002546F6"/>
    <w:rsid w:val="0026132A"/>
    <w:rsid w:val="002619D5"/>
    <w:rsid w:val="00261F21"/>
    <w:rsid w:val="0026215F"/>
    <w:rsid w:val="0026316C"/>
    <w:rsid w:val="002645E9"/>
    <w:rsid w:val="00276CF8"/>
    <w:rsid w:val="002806E1"/>
    <w:rsid w:val="00282A00"/>
    <w:rsid w:val="00290C4A"/>
    <w:rsid w:val="00291E5F"/>
    <w:rsid w:val="00292CB2"/>
    <w:rsid w:val="002A0C58"/>
    <w:rsid w:val="002A6174"/>
    <w:rsid w:val="002A7EA4"/>
    <w:rsid w:val="002C0846"/>
    <w:rsid w:val="002C3838"/>
    <w:rsid w:val="002C64AB"/>
    <w:rsid w:val="002D0577"/>
    <w:rsid w:val="002D381A"/>
    <w:rsid w:val="002D39E2"/>
    <w:rsid w:val="002D5850"/>
    <w:rsid w:val="002E1AC7"/>
    <w:rsid w:val="002F0251"/>
    <w:rsid w:val="002F6DE1"/>
    <w:rsid w:val="00302189"/>
    <w:rsid w:val="003073F2"/>
    <w:rsid w:val="003148CE"/>
    <w:rsid w:val="00330785"/>
    <w:rsid w:val="003409C3"/>
    <w:rsid w:val="00344232"/>
    <w:rsid w:val="00345EB0"/>
    <w:rsid w:val="00354FBF"/>
    <w:rsid w:val="00356A08"/>
    <w:rsid w:val="00385F4B"/>
    <w:rsid w:val="00391D6A"/>
    <w:rsid w:val="003A72E6"/>
    <w:rsid w:val="003B3EB4"/>
    <w:rsid w:val="003B7719"/>
    <w:rsid w:val="003C1FE6"/>
    <w:rsid w:val="003C2597"/>
    <w:rsid w:val="003C53F8"/>
    <w:rsid w:val="003D1C9F"/>
    <w:rsid w:val="003D238E"/>
    <w:rsid w:val="003D4453"/>
    <w:rsid w:val="003D640D"/>
    <w:rsid w:val="003E1EE9"/>
    <w:rsid w:val="003E43DB"/>
    <w:rsid w:val="003E7583"/>
    <w:rsid w:val="003F551B"/>
    <w:rsid w:val="00403418"/>
    <w:rsid w:val="00403565"/>
    <w:rsid w:val="00417636"/>
    <w:rsid w:val="0042765E"/>
    <w:rsid w:val="00427EA1"/>
    <w:rsid w:val="00430DB3"/>
    <w:rsid w:val="004401B0"/>
    <w:rsid w:val="004421D1"/>
    <w:rsid w:val="004441A3"/>
    <w:rsid w:val="0044443C"/>
    <w:rsid w:val="00453985"/>
    <w:rsid w:val="00453B1E"/>
    <w:rsid w:val="004545ED"/>
    <w:rsid w:val="00454AF1"/>
    <w:rsid w:val="00456899"/>
    <w:rsid w:val="004611AB"/>
    <w:rsid w:val="00462287"/>
    <w:rsid w:val="00464331"/>
    <w:rsid w:val="00465541"/>
    <w:rsid w:val="00476BA5"/>
    <w:rsid w:val="0049243C"/>
    <w:rsid w:val="00492AB7"/>
    <w:rsid w:val="00497F5E"/>
    <w:rsid w:val="004A4BC3"/>
    <w:rsid w:val="004C1779"/>
    <w:rsid w:val="004D1769"/>
    <w:rsid w:val="004D6A98"/>
    <w:rsid w:val="004E2EDF"/>
    <w:rsid w:val="004E4AF3"/>
    <w:rsid w:val="004F3138"/>
    <w:rsid w:val="004F3992"/>
    <w:rsid w:val="004F3CC5"/>
    <w:rsid w:val="004F4430"/>
    <w:rsid w:val="00502726"/>
    <w:rsid w:val="005114A4"/>
    <w:rsid w:val="005121DC"/>
    <w:rsid w:val="00516B20"/>
    <w:rsid w:val="00517ECB"/>
    <w:rsid w:val="00523173"/>
    <w:rsid w:val="00532D26"/>
    <w:rsid w:val="005428EA"/>
    <w:rsid w:val="005433D7"/>
    <w:rsid w:val="0055162B"/>
    <w:rsid w:val="00557CCA"/>
    <w:rsid w:val="00565ECA"/>
    <w:rsid w:val="005913C6"/>
    <w:rsid w:val="00593C76"/>
    <w:rsid w:val="005947AD"/>
    <w:rsid w:val="005A0B54"/>
    <w:rsid w:val="005A1ADE"/>
    <w:rsid w:val="005A1E4E"/>
    <w:rsid w:val="005A1F2A"/>
    <w:rsid w:val="005A4D94"/>
    <w:rsid w:val="005A7A05"/>
    <w:rsid w:val="005B138C"/>
    <w:rsid w:val="005B509B"/>
    <w:rsid w:val="005B7270"/>
    <w:rsid w:val="005C5515"/>
    <w:rsid w:val="005D0430"/>
    <w:rsid w:val="005F0549"/>
    <w:rsid w:val="005F4BF5"/>
    <w:rsid w:val="005F507C"/>
    <w:rsid w:val="005F6AF8"/>
    <w:rsid w:val="00601043"/>
    <w:rsid w:val="0060165E"/>
    <w:rsid w:val="00611DEA"/>
    <w:rsid w:val="0062169B"/>
    <w:rsid w:val="00622C85"/>
    <w:rsid w:val="0063119D"/>
    <w:rsid w:val="00646A72"/>
    <w:rsid w:val="00651F81"/>
    <w:rsid w:val="00664D6E"/>
    <w:rsid w:val="006738CE"/>
    <w:rsid w:val="006810E5"/>
    <w:rsid w:val="00682A69"/>
    <w:rsid w:val="00683184"/>
    <w:rsid w:val="00697998"/>
    <w:rsid w:val="00697B39"/>
    <w:rsid w:val="006A4DB9"/>
    <w:rsid w:val="006B0AA8"/>
    <w:rsid w:val="006B35C5"/>
    <w:rsid w:val="006C0EB4"/>
    <w:rsid w:val="006C35E5"/>
    <w:rsid w:val="006C3C6C"/>
    <w:rsid w:val="006C4BA4"/>
    <w:rsid w:val="006D3B3A"/>
    <w:rsid w:val="006D4A60"/>
    <w:rsid w:val="006D6F67"/>
    <w:rsid w:val="00700469"/>
    <w:rsid w:val="007060C9"/>
    <w:rsid w:val="0070746D"/>
    <w:rsid w:val="00711C3B"/>
    <w:rsid w:val="00715A30"/>
    <w:rsid w:val="0073062D"/>
    <w:rsid w:val="0073223B"/>
    <w:rsid w:val="007326A3"/>
    <w:rsid w:val="007375D4"/>
    <w:rsid w:val="00746D24"/>
    <w:rsid w:val="00754A0E"/>
    <w:rsid w:val="00754C33"/>
    <w:rsid w:val="00755CC2"/>
    <w:rsid w:val="00763CCD"/>
    <w:rsid w:val="00770D98"/>
    <w:rsid w:val="00780811"/>
    <w:rsid w:val="0078350E"/>
    <w:rsid w:val="007843A7"/>
    <w:rsid w:val="007970C2"/>
    <w:rsid w:val="007A0AD1"/>
    <w:rsid w:val="007A0C81"/>
    <w:rsid w:val="007A37BA"/>
    <w:rsid w:val="007A3B99"/>
    <w:rsid w:val="007B2DC4"/>
    <w:rsid w:val="007B5E38"/>
    <w:rsid w:val="007C0A17"/>
    <w:rsid w:val="007C558A"/>
    <w:rsid w:val="007D5AA7"/>
    <w:rsid w:val="007E0435"/>
    <w:rsid w:val="007E4277"/>
    <w:rsid w:val="007E604D"/>
    <w:rsid w:val="007F1E6E"/>
    <w:rsid w:val="00801095"/>
    <w:rsid w:val="0080310A"/>
    <w:rsid w:val="0080363C"/>
    <w:rsid w:val="00811CDF"/>
    <w:rsid w:val="00813D44"/>
    <w:rsid w:val="0081447D"/>
    <w:rsid w:val="00814F17"/>
    <w:rsid w:val="0082042E"/>
    <w:rsid w:val="00840A15"/>
    <w:rsid w:val="00853BC0"/>
    <w:rsid w:val="00870231"/>
    <w:rsid w:val="00871C15"/>
    <w:rsid w:val="0087600F"/>
    <w:rsid w:val="0088321B"/>
    <w:rsid w:val="00885C2E"/>
    <w:rsid w:val="00892895"/>
    <w:rsid w:val="0089290A"/>
    <w:rsid w:val="008A4548"/>
    <w:rsid w:val="008A61FF"/>
    <w:rsid w:val="008A6450"/>
    <w:rsid w:val="008B143A"/>
    <w:rsid w:val="008B29B2"/>
    <w:rsid w:val="008B46FE"/>
    <w:rsid w:val="008C2953"/>
    <w:rsid w:val="008C6E10"/>
    <w:rsid w:val="008C7E4D"/>
    <w:rsid w:val="008C7F34"/>
    <w:rsid w:val="008E2FFD"/>
    <w:rsid w:val="008E36C4"/>
    <w:rsid w:val="008F04A9"/>
    <w:rsid w:val="009053F0"/>
    <w:rsid w:val="009075E8"/>
    <w:rsid w:val="00911C71"/>
    <w:rsid w:val="00912FDF"/>
    <w:rsid w:val="00916F62"/>
    <w:rsid w:val="009202F2"/>
    <w:rsid w:val="009211F4"/>
    <w:rsid w:val="0093199B"/>
    <w:rsid w:val="00933CCF"/>
    <w:rsid w:val="00941987"/>
    <w:rsid w:val="00953156"/>
    <w:rsid w:val="00970985"/>
    <w:rsid w:val="009736BB"/>
    <w:rsid w:val="00973CAA"/>
    <w:rsid w:val="00973CD3"/>
    <w:rsid w:val="00975DFE"/>
    <w:rsid w:val="00992D57"/>
    <w:rsid w:val="0099480C"/>
    <w:rsid w:val="0099523C"/>
    <w:rsid w:val="009B1004"/>
    <w:rsid w:val="009B1EA1"/>
    <w:rsid w:val="009B5DE8"/>
    <w:rsid w:val="009B6E71"/>
    <w:rsid w:val="009E2C63"/>
    <w:rsid w:val="009E5331"/>
    <w:rsid w:val="009F1834"/>
    <w:rsid w:val="00A1191E"/>
    <w:rsid w:val="00A11BB8"/>
    <w:rsid w:val="00A1302A"/>
    <w:rsid w:val="00A14644"/>
    <w:rsid w:val="00A14AB7"/>
    <w:rsid w:val="00A16120"/>
    <w:rsid w:val="00A272CC"/>
    <w:rsid w:val="00A45A38"/>
    <w:rsid w:val="00A50F36"/>
    <w:rsid w:val="00A5460E"/>
    <w:rsid w:val="00A54A8B"/>
    <w:rsid w:val="00A56642"/>
    <w:rsid w:val="00A569F7"/>
    <w:rsid w:val="00A60282"/>
    <w:rsid w:val="00A606D5"/>
    <w:rsid w:val="00A630CF"/>
    <w:rsid w:val="00A77727"/>
    <w:rsid w:val="00A82AC6"/>
    <w:rsid w:val="00A91EEC"/>
    <w:rsid w:val="00A9426F"/>
    <w:rsid w:val="00A95E8E"/>
    <w:rsid w:val="00AB62D9"/>
    <w:rsid w:val="00AC2CEA"/>
    <w:rsid w:val="00AC6626"/>
    <w:rsid w:val="00AD0490"/>
    <w:rsid w:val="00AF2C8D"/>
    <w:rsid w:val="00AF5CC2"/>
    <w:rsid w:val="00B07AB1"/>
    <w:rsid w:val="00B22EBF"/>
    <w:rsid w:val="00B237F3"/>
    <w:rsid w:val="00B33D30"/>
    <w:rsid w:val="00B432BD"/>
    <w:rsid w:val="00B44A7C"/>
    <w:rsid w:val="00B57E6B"/>
    <w:rsid w:val="00B60270"/>
    <w:rsid w:val="00B6412F"/>
    <w:rsid w:val="00B646DB"/>
    <w:rsid w:val="00B67477"/>
    <w:rsid w:val="00B73485"/>
    <w:rsid w:val="00B7522D"/>
    <w:rsid w:val="00B77F91"/>
    <w:rsid w:val="00B877AA"/>
    <w:rsid w:val="00B96BBD"/>
    <w:rsid w:val="00BA4D0C"/>
    <w:rsid w:val="00BB2403"/>
    <w:rsid w:val="00BB2836"/>
    <w:rsid w:val="00BB414A"/>
    <w:rsid w:val="00BC30B2"/>
    <w:rsid w:val="00BC6047"/>
    <w:rsid w:val="00BC6C5F"/>
    <w:rsid w:val="00BD141D"/>
    <w:rsid w:val="00BD608A"/>
    <w:rsid w:val="00BE3E5D"/>
    <w:rsid w:val="00BE5E5F"/>
    <w:rsid w:val="00BF049B"/>
    <w:rsid w:val="00BF214E"/>
    <w:rsid w:val="00BF2FCB"/>
    <w:rsid w:val="00BF3BB9"/>
    <w:rsid w:val="00C20C06"/>
    <w:rsid w:val="00C21CC1"/>
    <w:rsid w:val="00C310F5"/>
    <w:rsid w:val="00C32667"/>
    <w:rsid w:val="00C34570"/>
    <w:rsid w:val="00C37BF7"/>
    <w:rsid w:val="00C37CF3"/>
    <w:rsid w:val="00C421AF"/>
    <w:rsid w:val="00C50515"/>
    <w:rsid w:val="00C50FEE"/>
    <w:rsid w:val="00C534C8"/>
    <w:rsid w:val="00C60744"/>
    <w:rsid w:val="00C778A1"/>
    <w:rsid w:val="00C779C2"/>
    <w:rsid w:val="00C92F42"/>
    <w:rsid w:val="00C95293"/>
    <w:rsid w:val="00C9660F"/>
    <w:rsid w:val="00CA479F"/>
    <w:rsid w:val="00CB487F"/>
    <w:rsid w:val="00CB6831"/>
    <w:rsid w:val="00CC00C8"/>
    <w:rsid w:val="00CC3565"/>
    <w:rsid w:val="00CC698C"/>
    <w:rsid w:val="00CD2F11"/>
    <w:rsid w:val="00CE44E5"/>
    <w:rsid w:val="00CE4D28"/>
    <w:rsid w:val="00CF6FF8"/>
    <w:rsid w:val="00CF7928"/>
    <w:rsid w:val="00D1018F"/>
    <w:rsid w:val="00D1216A"/>
    <w:rsid w:val="00D16063"/>
    <w:rsid w:val="00D1719A"/>
    <w:rsid w:val="00D20346"/>
    <w:rsid w:val="00D21968"/>
    <w:rsid w:val="00D23CD4"/>
    <w:rsid w:val="00D257D4"/>
    <w:rsid w:val="00D259DE"/>
    <w:rsid w:val="00D26982"/>
    <w:rsid w:val="00D26DCB"/>
    <w:rsid w:val="00D31971"/>
    <w:rsid w:val="00D379A2"/>
    <w:rsid w:val="00D40CF4"/>
    <w:rsid w:val="00D43F87"/>
    <w:rsid w:val="00D54904"/>
    <w:rsid w:val="00D5588F"/>
    <w:rsid w:val="00D564D0"/>
    <w:rsid w:val="00D566E0"/>
    <w:rsid w:val="00D56F65"/>
    <w:rsid w:val="00D641CA"/>
    <w:rsid w:val="00D65C6A"/>
    <w:rsid w:val="00D71E06"/>
    <w:rsid w:val="00D84CB4"/>
    <w:rsid w:val="00D906EA"/>
    <w:rsid w:val="00D92284"/>
    <w:rsid w:val="00D92D0D"/>
    <w:rsid w:val="00DA0AA8"/>
    <w:rsid w:val="00DD213C"/>
    <w:rsid w:val="00DD4492"/>
    <w:rsid w:val="00DD7CDC"/>
    <w:rsid w:val="00DE141C"/>
    <w:rsid w:val="00DF2786"/>
    <w:rsid w:val="00DF77DC"/>
    <w:rsid w:val="00DF7FD1"/>
    <w:rsid w:val="00E030E4"/>
    <w:rsid w:val="00E11BA0"/>
    <w:rsid w:val="00E15BF6"/>
    <w:rsid w:val="00E1691B"/>
    <w:rsid w:val="00E221D0"/>
    <w:rsid w:val="00E23466"/>
    <w:rsid w:val="00E27FE9"/>
    <w:rsid w:val="00E36322"/>
    <w:rsid w:val="00E37079"/>
    <w:rsid w:val="00E41F1C"/>
    <w:rsid w:val="00E44E64"/>
    <w:rsid w:val="00E50BE0"/>
    <w:rsid w:val="00E512F3"/>
    <w:rsid w:val="00E57053"/>
    <w:rsid w:val="00E6039B"/>
    <w:rsid w:val="00E70C34"/>
    <w:rsid w:val="00E81B92"/>
    <w:rsid w:val="00E87213"/>
    <w:rsid w:val="00E9017D"/>
    <w:rsid w:val="00E94A9B"/>
    <w:rsid w:val="00E96AC1"/>
    <w:rsid w:val="00EA2161"/>
    <w:rsid w:val="00EB6DD0"/>
    <w:rsid w:val="00EC1662"/>
    <w:rsid w:val="00EC4185"/>
    <w:rsid w:val="00ED0B3E"/>
    <w:rsid w:val="00ED5425"/>
    <w:rsid w:val="00ED605B"/>
    <w:rsid w:val="00ED64E3"/>
    <w:rsid w:val="00EE450C"/>
    <w:rsid w:val="00EF19B9"/>
    <w:rsid w:val="00EF3225"/>
    <w:rsid w:val="00F00A5D"/>
    <w:rsid w:val="00F012DC"/>
    <w:rsid w:val="00F01484"/>
    <w:rsid w:val="00F114C6"/>
    <w:rsid w:val="00F15FDD"/>
    <w:rsid w:val="00F2297F"/>
    <w:rsid w:val="00F25A33"/>
    <w:rsid w:val="00F31429"/>
    <w:rsid w:val="00F31C65"/>
    <w:rsid w:val="00F42098"/>
    <w:rsid w:val="00F441A3"/>
    <w:rsid w:val="00F462A2"/>
    <w:rsid w:val="00F4737C"/>
    <w:rsid w:val="00F5340D"/>
    <w:rsid w:val="00F56A52"/>
    <w:rsid w:val="00F61D02"/>
    <w:rsid w:val="00F62D51"/>
    <w:rsid w:val="00F6395B"/>
    <w:rsid w:val="00F63EBB"/>
    <w:rsid w:val="00F65733"/>
    <w:rsid w:val="00F6612D"/>
    <w:rsid w:val="00F73E05"/>
    <w:rsid w:val="00F91E98"/>
    <w:rsid w:val="00FA4112"/>
    <w:rsid w:val="00FB4167"/>
    <w:rsid w:val="00FB6B82"/>
    <w:rsid w:val="00FB719C"/>
    <w:rsid w:val="00FD5126"/>
    <w:rsid w:val="00FE26F4"/>
    <w:rsid w:val="00FE6CDA"/>
    <w:rsid w:val="00FE75E4"/>
    <w:rsid w:val="00FF0639"/>
    <w:rsid w:val="00FF0E49"/>
    <w:rsid w:val="00FF30E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001E3E"/>
  <w14:defaultImageDpi w14:val="300"/>
  <w15:chartTrackingRefBased/>
  <w15:docId w15:val="{C2DB8425-05DB-4E47-9D87-A3054C04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572"/>
    <w:rPr>
      <w:sz w:val="24"/>
      <w:szCs w:val="24"/>
    </w:rPr>
  </w:style>
  <w:style w:type="paragraph" w:styleId="Heading1">
    <w:name w:val="heading 1"/>
    <w:basedOn w:val="Normal"/>
    <w:next w:val="Normal"/>
    <w:link w:val="Heading1Char"/>
    <w:uiPriority w:val="9"/>
    <w:qFormat/>
    <w:rsid w:val="00144BB1"/>
    <w:pPr>
      <w:keepNext/>
      <w:spacing w:before="240" w:after="60"/>
      <w:outlineLvl w:val="0"/>
    </w:pPr>
    <w:rPr>
      <w:rFonts w:ascii="Calibri" w:eastAsia="MS Gothic"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46F6"/>
    <w:rPr>
      <w:rFonts w:ascii="Lucida Grande" w:hAnsi="Lucida Grande" w:cs="Lucida Grande"/>
      <w:sz w:val="18"/>
      <w:szCs w:val="18"/>
    </w:rPr>
  </w:style>
  <w:style w:type="character" w:customStyle="1" w:styleId="BalloonTextChar">
    <w:name w:val="Balloon Text Char"/>
    <w:link w:val="BalloonText"/>
    <w:uiPriority w:val="99"/>
    <w:semiHidden/>
    <w:rsid w:val="002546F6"/>
    <w:rPr>
      <w:rFonts w:ascii="Lucida Grande" w:hAnsi="Lucida Grande" w:cs="Lucida Grande"/>
      <w:sz w:val="18"/>
      <w:szCs w:val="18"/>
    </w:rPr>
  </w:style>
  <w:style w:type="character" w:styleId="Hyperlink">
    <w:name w:val="Hyperlink"/>
    <w:uiPriority w:val="99"/>
    <w:unhideWhenUsed/>
    <w:rsid w:val="00292CB2"/>
    <w:rPr>
      <w:color w:val="0000FF"/>
      <w:u w:val="single"/>
    </w:rPr>
  </w:style>
  <w:style w:type="character" w:styleId="FollowedHyperlink">
    <w:name w:val="FollowedHyperlink"/>
    <w:uiPriority w:val="99"/>
    <w:semiHidden/>
    <w:unhideWhenUsed/>
    <w:rsid w:val="00292CB2"/>
    <w:rPr>
      <w:color w:val="800080"/>
      <w:u w:val="single"/>
    </w:rPr>
  </w:style>
  <w:style w:type="character" w:styleId="CommentReference">
    <w:name w:val="annotation reference"/>
    <w:uiPriority w:val="99"/>
    <w:semiHidden/>
    <w:unhideWhenUsed/>
    <w:rsid w:val="004A4BC3"/>
    <w:rPr>
      <w:sz w:val="18"/>
      <w:szCs w:val="18"/>
    </w:rPr>
  </w:style>
  <w:style w:type="paragraph" w:styleId="CommentText">
    <w:name w:val="annotation text"/>
    <w:basedOn w:val="Normal"/>
    <w:link w:val="CommentTextChar"/>
    <w:uiPriority w:val="99"/>
    <w:semiHidden/>
    <w:unhideWhenUsed/>
    <w:rsid w:val="004A4BC3"/>
  </w:style>
  <w:style w:type="character" w:customStyle="1" w:styleId="CommentTextChar">
    <w:name w:val="Comment Text Char"/>
    <w:link w:val="CommentText"/>
    <w:uiPriority w:val="99"/>
    <w:semiHidden/>
    <w:rsid w:val="004A4BC3"/>
    <w:rPr>
      <w:sz w:val="24"/>
      <w:szCs w:val="24"/>
    </w:rPr>
  </w:style>
  <w:style w:type="paragraph" w:styleId="CommentSubject">
    <w:name w:val="annotation subject"/>
    <w:basedOn w:val="CommentText"/>
    <w:next w:val="CommentText"/>
    <w:link w:val="CommentSubjectChar"/>
    <w:uiPriority w:val="99"/>
    <w:semiHidden/>
    <w:unhideWhenUsed/>
    <w:rsid w:val="004A4BC3"/>
    <w:rPr>
      <w:b/>
      <w:bCs/>
      <w:sz w:val="20"/>
      <w:szCs w:val="20"/>
    </w:rPr>
  </w:style>
  <w:style w:type="character" w:customStyle="1" w:styleId="CommentSubjectChar">
    <w:name w:val="Comment Subject Char"/>
    <w:link w:val="CommentSubject"/>
    <w:uiPriority w:val="99"/>
    <w:semiHidden/>
    <w:rsid w:val="004A4BC3"/>
    <w:rPr>
      <w:b/>
      <w:bCs/>
      <w:sz w:val="24"/>
      <w:szCs w:val="24"/>
    </w:rPr>
  </w:style>
  <w:style w:type="paragraph" w:customStyle="1" w:styleId="MediumGrid1-Accent21">
    <w:name w:val="Medium Grid 1 - Accent 21"/>
    <w:basedOn w:val="Normal"/>
    <w:uiPriority w:val="34"/>
    <w:qFormat/>
    <w:rsid w:val="00D566E0"/>
    <w:pPr>
      <w:ind w:left="720"/>
    </w:pPr>
  </w:style>
  <w:style w:type="paragraph" w:styleId="NormalWeb">
    <w:name w:val="Normal (Web)"/>
    <w:basedOn w:val="Normal"/>
    <w:uiPriority w:val="99"/>
    <w:semiHidden/>
    <w:unhideWhenUsed/>
    <w:rsid w:val="005A1ADE"/>
    <w:rPr>
      <w:rFonts w:ascii="Times New Roman" w:hAnsi="Times New Roman"/>
    </w:rPr>
  </w:style>
  <w:style w:type="character" w:customStyle="1" w:styleId="Heading1Char">
    <w:name w:val="Heading 1 Char"/>
    <w:link w:val="Heading1"/>
    <w:uiPriority w:val="9"/>
    <w:rsid w:val="00144BB1"/>
    <w:rPr>
      <w:rFonts w:ascii="Calibri" w:eastAsia="MS Gothic" w:hAnsi="Calibri" w:cs="Times New Roman"/>
      <w:b/>
      <w:bCs/>
      <w:kern w:val="32"/>
      <w:sz w:val="32"/>
      <w:szCs w:val="32"/>
    </w:rPr>
  </w:style>
  <w:style w:type="character" w:customStyle="1" w:styleId="e2ma-style">
    <w:name w:val="e2ma-style"/>
    <w:basedOn w:val="DefaultParagraphFont"/>
    <w:rsid w:val="002C0846"/>
  </w:style>
  <w:style w:type="character" w:styleId="UnresolvedMention">
    <w:name w:val="Unresolved Mention"/>
    <w:uiPriority w:val="99"/>
    <w:semiHidden/>
    <w:unhideWhenUsed/>
    <w:rsid w:val="002C0846"/>
    <w:rPr>
      <w:color w:val="605E5C"/>
      <w:shd w:val="clear" w:color="auto" w:fill="E1DFDD"/>
    </w:rPr>
  </w:style>
  <w:style w:type="character" w:styleId="Strong">
    <w:name w:val="Strong"/>
    <w:uiPriority w:val="22"/>
    <w:qFormat/>
    <w:rsid w:val="002C0846"/>
    <w:rPr>
      <w:b/>
      <w:bCs/>
    </w:rPr>
  </w:style>
  <w:style w:type="paragraph" w:styleId="Revision">
    <w:name w:val="Revision"/>
    <w:hidden/>
    <w:uiPriority w:val="71"/>
    <w:rsid w:val="00C778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659427">
      <w:bodyDiv w:val="1"/>
      <w:marLeft w:val="0"/>
      <w:marRight w:val="0"/>
      <w:marTop w:val="0"/>
      <w:marBottom w:val="0"/>
      <w:divBdr>
        <w:top w:val="none" w:sz="0" w:space="0" w:color="auto"/>
        <w:left w:val="none" w:sz="0" w:space="0" w:color="auto"/>
        <w:bottom w:val="none" w:sz="0" w:space="0" w:color="auto"/>
        <w:right w:val="none" w:sz="0" w:space="0" w:color="auto"/>
      </w:divBdr>
    </w:div>
    <w:div w:id="339770524">
      <w:bodyDiv w:val="1"/>
      <w:marLeft w:val="0"/>
      <w:marRight w:val="0"/>
      <w:marTop w:val="0"/>
      <w:marBottom w:val="0"/>
      <w:divBdr>
        <w:top w:val="none" w:sz="0" w:space="0" w:color="auto"/>
        <w:left w:val="none" w:sz="0" w:space="0" w:color="auto"/>
        <w:bottom w:val="none" w:sz="0" w:space="0" w:color="auto"/>
        <w:right w:val="none" w:sz="0" w:space="0" w:color="auto"/>
      </w:divBdr>
      <w:divsChild>
        <w:div w:id="453789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290305">
              <w:marLeft w:val="0"/>
              <w:marRight w:val="0"/>
              <w:marTop w:val="0"/>
              <w:marBottom w:val="0"/>
              <w:divBdr>
                <w:top w:val="none" w:sz="0" w:space="0" w:color="auto"/>
                <w:left w:val="none" w:sz="0" w:space="0" w:color="auto"/>
                <w:bottom w:val="none" w:sz="0" w:space="0" w:color="auto"/>
                <w:right w:val="none" w:sz="0" w:space="0" w:color="auto"/>
              </w:divBdr>
              <w:divsChild>
                <w:div w:id="2034114790">
                  <w:marLeft w:val="0"/>
                  <w:marRight w:val="0"/>
                  <w:marTop w:val="0"/>
                  <w:marBottom w:val="0"/>
                  <w:divBdr>
                    <w:top w:val="none" w:sz="0" w:space="0" w:color="auto"/>
                    <w:left w:val="none" w:sz="0" w:space="0" w:color="auto"/>
                    <w:bottom w:val="none" w:sz="0" w:space="0" w:color="auto"/>
                    <w:right w:val="none" w:sz="0" w:space="0" w:color="auto"/>
                  </w:divBdr>
                  <w:divsChild>
                    <w:div w:id="1957633806">
                      <w:marLeft w:val="0"/>
                      <w:marRight w:val="0"/>
                      <w:marTop w:val="0"/>
                      <w:marBottom w:val="0"/>
                      <w:divBdr>
                        <w:top w:val="none" w:sz="0" w:space="0" w:color="auto"/>
                        <w:left w:val="none" w:sz="0" w:space="0" w:color="auto"/>
                        <w:bottom w:val="none" w:sz="0" w:space="0" w:color="auto"/>
                        <w:right w:val="none" w:sz="0" w:space="0" w:color="auto"/>
                      </w:divBdr>
                      <w:divsChild>
                        <w:div w:id="10329217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59089340">
      <w:bodyDiv w:val="1"/>
      <w:marLeft w:val="0"/>
      <w:marRight w:val="0"/>
      <w:marTop w:val="0"/>
      <w:marBottom w:val="0"/>
      <w:divBdr>
        <w:top w:val="none" w:sz="0" w:space="0" w:color="auto"/>
        <w:left w:val="none" w:sz="0" w:space="0" w:color="auto"/>
        <w:bottom w:val="none" w:sz="0" w:space="0" w:color="auto"/>
        <w:right w:val="none" w:sz="0" w:space="0" w:color="auto"/>
      </w:divBdr>
    </w:div>
    <w:div w:id="384454099">
      <w:bodyDiv w:val="1"/>
      <w:marLeft w:val="0"/>
      <w:marRight w:val="0"/>
      <w:marTop w:val="0"/>
      <w:marBottom w:val="0"/>
      <w:divBdr>
        <w:top w:val="none" w:sz="0" w:space="0" w:color="auto"/>
        <w:left w:val="none" w:sz="0" w:space="0" w:color="auto"/>
        <w:bottom w:val="none" w:sz="0" w:space="0" w:color="auto"/>
        <w:right w:val="none" w:sz="0" w:space="0" w:color="auto"/>
      </w:divBdr>
    </w:div>
    <w:div w:id="474298872">
      <w:bodyDiv w:val="1"/>
      <w:marLeft w:val="0"/>
      <w:marRight w:val="0"/>
      <w:marTop w:val="0"/>
      <w:marBottom w:val="0"/>
      <w:divBdr>
        <w:top w:val="none" w:sz="0" w:space="0" w:color="auto"/>
        <w:left w:val="none" w:sz="0" w:space="0" w:color="auto"/>
        <w:bottom w:val="none" w:sz="0" w:space="0" w:color="auto"/>
        <w:right w:val="none" w:sz="0" w:space="0" w:color="auto"/>
      </w:divBdr>
    </w:div>
    <w:div w:id="532155343">
      <w:bodyDiv w:val="1"/>
      <w:marLeft w:val="0"/>
      <w:marRight w:val="0"/>
      <w:marTop w:val="0"/>
      <w:marBottom w:val="0"/>
      <w:divBdr>
        <w:top w:val="none" w:sz="0" w:space="0" w:color="auto"/>
        <w:left w:val="none" w:sz="0" w:space="0" w:color="auto"/>
        <w:bottom w:val="none" w:sz="0" w:space="0" w:color="auto"/>
        <w:right w:val="none" w:sz="0" w:space="0" w:color="auto"/>
      </w:divBdr>
    </w:div>
    <w:div w:id="574127144">
      <w:bodyDiv w:val="1"/>
      <w:marLeft w:val="0"/>
      <w:marRight w:val="0"/>
      <w:marTop w:val="0"/>
      <w:marBottom w:val="0"/>
      <w:divBdr>
        <w:top w:val="none" w:sz="0" w:space="0" w:color="auto"/>
        <w:left w:val="none" w:sz="0" w:space="0" w:color="auto"/>
        <w:bottom w:val="none" w:sz="0" w:space="0" w:color="auto"/>
        <w:right w:val="none" w:sz="0" w:space="0" w:color="auto"/>
      </w:divBdr>
    </w:div>
    <w:div w:id="632058708">
      <w:bodyDiv w:val="1"/>
      <w:marLeft w:val="0"/>
      <w:marRight w:val="0"/>
      <w:marTop w:val="0"/>
      <w:marBottom w:val="0"/>
      <w:divBdr>
        <w:top w:val="none" w:sz="0" w:space="0" w:color="auto"/>
        <w:left w:val="none" w:sz="0" w:space="0" w:color="auto"/>
        <w:bottom w:val="none" w:sz="0" w:space="0" w:color="auto"/>
        <w:right w:val="none" w:sz="0" w:space="0" w:color="auto"/>
      </w:divBdr>
    </w:div>
    <w:div w:id="668142815">
      <w:bodyDiv w:val="1"/>
      <w:marLeft w:val="0"/>
      <w:marRight w:val="0"/>
      <w:marTop w:val="0"/>
      <w:marBottom w:val="0"/>
      <w:divBdr>
        <w:top w:val="none" w:sz="0" w:space="0" w:color="auto"/>
        <w:left w:val="none" w:sz="0" w:space="0" w:color="auto"/>
        <w:bottom w:val="none" w:sz="0" w:space="0" w:color="auto"/>
        <w:right w:val="none" w:sz="0" w:space="0" w:color="auto"/>
      </w:divBdr>
    </w:div>
    <w:div w:id="753016369">
      <w:bodyDiv w:val="1"/>
      <w:marLeft w:val="0"/>
      <w:marRight w:val="0"/>
      <w:marTop w:val="0"/>
      <w:marBottom w:val="0"/>
      <w:divBdr>
        <w:top w:val="none" w:sz="0" w:space="0" w:color="auto"/>
        <w:left w:val="none" w:sz="0" w:space="0" w:color="auto"/>
        <w:bottom w:val="none" w:sz="0" w:space="0" w:color="auto"/>
        <w:right w:val="none" w:sz="0" w:space="0" w:color="auto"/>
      </w:divBdr>
    </w:div>
    <w:div w:id="780413683">
      <w:bodyDiv w:val="1"/>
      <w:marLeft w:val="0"/>
      <w:marRight w:val="0"/>
      <w:marTop w:val="0"/>
      <w:marBottom w:val="0"/>
      <w:divBdr>
        <w:top w:val="none" w:sz="0" w:space="0" w:color="auto"/>
        <w:left w:val="none" w:sz="0" w:space="0" w:color="auto"/>
        <w:bottom w:val="none" w:sz="0" w:space="0" w:color="auto"/>
        <w:right w:val="none" w:sz="0" w:space="0" w:color="auto"/>
      </w:divBdr>
      <w:divsChild>
        <w:div w:id="429619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7191055">
              <w:marLeft w:val="0"/>
              <w:marRight w:val="0"/>
              <w:marTop w:val="0"/>
              <w:marBottom w:val="0"/>
              <w:divBdr>
                <w:top w:val="none" w:sz="0" w:space="0" w:color="auto"/>
                <w:left w:val="none" w:sz="0" w:space="0" w:color="auto"/>
                <w:bottom w:val="none" w:sz="0" w:space="0" w:color="auto"/>
                <w:right w:val="none" w:sz="0" w:space="0" w:color="auto"/>
              </w:divBdr>
              <w:divsChild>
                <w:div w:id="2010909794">
                  <w:marLeft w:val="0"/>
                  <w:marRight w:val="0"/>
                  <w:marTop w:val="0"/>
                  <w:marBottom w:val="0"/>
                  <w:divBdr>
                    <w:top w:val="none" w:sz="0" w:space="0" w:color="auto"/>
                    <w:left w:val="none" w:sz="0" w:space="0" w:color="auto"/>
                    <w:bottom w:val="none" w:sz="0" w:space="0" w:color="auto"/>
                    <w:right w:val="none" w:sz="0" w:space="0" w:color="auto"/>
                  </w:divBdr>
                  <w:divsChild>
                    <w:div w:id="1805467388">
                      <w:marLeft w:val="0"/>
                      <w:marRight w:val="0"/>
                      <w:marTop w:val="0"/>
                      <w:marBottom w:val="0"/>
                      <w:divBdr>
                        <w:top w:val="none" w:sz="0" w:space="0" w:color="auto"/>
                        <w:left w:val="none" w:sz="0" w:space="0" w:color="auto"/>
                        <w:bottom w:val="none" w:sz="0" w:space="0" w:color="auto"/>
                        <w:right w:val="none" w:sz="0" w:space="0" w:color="auto"/>
                      </w:divBdr>
                      <w:divsChild>
                        <w:div w:id="1993637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65215321">
      <w:bodyDiv w:val="1"/>
      <w:marLeft w:val="0"/>
      <w:marRight w:val="0"/>
      <w:marTop w:val="0"/>
      <w:marBottom w:val="0"/>
      <w:divBdr>
        <w:top w:val="none" w:sz="0" w:space="0" w:color="auto"/>
        <w:left w:val="none" w:sz="0" w:space="0" w:color="auto"/>
        <w:bottom w:val="none" w:sz="0" w:space="0" w:color="auto"/>
        <w:right w:val="none" w:sz="0" w:space="0" w:color="auto"/>
      </w:divBdr>
    </w:div>
    <w:div w:id="938685635">
      <w:bodyDiv w:val="1"/>
      <w:marLeft w:val="0"/>
      <w:marRight w:val="0"/>
      <w:marTop w:val="0"/>
      <w:marBottom w:val="0"/>
      <w:divBdr>
        <w:top w:val="none" w:sz="0" w:space="0" w:color="auto"/>
        <w:left w:val="none" w:sz="0" w:space="0" w:color="auto"/>
        <w:bottom w:val="none" w:sz="0" w:space="0" w:color="auto"/>
        <w:right w:val="none" w:sz="0" w:space="0" w:color="auto"/>
      </w:divBdr>
    </w:div>
    <w:div w:id="978609891">
      <w:bodyDiv w:val="1"/>
      <w:marLeft w:val="0"/>
      <w:marRight w:val="0"/>
      <w:marTop w:val="0"/>
      <w:marBottom w:val="0"/>
      <w:divBdr>
        <w:top w:val="none" w:sz="0" w:space="0" w:color="auto"/>
        <w:left w:val="none" w:sz="0" w:space="0" w:color="auto"/>
        <w:bottom w:val="none" w:sz="0" w:space="0" w:color="auto"/>
        <w:right w:val="none" w:sz="0" w:space="0" w:color="auto"/>
      </w:divBdr>
    </w:div>
    <w:div w:id="1003779914">
      <w:bodyDiv w:val="1"/>
      <w:marLeft w:val="0"/>
      <w:marRight w:val="0"/>
      <w:marTop w:val="0"/>
      <w:marBottom w:val="0"/>
      <w:divBdr>
        <w:top w:val="none" w:sz="0" w:space="0" w:color="auto"/>
        <w:left w:val="none" w:sz="0" w:space="0" w:color="auto"/>
        <w:bottom w:val="none" w:sz="0" w:space="0" w:color="auto"/>
        <w:right w:val="none" w:sz="0" w:space="0" w:color="auto"/>
      </w:divBdr>
    </w:div>
    <w:div w:id="1027290200">
      <w:bodyDiv w:val="1"/>
      <w:marLeft w:val="0"/>
      <w:marRight w:val="0"/>
      <w:marTop w:val="0"/>
      <w:marBottom w:val="0"/>
      <w:divBdr>
        <w:top w:val="none" w:sz="0" w:space="0" w:color="auto"/>
        <w:left w:val="none" w:sz="0" w:space="0" w:color="auto"/>
        <w:bottom w:val="none" w:sz="0" w:space="0" w:color="auto"/>
        <w:right w:val="none" w:sz="0" w:space="0" w:color="auto"/>
      </w:divBdr>
    </w:div>
    <w:div w:id="1152022619">
      <w:bodyDiv w:val="1"/>
      <w:marLeft w:val="0"/>
      <w:marRight w:val="0"/>
      <w:marTop w:val="0"/>
      <w:marBottom w:val="0"/>
      <w:divBdr>
        <w:top w:val="none" w:sz="0" w:space="0" w:color="auto"/>
        <w:left w:val="none" w:sz="0" w:space="0" w:color="auto"/>
        <w:bottom w:val="none" w:sz="0" w:space="0" w:color="auto"/>
        <w:right w:val="none" w:sz="0" w:space="0" w:color="auto"/>
      </w:divBdr>
    </w:div>
    <w:div w:id="1223828068">
      <w:bodyDiv w:val="1"/>
      <w:marLeft w:val="0"/>
      <w:marRight w:val="0"/>
      <w:marTop w:val="0"/>
      <w:marBottom w:val="0"/>
      <w:divBdr>
        <w:top w:val="none" w:sz="0" w:space="0" w:color="auto"/>
        <w:left w:val="none" w:sz="0" w:space="0" w:color="auto"/>
        <w:bottom w:val="none" w:sz="0" w:space="0" w:color="auto"/>
        <w:right w:val="none" w:sz="0" w:space="0" w:color="auto"/>
      </w:divBdr>
      <w:divsChild>
        <w:div w:id="1883252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38661">
              <w:marLeft w:val="0"/>
              <w:marRight w:val="0"/>
              <w:marTop w:val="0"/>
              <w:marBottom w:val="0"/>
              <w:divBdr>
                <w:top w:val="none" w:sz="0" w:space="0" w:color="auto"/>
                <w:left w:val="none" w:sz="0" w:space="0" w:color="auto"/>
                <w:bottom w:val="none" w:sz="0" w:space="0" w:color="auto"/>
                <w:right w:val="none" w:sz="0" w:space="0" w:color="auto"/>
              </w:divBdr>
              <w:divsChild>
                <w:div w:id="1345860483">
                  <w:marLeft w:val="0"/>
                  <w:marRight w:val="0"/>
                  <w:marTop w:val="0"/>
                  <w:marBottom w:val="0"/>
                  <w:divBdr>
                    <w:top w:val="none" w:sz="0" w:space="0" w:color="auto"/>
                    <w:left w:val="none" w:sz="0" w:space="0" w:color="auto"/>
                    <w:bottom w:val="none" w:sz="0" w:space="0" w:color="auto"/>
                    <w:right w:val="none" w:sz="0" w:space="0" w:color="auto"/>
                  </w:divBdr>
                  <w:divsChild>
                    <w:div w:id="182669389">
                      <w:marLeft w:val="0"/>
                      <w:marRight w:val="0"/>
                      <w:marTop w:val="0"/>
                      <w:marBottom w:val="0"/>
                      <w:divBdr>
                        <w:top w:val="none" w:sz="0" w:space="0" w:color="auto"/>
                        <w:left w:val="none" w:sz="0" w:space="0" w:color="auto"/>
                        <w:bottom w:val="none" w:sz="0" w:space="0" w:color="auto"/>
                        <w:right w:val="none" w:sz="0" w:space="0" w:color="auto"/>
                      </w:divBdr>
                      <w:divsChild>
                        <w:div w:id="17540144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9093704">
      <w:bodyDiv w:val="1"/>
      <w:marLeft w:val="0"/>
      <w:marRight w:val="0"/>
      <w:marTop w:val="0"/>
      <w:marBottom w:val="0"/>
      <w:divBdr>
        <w:top w:val="none" w:sz="0" w:space="0" w:color="auto"/>
        <w:left w:val="none" w:sz="0" w:space="0" w:color="auto"/>
        <w:bottom w:val="none" w:sz="0" w:space="0" w:color="auto"/>
        <w:right w:val="none" w:sz="0" w:space="0" w:color="auto"/>
      </w:divBdr>
    </w:div>
    <w:div w:id="1496532616">
      <w:bodyDiv w:val="1"/>
      <w:marLeft w:val="0"/>
      <w:marRight w:val="0"/>
      <w:marTop w:val="0"/>
      <w:marBottom w:val="0"/>
      <w:divBdr>
        <w:top w:val="none" w:sz="0" w:space="0" w:color="auto"/>
        <w:left w:val="none" w:sz="0" w:space="0" w:color="auto"/>
        <w:bottom w:val="none" w:sz="0" w:space="0" w:color="auto"/>
        <w:right w:val="none" w:sz="0" w:space="0" w:color="auto"/>
      </w:divBdr>
    </w:div>
    <w:div w:id="1571430115">
      <w:bodyDiv w:val="1"/>
      <w:marLeft w:val="0"/>
      <w:marRight w:val="0"/>
      <w:marTop w:val="0"/>
      <w:marBottom w:val="0"/>
      <w:divBdr>
        <w:top w:val="none" w:sz="0" w:space="0" w:color="auto"/>
        <w:left w:val="none" w:sz="0" w:space="0" w:color="auto"/>
        <w:bottom w:val="none" w:sz="0" w:space="0" w:color="auto"/>
        <w:right w:val="none" w:sz="0" w:space="0" w:color="auto"/>
      </w:divBdr>
    </w:div>
    <w:div w:id="1773238720">
      <w:bodyDiv w:val="1"/>
      <w:marLeft w:val="0"/>
      <w:marRight w:val="0"/>
      <w:marTop w:val="0"/>
      <w:marBottom w:val="0"/>
      <w:divBdr>
        <w:top w:val="none" w:sz="0" w:space="0" w:color="auto"/>
        <w:left w:val="none" w:sz="0" w:space="0" w:color="auto"/>
        <w:bottom w:val="none" w:sz="0" w:space="0" w:color="auto"/>
        <w:right w:val="none" w:sz="0" w:space="0" w:color="auto"/>
      </w:divBdr>
      <w:divsChild>
        <w:div w:id="442112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270566">
              <w:marLeft w:val="0"/>
              <w:marRight w:val="0"/>
              <w:marTop w:val="0"/>
              <w:marBottom w:val="0"/>
              <w:divBdr>
                <w:top w:val="none" w:sz="0" w:space="0" w:color="auto"/>
                <w:left w:val="none" w:sz="0" w:space="0" w:color="auto"/>
                <w:bottom w:val="none" w:sz="0" w:space="0" w:color="auto"/>
                <w:right w:val="none" w:sz="0" w:space="0" w:color="auto"/>
              </w:divBdr>
              <w:divsChild>
                <w:div w:id="1980451677">
                  <w:marLeft w:val="0"/>
                  <w:marRight w:val="0"/>
                  <w:marTop w:val="0"/>
                  <w:marBottom w:val="0"/>
                  <w:divBdr>
                    <w:top w:val="none" w:sz="0" w:space="0" w:color="auto"/>
                    <w:left w:val="none" w:sz="0" w:space="0" w:color="auto"/>
                    <w:bottom w:val="none" w:sz="0" w:space="0" w:color="auto"/>
                    <w:right w:val="none" w:sz="0" w:space="0" w:color="auto"/>
                  </w:divBdr>
                  <w:divsChild>
                    <w:div w:id="8875216">
                      <w:marLeft w:val="0"/>
                      <w:marRight w:val="0"/>
                      <w:marTop w:val="0"/>
                      <w:marBottom w:val="0"/>
                      <w:divBdr>
                        <w:top w:val="none" w:sz="0" w:space="0" w:color="auto"/>
                        <w:left w:val="none" w:sz="0" w:space="0" w:color="auto"/>
                        <w:bottom w:val="none" w:sz="0" w:space="0" w:color="auto"/>
                        <w:right w:val="none" w:sz="0" w:space="0" w:color="auto"/>
                      </w:divBdr>
                      <w:divsChild>
                        <w:div w:id="2461193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00479472">
      <w:bodyDiv w:val="1"/>
      <w:marLeft w:val="0"/>
      <w:marRight w:val="0"/>
      <w:marTop w:val="0"/>
      <w:marBottom w:val="0"/>
      <w:divBdr>
        <w:top w:val="none" w:sz="0" w:space="0" w:color="auto"/>
        <w:left w:val="none" w:sz="0" w:space="0" w:color="auto"/>
        <w:bottom w:val="none" w:sz="0" w:space="0" w:color="auto"/>
        <w:right w:val="none" w:sz="0" w:space="0" w:color="auto"/>
      </w:divBdr>
      <w:divsChild>
        <w:div w:id="1064063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356037">
              <w:marLeft w:val="0"/>
              <w:marRight w:val="0"/>
              <w:marTop w:val="0"/>
              <w:marBottom w:val="0"/>
              <w:divBdr>
                <w:top w:val="none" w:sz="0" w:space="0" w:color="auto"/>
                <w:left w:val="none" w:sz="0" w:space="0" w:color="auto"/>
                <w:bottom w:val="none" w:sz="0" w:space="0" w:color="auto"/>
                <w:right w:val="none" w:sz="0" w:space="0" w:color="auto"/>
              </w:divBdr>
              <w:divsChild>
                <w:div w:id="973294036">
                  <w:marLeft w:val="0"/>
                  <w:marRight w:val="0"/>
                  <w:marTop w:val="0"/>
                  <w:marBottom w:val="0"/>
                  <w:divBdr>
                    <w:top w:val="none" w:sz="0" w:space="0" w:color="auto"/>
                    <w:left w:val="none" w:sz="0" w:space="0" w:color="auto"/>
                    <w:bottom w:val="none" w:sz="0" w:space="0" w:color="auto"/>
                    <w:right w:val="none" w:sz="0" w:space="0" w:color="auto"/>
                  </w:divBdr>
                  <w:divsChild>
                    <w:div w:id="1459447432">
                      <w:marLeft w:val="0"/>
                      <w:marRight w:val="0"/>
                      <w:marTop w:val="0"/>
                      <w:marBottom w:val="0"/>
                      <w:divBdr>
                        <w:top w:val="none" w:sz="0" w:space="0" w:color="auto"/>
                        <w:left w:val="none" w:sz="0" w:space="0" w:color="auto"/>
                        <w:bottom w:val="none" w:sz="0" w:space="0" w:color="auto"/>
                        <w:right w:val="none" w:sz="0" w:space="0" w:color="auto"/>
                      </w:divBdr>
                      <w:divsChild>
                        <w:div w:id="1125571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32346168">
      <w:bodyDiv w:val="1"/>
      <w:marLeft w:val="0"/>
      <w:marRight w:val="0"/>
      <w:marTop w:val="0"/>
      <w:marBottom w:val="0"/>
      <w:divBdr>
        <w:top w:val="none" w:sz="0" w:space="0" w:color="auto"/>
        <w:left w:val="none" w:sz="0" w:space="0" w:color="auto"/>
        <w:bottom w:val="none" w:sz="0" w:space="0" w:color="auto"/>
        <w:right w:val="none" w:sz="0" w:space="0" w:color="auto"/>
      </w:divBdr>
    </w:div>
    <w:div w:id="208066502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tecawards.org/nominees/2024/studio" TargetMode="External"/><Relationship Id="rId13" Type="http://schemas.openxmlformats.org/officeDocument/2006/relationships/hyperlink" Target="http://www.carltatzdesign.com/" TargetMode="External"/><Relationship Id="rId18" Type="http://schemas.openxmlformats.org/officeDocument/2006/relationships/hyperlink" Target="https://auralex.com/carl-tatz-signature-series-kits/" TargetMode="External"/><Relationship Id="rId3" Type="http://schemas.openxmlformats.org/officeDocument/2006/relationships/styles" Target="styles.xml"/><Relationship Id="rId21" Type="http://schemas.openxmlformats.org/officeDocument/2006/relationships/hyperlink" Target="mailto:carl@carltatzdesign.com" TargetMode="External"/><Relationship Id="rId7" Type="http://schemas.openxmlformats.org/officeDocument/2006/relationships/hyperlink" Target="https://jamband.com/" TargetMode="External"/><Relationship Id="rId12" Type="http://schemas.openxmlformats.org/officeDocument/2006/relationships/hyperlink" Target="https://carltatzdesign.com/mixroom/" TargetMode="External"/><Relationship Id="rId17" Type="http://schemas.openxmlformats.org/officeDocument/2006/relationships/hyperlink" Target="http://e2.ma/click/14e9d/prwwh/1w0oy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2.ma/click/14e9d/prwwh/5bzoyc" TargetMode="External"/><Relationship Id="rId20" Type="http://schemas.openxmlformats.org/officeDocument/2006/relationships/hyperlink" Target="https://www.phantomfocus.com/category-s/139.htm" TargetMode="External"/><Relationship Id="rId1" Type="http://schemas.openxmlformats.org/officeDocument/2006/relationships/customXml" Target="../customXml/item1.xml"/><Relationship Id="rId6" Type="http://schemas.openxmlformats.org/officeDocument/2006/relationships/hyperlink" Target="https://jamband.com/" TargetMode="External"/><Relationship Id="rId11" Type="http://schemas.openxmlformats.org/officeDocument/2006/relationships/hyperlink" Target="https://carltatzdesign.com/project/jam-band-studi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arltatzdesign.com/" TargetMode="External"/><Relationship Id="rId23" Type="http://schemas.openxmlformats.org/officeDocument/2006/relationships/hyperlink" Target="http://www.phantomfocus.com" TargetMode="External"/><Relationship Id="rId10" Type="http://schemas.openxmlformats.org/officeDocument/2006/relationships/hyperlink" Target="https://carltatzdesign.com/press-releases/2024TEC_Finalist_Release.pdf" TargetMode="External"/><Relationship Id="rId19" Type="http://schemas.openxmlformats.org/officeDocument/2006/relationships/hyperlink" Target="http://www.carltatzdesign.com/" TargetMode="External"/><Relationship Id="rId4" Type="http://schemas.openxmlformats.org/officeDocument/2006/relationships/settings" Target="settings.xml"/><Relationship Id="rId9" Type="http://schemas.openxmlformats.org/officeDocument/2006/relationships/hyperlink" Target="https://jamband.com/" TargetMode="External"/><Relationship Id="rId14" Type="http://schemas.openxmlformats.org/officeDocument/2006/relationships/hyperlink" Target="https://www.phantomfocus.com/category-s/139.htm" TargetMode="External"/><Relationship Id="rId22" Type="http://schemas.openxmlformats.org/officeDocument/2006/relationships/hyperlink" Target="http://www.carltatzd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E7A6B-A67F-A546-8FC8-7F6315A10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932</Words>
  <Characters>5313</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Carl Tatz Design Chosen as a 2024 TEC Award Finalist for </vt:lpstr>
      <vt:lpstr>Jam Band Studio</vt:lpstr>
    </vt:vector>
  </TitlesOfParts>
  <Company>Carl Tatz Design</Company>
  <LinksUpToDate>false</LinksUpToDate>
  <CharactersWithSpaces>6233</CharactersWithSpaces>
  <SharedDoc>false</SharedDoc>
  <HLinks>
    <vt:vector size="120" baseType="variant">
      <vt:variant>
        <vt:i4>5701697</vt:i4>
      </vt:variant>
      <vt:variant>
        <vt:i4>57</vt:i4>
      </vt:variant>
      <vt:variant>
        <vt:i4>0</vt:i4>
      </vt:variant>
      <vt:variant>
        <vt:i4>5</vt:i4>
      </vt:variant>
      <vt:variant>
        <vt:lpwstr>http://www.phantomfocus.com/</vt:lpwstr>
      </vt:variant>
      <vt:variant>
        <vt:lpwstr/>
      </vt:variant>
      <vt:variant>
        <vt:i4>2359338</vt:i4>
      </vt:variant>
      <vt:variant>
        <vt:i4>54</vt:i4>
      </vt:variant>
      <vt:variant>
        <vt:i4>0</vt:i4>
      </vt:variant>
      <vt:variant>
        <vt:i4>5</vt:i4>
      </vt:variant>
      <vt:variant>
        <vt:lpwstr>http://www.carltatzdesign.com/</vt:lpwstr>
      </vt:variant>
      <vt:variant>
        <vt:lpwstr/>
      </vt:variant>
      <vt:variant>
        <vt:i4>4784231</vt:i4>
      </vt:variant>
      <vt:variant>
        <vt:i4>51</vt:i4>
      </vt:variant>
      <vt:variant>
        <vt:i4>0</vt:i4>
      </vt:variant>
      <vt:variant>
        <vt:i4>5</vt:i4>
      </vt:variant>
      <vt:variant>
        <vt:lpwstr>mailto:carl@carltatzdesign.com</vt:lpwstr>
      </vt:variant>
      <vt:variant>
        <vt:lpwstr/>
      </vt:variant>
      <vt:variant>
        <vt:i4>3145789</vt:i4>
      </vt:variant>
      <vt:variant>
        <vt:i4>48</vt:i4>
      </vt:variant>
      <vt:variant>
        <vt:i4>0</vt:i4>
      </vt:variant>
      <vt:variant>
        <vt:i4>5</vt:i4>
      </vt:variant>
      <vt:variant>
        <vt:lpwstr>https://www.phantomfocus.com/category-s/139.htm</vt:lpwstr>
      </vt:variant>
      <vt:variant>
        <vt:lpwstr/>
      </vt:variant>
      <vt:variant>
        <vt:i4>2359338</vt:i4>
      </vt:variant>
      <vt:variant>
        <vt:i4>45</vt:i4>
      </vt:variant>
      <vt:variant>
        <vt:i4>0</vt:i4>
      </vt:variant>
      <vt:variant>
        <vt:i4>5</vt:i4>
      </vt:variant>
      <vt:variant>
        <vt:lpwstr>http://www.carltatzdesign.com/</vt:lpwstr>
      </vt:variant>
      <vt:variant>
        <vt:lpwstr/>
      </vt:variant>
      <vt:variant>
        <vt:i4>5046360</vt:i4>
      </vt:variant>
      <vt:variant>
        <vt:i4>42</vt:i4>
      </vt:variant>
      <vt:variant>
        <vt:i4>0</vt:i4>
      </vt:variant>
      <vt:variant>
        <vt:i4>5</vt:i4>
      </vt:variant>
      <vt:variant>
        <vt:lpwstr>https://auralex.com/carl-tatz-signature-series-kits/</vt:lpwstr>
      </vt:variant>
      <vt:variant>
        <vt:lpwstr/>
      </vt:variant>
      <vt:variant>
        <vt:i4>4653129</vt:i4>
      </vt:variant>
      <vt:variant>
        <vt:i4>39</vt:i4>
      </vt:variant>
      <vt:variant>
        <vt:i4>0</vt:i4>
      </vt:variant>
      <vt:variant>
        <vt:i4>5</vt:i4>
      </vt:variant>
      <vt:variant>
        <vt:lpwstr>http://e2.ma/click/14e9d/prwwh/1w0oyc</vt:lpwstr>
      </vt:variant>
      <vt:variant>
        <vt:lpwstr/>
      </vt:variant>
      <vt:variant>
        <vt:i4>589916</vt:i4>
      </vt:variant>
      <vt:variant>
        <vt:i4>36</vt:i4>
      </vt:variant>
      <vt:variant>
        <vt:i4>0</vt:i4>
      </vt:variant>
      <vt:variant>
        <vt:i4>5</vt:i4>
      </vt:variant>
      <vt:variant>
        <vt:lpwstr>http://e2.ma/click/14e9d/prwwh/5bzoyc</vt:lpwstr>
      </vt:variant>
      <vt:variant>
        <vt:lpwstr/>
      </vt:variant>
      <vt:variant>
        <vt:i4>2359338</vt:i4>
      </vt:variant>
      <vt:variant>
        <vt:i4>33</vt:i4>
      </vt:variant>
      <vt:variant>
        <vt:i4>0</vt:i4>
      </vt:variant>
      <vt:variant>
        <vt:i4>5</vt:i4>
      </vt:variant>
      <vt:variant>
        <vt:lpwstr>http://www.carltatzdesign.com/</vt:lpwstr>
      </vt:variant>
      <vt:variant>
        <vt:lpwstr/>
      </vt:variant>
      <vt:variant>
        <vt:i4>3145789</vt:i4>
      </vt:variant>
      <vt:variant>
        <vt:i4>30</vt:i4>
      </vt:variant>
      <vt:variant>
        <vt:i4>0</vt:i4>
      </vt:variant>
      <vt:variant>
        <vt:i4>5</vt:i4>
      </vt:variant>
      <vt:variant>
        <vt:lpwstr>https://www.phantomfocus.com/category-s/139.htm</vt:lpwstr>
      </vt:variant>
      <vt:variant>
        <vt:lpwstr/>
      </vt:variant>
      <vt:variant>
        <vt:i4>2359338</vt:i4>
      </vt:variant>
      <vt:variant>
        <vt:i4>27</vt:i4>
      </vt:variant>
      <vt:variant>
        <vt:i4>0</vt:i4>
      </vt:variant>
      <vt:variant>
        <vt:i4>5</vt:i4>
      </vt:variant>
      <vt:variant>
        <vt:lpwstr>http://www.carltatzdesign.com/</vt:lpwstr>
      </vt:variant>
      <vt:variant>
        <vt:lpwstr/>
      </vt:variant>
      <vt:variant>
        <vt:i4>8126523</vt:i4>
      </vt:variant>
      <vt:variant>
        <vt:i4>24</vt:i4>
      </vt:variant>
      <vt:variant>
        <vt:i4>0</vt:i4>
      </vt:variant>
      <vt:variant>
        <vt:i4>5</vt:i4>
      </vt:variant>
      <vt:variant>
        <vt:lpwstr>https://carltatzdesign.com/mixroom/</vt:lpwstr>
      </vt:variant>
      <vt:variant>
        <vt:lpwstr/>
      </vt:variant>
      <vt:variant>
        <vt:i4>3932221</vt:i4>
      </vt:variant>
      <vt:variant>
        <vt:i4>21</vt:i4>
      </vt:variant>
      <vt:variant>
        <vt:i4>0</vt:i4>
      </vt:variant>
      <vt:variant>
        <vt:i4>5</vt:i4>
      </vt:variant>
      <vt:variant>
        <vt:lpwstr>https://carltatzdesign.com/project/jam-band-studio/</vt:lpwstr>
      </vt:variant>
      <vt:variant>
        <vt:lpwstr/>
      </vt:variant>
      <vt:variant>
        <vt:i4>2031621</vt:i4>
      </vt:variant>
      <vt:variant>
        <vt:i4>18</vt:i4>
      </vt:variant>
      <vt:variant>
        <vt:i4>0</vt:i4>
      </vt:variant>
      <vt:variant>
        <vt:i4>5</vt:i4>
      </vt:variant>
      <vt:variant>
        <vt:lpwstr>https://carltatzdesign.com/press-releases/2024TEC_Finalist_Release.pdf</vt:lpwstr>
      </vt:variant>
      <vt:variant>
        <vt:lpwstr/>
      </vt:variant>
      <vt:variant>
        <vt:i4>5767187</vt:i4>
      </vt:variant>
      <vt:variant>
        <vt:i4>15</vt:i4>
      </vt:variant>
      <vt:variant>
        <vt:i4>0</vt:i4>
      </vt:variant>
      <vt:variant>
        <vt:i4>5</vt:i4>
      </vt:variant>
      <vt:variant>
        <vt:lpwstr>http://www.jambandstudio.com/</vt:lpwstr>
      </vt:variant>
      <vt:variant>
        <vt:lpwstr/>
      </vt:variant>
      <vt:variant>
        <vt:i4>3932221</vt:i4>
      </vt:variant>
      <vt:variant>
        <vt:i4>12</vt:i4>
      </vt:variant>
      <vt:variant>
        <vt:i4>0</vt:i4>
      </vt:variant>
      <vt:variant>
        <vt:i4>5</vt:i4>
      </vt:variant>
      <vt:variant>
        <vt:lpwstr>https://carltatzdesign.com/project/jam-band-studio/</vt:lpwstr>
      </vt:variant>
      <vt:variant>
        <vt:lpwstr/>
      </vt:variant>
      <vt:variant>
        <vt:i4>3932221</vt:i4>
      </vt:variant>
      <vt:variant>
        <vt:i4>9</vt:i4>
      </vt:variant>
      <vt:variant>
        <vt:i4>0</vt:i4>
      </vt:variant>
      <vt:variant>
        <vt:i4>5</vt:i4>
      </vt:variant>
      <vt:variant>
        <vt:lpwstr>https://carltatzdesign.com/project/jam-band-studio/</vt:lpwstr>
      </vt:variant>
      <vt:variant>
        <vt:lpwstr/>
      </vt:variant>
      <vt:variant>
        <vt:i4>7995493</vt:i4>
      </vt:variant>
      <vt:variant>
        <vt:i4>6</vt:i4>
      </vt:variant>
      <vt:variant>
        <vt:i4>0</vt:i4>
      </vt:variant>
      <vt:variant>
        <vt:i4>5</vt:i4>
      </vt:variant>
      <vt:variant>
        <vt:lpwstr>https://www.tecawards.org/nominees/2024/studio</vt:lpwstr>
      </vt:variant>
      <vt:variant>
        <vt:lpwstr/>
      </vt:variant>
      <vt:variant>
        <vt:i4>3932221</vt:i4>
      </vt:variant>
      <vt:variant>
        <vt:i4>3</vt:i4>
      </vt:variant>
      <vt:variant>
        <vt:i4>0</vt:i4>
      </vt:variant>
      <vt:variant>
        <vt:i4>5</vt:i4>
      </vt:variant>
      <vt:variant>
        <vt:lpwstr>https://carltatzdesign.com/project/jam-band-studio/</vt:lpwstr>
      </vt:variant>
      <vt:variant>
        <vt:lpwstr/>
      </vt:variant>
      <vt:variant>
        <vt:i4>3932221</vt:i4>
      </vt:variant>
      <vt:variant>
        <vt:i4>0</vt:i4>
      </vt:variant>
      <vt:variant>
        <vt:i4>0</vt:i4>
      </vt:variant>
      <vt:variant>
        <vt:i4>5</vt:i4>
      </vt:variant>
      <vt:variant>
        <vt:lpwstr>https://carltatzdesign.com/project/jam-band-studio/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Tatz</dc:creator>
  <cp:keywords/>
  <cp:lastModifiedBy>Tom Schreck</cp:lastModifiedBy>
  <cp:revision>4</cp:revision>
  <dcterms:created xsi:type="dcterms:W3CDTF">2023-10-18T16:03:00Z</dcterms:created>
  <dcterms:modified xsi:type="dcterms:W3CDTF">2023-10-19T16:21:00Z</dcterms:modified>
</cp:coreProperties>
</file>