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0C76E" w14:textId="77777777" w:rsidR="00342347" w:rsidRDefault="00000000">
      <w:pPr>
        <w:pStyle w:val="BodyA"/>
        <w:spacing w:line="360" w:lineRule="auto"/>
        <w:rPr>
          <w:rFonts w:ascii="Arial" w:eastAsia="Arial" w:hAnsi="Arial" w:cs="Arial"/>
          <w:b/>
          <w:bCs/>
        </w:rPr>
      </w:pPr>
      <w:r>
        <w:rPr>
          <w:noProof/>
        </w:rPr>
        <w:drawing>
          <wp:inline distT="0" distB="0" distL="0" distR="0" wp14:anchorId="66519AE8" wp14:editId="63B0B655">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7"/>
                    <a:stretch>
                      <a:fillRect/>
                    </a:stretch>
                  </pic:blipFill>
                  <pic:spPr bwMode="auto">
                    <a:xfrm>
                      <a:off x="0" y="0"/>
                      <a:ext cx="2790190" cy="1229995"/>
                    </a:xfrm>
                    <a:prstGeom prst="rect">
                      <a:avLst/>
                    </a:prstGeom>
                  </pic:spPr>
                </pic:pic>
              </a:graphicData>
            </a:graphic>
          </wp:inline>
        </w:drawing>
      </w:r>
    </w:p>
    <w:p w14:paraId="14AF91D1" w14:textId="77777777" w:rsidR="00342347" w:rsidRDefault="00342347">
      <w:pPr>
        <w:pStyle w:val="Heading1"/>
        <w:spacing w:line="360" w:lineRule="auto"/>
        <w:rPr>
          <w:rFonts w:ascii="Arial" w:eastAsia="Arial" w:hAnsi="Arial" w:cs="Arial"/>
          <w:b/>
          <w:bCs/>
          <w:sz w:val="24"/>
          <w:szCs w:val="24"/>
        </w:rPr>
      </w:pPr>
    </w:p>
    <w:p w14:paraId="2E79C403" w14:textId="77777777" w:rsidR="00342347" w:rsidRDefault="00342347">
      <w:pPr>
        <w:pStyle w:val="BodyA"/>
        <w:spacing w:line="360" w:lineRule="auto"/>
        <w:rPr>
          <w:rFonts w:ascii="Arial" w:eastAsia="Arial" w:hAnsi="Arial" w:cs="Arial"/>
          <w:b/>
          <w:bCs/>
        </w:rPr>
      </w:pPr>
    </w:p>
    <w:p w14:paraId="10616CB4" w14:textId="77777777" w:rsidR="00342347" w:rsidRDefault="00000000">
      <w:pPr>
        <w:pStyle w:val="BodyA"/>
        <w:spacing w:line="360" w:lineRule="auto"/>
        <w:jc w:val="center"/>
        <w:rPr>
          <w:rFonts w:ascii="Arial" w:eastAsia="Arial" w:hAnsi="Arial" w:cs="Arial"/>
          <w:b/>
          <w:bCs/>
        </w:rPr>
      </w:pPr>
      <w:r>
        <w:rPr>
          <w:rFonts w:ascii="Arial" w:hAnsi="Arial" w:cs="Arial"/>
          <w:b/>
          <w:bCs/>
        </w:rPr>
        <w:t>FOR IMMEDIATE RELEASE</w:t>
      </w:r>
    </w:p>
    <w:p w14:paraId="0493DF0E" w14:textId="77777777" w:rsidR="00342347" w:rsidRDefault="00342347">
      <w:pPr>
        <w:pStyle w:val="Heading51"/>
        <w:tabs>
          <w:tab w:val="left" w:pos="4560"/>
        </w:tabs>
        <w:spacing w:after="0" w:line="360" w:lineRule="auto"/>
        <w:rPr>
          <w:sz w:val="24"/>
          <w:szCs w:val="24"/>
        </w:rPr>
      </w:pPr>
    </w:p>
    <w:p w14:paraId="37E0CF43" w14:textId="77777777" w:rsidR="00342347" w:rsidRDefault="00000000">
      <w:pPr>
        <w:spacing w:line="360" w:lineRule="auto"/>
        <w:jc w:val="center"/>
        <w:rPr>
          <w:rFonts w:ascii="Arial" w:eastAsia="Arial Unicode MS" w:hAnsi="Arial" w:cs="Arial"/>
          <w:b/>
          <w:bCs/>
          <w:color w:val="000000"/>
          <w:sz w:val="28"/>
          <w:szCs w:val="28"/>
          <w:u w:color="000000"/>
        </w:rPr>
      </w:pPr>
      <w:r>
        <w:rPr>
          <w:rFonts w:ascii="Arial" w:eastAsia="Arial Unicode MS" w:hAnsi="Arial" w:cs="Arial"/>
          <w:b/>
          <w:bCs/>
          <w:color w:val="000000"/>
          <w:sz w:val="28"/>
          <w:szCs w:val="28"/>
          <w:u w:color="000000"/>
        </w:rPr>
        <w:t>Technological and Creative Innovation to Be Celebrated at AES New York 2022</w:t>
      </w:r>
    </w:p>
    <w:p w14:paraId="467C1980" w14:textId="77777777" w:rsidR="00342347" w:rsidRDefault="00342347">
      <w:pPr>
        <w:spacing w:line="360" w:lineRule="auto"/>
        <w:jc w:val="center"/>
        <w:rPr>
          <w:rFonts w:ascii="Arial" w:hAnsi="Arial" w:cs="Arial"/>
        </w:rPr>
      </w:pPr>
    </w:p>
    <w:p w14:paraId="21EB2D60" w14:textId="68D53A14" w:rsidR="00342347" w:rsidRDefault="00000000">
      <w:pPr>
        <w:spacing w:line="360" w:lineRule="auto"/>
        <w:jc w:val="center"/>
        <w:rPr>
          <w:rFonts w:ascii="Arial" w:eastAsia="Arial Unicode MS" w:hAnsi="Arial" w:cs="Arial"/>
          <w:b/>
          <w:bCs/>
          <w:color w:val="000000"/>
          <w:sz w:val="28"/>
          <w:szCs w:val="28"/>
          <w:u w:color="000000"/>
        </w:rPr>
      </w:pPr>
      <w:r>
        <w:rPr>
          <w:rFonts w:ascii="Arial" w:hAnsi="Arial" w:cs="Arial"/>
        </w:rPr>
        <w:t>— The Audio Engineering Society’s 153</w:t>
      </w:r>
      <w:r>
        <w:rPr>
          <w:rFonts w:ascii="Arial" w:hAnsi="Arial" w:cs="Arial"/>
          <w:vertAlign w:val="superscript"/>
        </w:rPr>
        <w:t>rd</w:t>
      </w:r>
      <w:r>
        <w:rPr>
          <w:rFonts w:ascii="Arial" w:hAnsi="Arial" w:cs="Arial"/>
        </w:rPr>
        <w:t xml:space="preserve"> Convention in October in NYC will celebrate the legacy of Al Schmitt and explore the significance of the parametric EQ on its 50</w:t>
      </w:r>
      <w:r>
        <w:rPr>
          <w:rFonts w:ascii="Arial" w:hAnsi="Arial" w:cs="Arial"/>
          <w:vertAlign w:val="superscript"/>
        </w:rPr>
        <w:t>th</w:t>
      </w:r>
      <w:r>
        <w:rPr>
          <w:rFonts w:ascii="Arial" w:hAnsi="Arial" w:cs="Arial"/>
        </w:rPr>
        <w:t xml:space="preserve"> anniversary —</w:t>
      </w:r>
    </w:p>
    <w:p w14:paraId="5638889A" w14:textId="77777777" w:rsidR="00342347" w:rsidRDefault="00342347">
      <w:pPr>
        <w:spacing w:line="360" w:lineRule="auto"/>
        <w:rPr>
          <w:rFonts w:ascii="Arial" w:hAnsi="Arial" w:cs="Arial"/>
          <w:i/>
        </w:rPr>
      </w:pPr>
    </w:p>
    <w:p w14:paraId="51DD55C9" w14:textId="324E29FC" w:rsidR="00342347" w:rsidRDefault="00000000">
      <w:pPr>
        <w:spacing w:line="360" w:lineRule="auto"/>
        <w:rPr>
          <w:rFonts w:ascii="Arial" w:hAnsi="Arial" w:cs="Arial"/>
        </w:rPr>
      </w:pPr>
      <w:r>
        <w:rPr>
          <w:rFonts w:ascii="Arial" w:hAnsi="Arial" w:cs="Arial"/>
          <w:i/>
        </w:rPr>
        <w:t>New York, NY, August 1</w:t>
      </w:r>
      <w:r w:rsidR="00BE77D1">
        <w:rPr>
          <w:rFonts w:ascii="Arial" w:hAnsi="Arial" w:cs="Arial"/>
          <w:i/>
        </w:rPr>
        <w:t>9</w:t>
      </w:r>
      <w:r>
        <w:rPr>
          <w:rFonts w:ascii="Arial" w:hAnsi="Arial" w:cs="Arial"/>
          <w:i/>
        </w:rPr>
        <w:t>, 2022</w:t>
      </w:r>
      <w:r>
        <w:rPr>
          <w:rFonts w:ascii="Arial" w:hAnsi="Arial" w:cs="Arial"/>
        </w:rPr>
        <w:t xml:space="preserve"> – There are technologies now so foundational that they are indelibly integrated into audio production, and individuals so influential that they permanently advance the creative application of audio technology. Included in the AES New York 2022 Convention’s two full days of comprehensive sessions on October 19–20 are celebrations of such contributions to the audio sciences alongside the exploration of the latest technologies and the ideas of the latest generation of innovators.</w:t>
      </w:r>
    </w:p>
    <w:p w14:paraId="3330D1B1" w14:textId="77777777" w:rsidR="00342347" w:rsidRDefault="00342347">
      <w:pPr>
        <w:spacing w:line="360" w:lineRule="auto"/>
        <w:rPr>
          <w:rFonts w:ascii="Arial" w:hAnsi="Arial" w:cs="Arial"/>
        </w:rPr>
      </w:pPr>
    </w:p>
    <w:p w14:paraId="72E94CB0" w14:textId="5AE0907A" w:rsidR="00342347" w:rsidRDefault="00000000">
      <w:pPr>
        <w:spacing w:line="360" w:lineRule="auto"/>
        <w:rPr>
          <w:rFonts w:ascii="Arial" w:hAnsi="Arial" w:cs="Arial"/>
        </w:rPr>
      </w:pPr>
      <w:r>
        <w:rPr>
          <w:rFonts w:ascii="Arial" w:hAnsi="Arial" w:cs="Arial"/>
        </w:rPr>
        <w:t>50 years ago, the concept of a parametric equalizer was introduced at an AES Convention in a paper authored and presented by George Massenburg, now an AES Fellow and Gold Medal awardee. At AES New York 2022, Massenburg will return full circle for the golden anniversary of this seminal and now ubiquitous technology, discussing his coining of the term “parametric” and the experimentation and collaboration of individuals who contributed to the development of sweep-tunable EQ.</w:t>
      </w:r>
    </w:p>
    <w:p w14:paraId="7B2FF086" w14:textId="77777777" w:rsidR="00342347" w:rsidRDefault="00342347">
      <w:pPr>
        <w:spacing w:line="360" w:lineRule="auto"/>
        <w:rPr>
          <w:rFonts w:ascii="Arial" w:hAnsi="Arial" w:cs="Arial"/>
        </w:rPr>
      </w:pPr>
    </w:p>
    <w:p w14:paraId="792B36CB" w14:textId="06576CFE" w:rsidR="00342347" w:rsidRDefault="00000000">
      <w:pPr>
        <w:spacing w:line="360" w:lineRule="auto"/>
        <w:rPr>
          <w:rFonts w:ascii="Arial" w:hAnsi="Arial" w:cs="Arial"/>
        </w:rPr>
      </w:pPr>
      <w:r>
        <w:rPr>
          <w:rFonts w:ascii="Arial" w:hAnsi="Arial" w:cs="Arial"/>
        </w:rPr>
        <w:lastRenderedPageBreak/>
        <w:t>Fundamental</w:t>
      </w:r>
      <w:r w:rsidR="002A24C2">
        <w:rPr>
          <w:rFonts w:ascii="Arial" w:hAnsi="Arial" w:cs="Arial"/>
        </w:rPr>
        <w:t xml:space="preserve"> </w:t>
      </w:r>
      <w:r>
        <w:rPr>
          <w:rFonts w:ascii="Arial" w:hAnsi="Arial" w:cs="Arial"/>
        </w:rPr>
        <w:t>technologies can be built upon, even generations after their introduction. In the AES New York Convention workshop “</w:t>
      </w:r>
      <w:r w:rsidR="00926E0D" w:rsidRPr="00926E0D">
        <w:rPr>
          <w:rFonts w:ascii="Arial" w:hAnsi="Arial" w:cs="Arial"/>
        </w:rPr>
        <w:t>Applications and impact of the parametric EQ on the 50th anniversa</w:t>
      </w:r>
      <w:r w:rsidR="00926E0D">
        <w:rPr>
          <w:rFonts w:ascii="Arial" w:hAnsi="Arial" w:cs="Arial"/>
        </w:rPr>
        <w:t>r</w:t>
      </w:r>
      <w:r w:rsidR="00926E0D" w:rsidRPr="00926E0D">
        <w:rPr>
          <w:rFonts w:ascii="Arial" w:hAnsi="Arial" w:cs="Arial"/>
        </w:rPr>
        <w:t>y of its invention</w:t>
      </w:r>
      <w:r>
        <w:rPr>
          <w:rFonts w:ascii="Arial" w:hAnsi="Arial" w:cs="Arial"/>
        </w:rPr>
        <w:t xml:space="preserve">,” Massenburg and other innovative engineers will review the established application archetypes for parametric and sub-band (“graphic”) equalization and explore </w:t>
      </w:r>
      <w:r w:rsidR="00D71E3B">
        <w:rPr>
          <w:rFonts w:ascii="Arial" w:hAnsi="Arial" w:cs="Arial"/>
        </w:rPr>
        <w:t>creative applications of EQ</w:t>
      </w:r>
      <w:r>
        <w:rPr>
          <w:rFonts w:ascii="Arial" w:hAnsi="Arial" w:cs="Arial"/>
        </w:rPr>
        <w:t>.</w:t>
      </w:r>
    </w:p>
    <w:p w14:paraId="09E1FC2A" w14:textId="50C3370F" w:rsidR="00342347" w:rsidRDefault="00000000">
      <w:pPr>
        <w:spacing w:line="360" w:lineRule="auto"/>
        <w:rPr>
          <w:rFonts w:ascii="Arial" w:hAnsi="Arial" w:cs="Arial"/>
        </w:rPr>
      </w:pPr>
      <w:r>
        <w:rPr>
          <w:rFonts w:ascii="Arial" w:hAnsi="Arial" w:cs="Arial"/>
        </w:rPr>
        <w:br/>
      </w:r>
      <w:r w:rsidR="006B7F77" w:rsidRPr="006B7F77">
        <w:rPr>
          <w:rFonts w:ascii="Arial" w:hAnsi="Arial" w:cs="Arial"/>
        </w:rPr>
        <w:t>Continuing the creativity theme</w:t>
      </w:r>
      <w:r>
        <w:rPr>
          <w:rFonts w:ascii="Arial" w:hAnsi="Arial" w:cs="Arial"/>
        </w:rPr>
        <w:t xml:space="preserve">, the AES New York session “Celebrating Al Schmitt” will recognize the enormous contributions to the art of audio production by this beloved producer, </w:t>
      </w:r>
      <w:proofErr w:type="gramStart"/>
      <w:r>
        <w:rPr>
          <w:rFonts w:ascii="Arial" w:hAnsi="Arial" w:cs="Arial"/>
        </w:rPr>
        <w:t>engineer</w:t>
      </w:r>
      <w:proofErr w:type="gramEnd"/>
      <w:r>
        <w:rPr>
          <w:rFonts w:ascii="Arial" w:hAnsi="Arial" w:cs="Arial"/>
        </w:rPr>
        <w:t xml:space="preserve"> and mentor. An AES Fellow, the late, great Schmitt’s seven decades of award-winning and excellence-defining recordings have inspired and led the way for thousands of today’s audio profession</w:t>
      </w:r>
      <w:r w:rsidR="006B7F77">
        <w:rPr>
          <w:rFonts w:ascii="Arial" w:hAnsi="Arial" w:cs="Arial"/>
        </w:rPr>
        <w:t>al</w:t>
      </w:r>
      <w:r>
        <w:rPr>
          <w:rFonts w:ascii="Arial" w:hAnsi="Arial" w:cs="Arial"/>
        </w:rPr>
        <w:t xml:space="preserve">s, while entertaining millions. The celebration, led by Elliot </w:t>
      </w:r>
      <w:proofErr w:type="spellStart"/>
      <w:r>
        <w:rPr>
          <w:rFonts w:ascii="Arial" w:hAnsi="Arial" w:cs="Arial"/>
        </w:rPr>
        <w:t>Scheiner</w:t>
      </w:r>
      <w:proofErr w:type="spellEnd"/>
      <w:r>
        <w:rPr>
          <w:rFonts w:ascii="Arial" w:hAnsi="Arial" w:cs="Arial"/>
        </w:rPr>
        <w:t xml:space="preserve">, will include contributions from additional friends and collaborators of Schmitt’s, including Frank </w:t>
      </w:r>
      <w:proofErr w:type="spellStart"/>
      <w:r>
        <w:rPr>
          <w:rFonts w:ascii="Arial" w:hAnsi="Arial" w:cs="Arial"/>
        </w:rPr>
        <w:t>Filipetti</w:t>
      </w:r>
      <w:proofErr w:type="spellEnd"/>
      <w:r>
        <w:rPr>
          <w:rFonts w:ascii="Arial" w:hAnsi="Arial" w:cs="Arial"/>
        </w:rPr>
        <w:t xml:space="preserve">, Chuck </w:t>
      </w:r>
      <w:proofErr w:type="spellStart"/>
      <w:r>
        <w:rPr>
          <w:rFonts w:ascii="Arial" w:hAnsi="Arial" w:cs="Arial"/>
        </w:rPr>
        <w:t>Ainlay</w:t>
      </w:r>
      <w:proofErr w:type="spellEnd"/>
      <w:r>
        <w:rPr>
          <w:rFonts w:ascii="Arial" w:hAnsi="Arial" w:cs="Arial"/>
        </w:rPr>
        <w:t xml:space="preserve">, Niko Bolas, Dana Dowd, Paula </w:t>
      </w:r>
      <w:proofErr w:type="gramStart"/>
      <w:r>
        <w:rPr>
          <w:rFonts w:ascii="Arial" w:hAnsi="Arial" w:cs="Arial"/>
        </w:rPr>
        <w:t>Salvatore</w:t>
      </w:r>
      <w:proofErr w:type="gramEnd"/>
      <w:r>
        <w:rPr>
          <w:rFonts w:ascii="Arial" w:hAnsi="Arial" w:cs="Arial"/>
        </w:rPr>
        <w:t xml:space="preserve"> and George Massenburg.</w:t>
      </w:r>
    </w:p>
    <w:p w14:paraId="3D9398D2" w14:textId="77777777" w:rsidR="00342347" w:rsidRDefault="00342347">
      <w:pPr>
        <w:spacing w:line="360" w:lineRule="auto"/>
        <w:rPr>
          <w:rFonts w:ascii="Arial" w:hAnsi="Arial" w:cs="Arial"/>
        </w:rPr>
      </w:pPr>
    </w:p>
    <w:p w14:paraId="54B3A43E" w14:textId="15576E04" w:rsidR="00EA611F" w:rsidRDefault="00EA611F" w:rsidP="00EA611F">
      <w:pPr>
        <w:spacing w:line="360" w:lineRule="auto"/>
        <w:rPr>
          <w:rFonts w:ascii="Arial" w:hAnsi="Arial" w:cs="Arial"/>
        </w:rPr>
      </w:pPr>
      <w:r w:rsidRPr="00EA611F">
        <w:rPr>
          <w:rFonts w:ascii="Arial" w:hAnsi="Arial" w:cs="Arial"/>
        </w:rPr>
        <w:t>“One of the greatest aspects of the AES is the opportunity to meet and learn from the amazingly inspiring pioneers of our industry</w:t>
      </w:r>
      <w:r>
        <w:rPr>
          <w:rFonts w:ascii="Arial" w:hAnsi="Arial" w:cs="Arial"/>
        </w:rPr>
        <w:t xml:space="preserve">,” says Jonathan </w:t>
      </w:r>
      <w:proofErr w:type="spellStart"/>
      <w:r>
        <w:rPr>
          <w:rFonts w:ascii="Arial" w:hAnsi="Arial" w:cs="Arial"/>
        </w:rPr>
        <w:t>Wyner</w:t>
      </w:r>
      <w:proofErr w:type="spellEnd"/>
      <w:r>
        <w:rPr>
          <w:rFonts w:ascii="Arial" w:hAnsi="Arial" w:cs="Arial"/>
        </w:rPr>
        <w:t xml:space="preserve">, AES Past </w:t>
      </w:r>
      <w:proofErr w:type="gramStart"/>
      <w:r>
        <w:rPr>
          <w:rFonts w:ascii="Arial" w:hAnsi="Arial" w:cs="Arial"/>
        </w:rPr>
        <w:t>President</w:t>
      </w:r>
      <w:proofErr w:type="gramEnd"/>
      <w:r>
        <w:rPr>
          <w:rFonts w:ascii="Arial" w:hAnsi="Arial" w:cs="Arial"/>
        </w:rPr>
        <w:t xml:space="preserve"> and Chair of the AES New York 2022 Convention. “</w:t>
      </w:r>
      <w:r w:rsidRPr="00EA611F">
        <w:rPr>
          <w:rFonts w:ascii="Arial" w:hAnsi="Arial" w:cs="Arial"/>
        </w:rPr>
        <w:t xml:space="preserve">The parametric </w:t>
      </w:r>
      <w:r>
        <w:rPr>
          <w:rFonts w:ascii="Arial" w:hAnsi="Arial" w:cs="Arial"/>
        </w:rPr>
        <w:t>EQ</w:t>
      </w:r>
      <w:r w:rsidRPr="00EA611F">
        <w:rPr>
          <w:rFonts w:ascii="Arial" w:hAnsi="Arial" w:cs="Arial"/>
        </w:rPr>
        <w:t xml:space="preserve"> is something we take for granted, but we shouldn’t lose sight of its impact. It changed recorded music forever</w:t>
      </w:r>
      <w:r w:rsidR="005D032D">
        <w:rPr>
          <w:rFonts w:ascii="Arial" w:hAnsi="Arial" w:cs="Arial"/>
        </w:rPr>
        <w:t xml:space="preserve"> – </w:t>
      </w:r>
      <w:r w:rsidRPr="00EA611F">
        <w:rPr>
          <w:rFonts w:ascii="Arial" w:hAnsi="Arial" w:cs="Arial"/>
        </w:rPr>
        <w:t>and so did Al Schmitt</w:t>
      </w:r>
      <w:r w:rsidR="005D032D">
        <w:rPr>
          <w:rFonts w:ascii="Arial" w:hAnsi="Arial" w:cs="Arial"/>
        </w:rPr>
        <w:t>,</w:t>
      </w:r>
      <w:r w:rsidRPr="00EA611F">
        <w:rPr>
          <w:rFonts w:ascii="Arial" w:hAnsi="Arial" w:cs="Arial"/>
        </w:rPr>
        <w:t xml:space="preserve"> who set a standard for what recorded music could sound like.”</w:t>
      </w:r>
    </w:p>
    <w:p w14:paraId="461309EE" w14:textId="77777777" w:rsidR="00342347" w:rsidRDefault="00342347">
      <w:pPr>
        <w:spacing w:line="360" w:lineRule="auto"/>
        <w:rPr>
          <w:rFonts w:ascii="Arial" w:hAnsi="Arial" w:cs="Arial"/>
        </w:rPr>
      </w:pPr>
    </w:p>
    <w:p w14:paraId="6370B764" w14:textId="4F3EEB43" w:rsidR="00342347" w:rsidRDefault="00000000">
      <w:pPr>
        <w:spacing w:line="360" w:lineRule="auto"/>
        <w:rPr>
          <w:rFonts w:ascii="Arial" w:hAnsi="Arial" w:cs="Arial"/>
        </w:rPr>
      </w:pPr>
      <w:r>
        <w:rPr>
          <w:rFonts w:ascii="Arial" w:hAnsi="Arial" w:cs="Arial"/>
        </w:rPr>
        <w:t>“Discover More” at the 153</w:t>
      </w:r>
      <w:r>
        <w:rPr>
          <w:rFonts w:ascii="Arial" w:hAnsi="Arial" w:cs="Arial"/>
          <w:vertAlign w:val="superscript"/>
        </w:rPr>
        <w:t>rd</w:t>
      </w:r>
      <w:r>
        <w:rPr>
          <w:rFonts w:ascii="Arial" w:hAnsi="Arial" w:cs="Arial"/>
        </w:rPr>
        <w:t xml:space="preserve"> AES New York 2022 Convention. The ultimate experience begins in NYC with the return of the unparalleled interaction of an in-person Convention on October 19–20 (with additional training opportunities on October 18 and Tech Tours and Networking events on October 21). Then, on October 26–27, the online event will bring its own separately curated program of workshops and papers to a world-wide audience.</w:t>
      </w:r>
    </w:p>
    <w:p w14:paraId="76385F8D" w14:textId="77777777" w:rsidR="00342347" w:rsidRDefault="00342347">
      <w:pPr>
        <w:spacing w:line="360" w:lineRule="auto"/>
        <w:rPr>
          <w:rFonts w:ascii="Arial" w:hAnsi="Arial" w:cs="Arial"/>
        </w:rPr>
      </w:pPr>
    </w:p>
    <w:p w14:paraId="6BB69776" w14:textId="12E1C72E" w:rsidR="00342347" w:rsidRDefault="00000000">
      <w:pPr>
        <w:spacing w:line="360" w:lineRule="auto"/>
        <w:rPr>
          <w:rFonts w:ascii="Arial" w:hAnsi="Arial" w:cs="Arial"/>
        </w:rPr>
      </w:pPr>
      <w:r>
        <w:rPr>
          <w:rFonts w:ascii="Arial" w:hAnsi="Arial" w:cs="Arial"/>
        </w:rPr>
        <w:t xml:space="preserve">AES New York 2022 event partners include Dell, IMES (Iron Mountain Entertainment Services) and Qualcomm. The Convention will once again be collocated with NAB Show New York with a shared exhibits space. Exhibits+ registration, giving access to the in-person exhibition floor and related sessions, is free during the Early Bird period, while full technical program </w:t>
      </w:r>
      <w:r>
        <w:rPr>
          <w:rFonts w:ascii="Arial" w:hAnsi="Arial" w:cs="Arial"/>
        </w:rPr>
        <w:lastRenderedPageBreak/>
        <w:t xml:space="preserve">registration for the in-person or online components and All Access bundles are available at Early Bird pricing through August 31 at </w:t>
      </w:r>
      <w:hyperlink r:id="rId8">
        <w:r>
          <w:rPr>
            <w:rStyle w:val="Hyperlink"/>
            <w:rFonts w:ascii="Arial" w:hAnsi="Arial" w:cs="Arial"/>
          </w:rPr>
          <w:t>AESShow.com</w:t>
        </w:r>
      </w:hyperlink>
      <w:r>
        <w:rPr>
          <w:rFonts w:ascii="Arial" w:hAnsi="Arial" w:cs="Arial"/>
        </w:rPr>
        <w:t xml:space="preserve">. </w:t>
      </w:r>
    </w:p>
    <w:p w14:paraId="56DD71CB" w14:textId="77777777" w:rsidR="00342347" w:rsidRDefault="00342347">
      <w:pPr>
        <w:spacing w:line="360" w:lineRule="auto"/>
        <w:rPr>
          <w:rFonts w:ascii="Arial" w:hAnsi="Arial" w:cs="Arial"/>
        </w:rPr>
      </w:pPr>
    </w:p>
    <w:p w14:paraId="08635031" w14:textId="77777777" w:rsidR="00342347" w:rsidRDefault="00342347">
      <w:pPr>
        <w:jc w:val="right"/>
        <w:rPr>
          <w:rFonts w:ascii="Arial" w:hAnsi="Arial" w:cs="Arial"/>
        </w:rPr>
      </w:pPr>
    </w:p>
    <w:p w14:paraId="65081A4D" w14:textId="5A314A12" w:rsidR="00342347" w:rsidRDefault="00000000">
      <w:pPr>
        <w:jc w:val="right"/>
        <w:rPr>
          <w:rFonts w:ascii="Arial" w:hAnsi="Arial" w:cs="Arial"/>
          <w:sz w:val="20"/>
          <w:szCs w:val="20"/>
        </w:rPr>
      </w:pPr>
      <w:r>
        <w:rPr>
          <w:rStyle w:val="Emphasis"/>
          <w:rFonts w:ascii="Arial" w:hAnsi="Arial" w:cs="Arial"/>
          <w:color w:val="000000"/>
          <w:sz w:val="20"/>
          <w:szCs w:val="20"/>
        </w:rPr>
        <w:t>…ends 5</w:t>
      </w:r>
      <w:r w:rsidR="00FD0334">
        <w:rPr>
          <w:rStyle w:val="Emphasis"/>
          <w:rFonts w:ascii="Arial" w:hAnsi="Arial" w:cs="Arial"/>
          <w:color w:val="000000"/>
          <w:sz w:val="20"/>
          <w:szCs w:val="20"/>
        </w:rPr>
        <w:t>1</w:t>
      </w:r>
      <w:r w:rsidR="008C20FC">
        <w:rPr>
          <w:rStyle w:val="Emphasis"/>
          <w:rFonts w:ascii="Arial" w:hAnsi="Arial" w:cs="Arial"/>
          <w:color w:val="000000"/>
          <w:sz w:val="20"/>
          <w:szCs w:val="20"/>
        </w:rPr>
        <w:t>3</w:t>
      </w:r>
      <w:r>
        <w:rPr>
          <w:rStyle w:val="Emphasis"/>
          <w:rFonts w:ascii="Arial" w:hAnsi="Arial" w:cs="Arial"/>
          <w:color w:val="000000"/>
          <w:sz w:val="20"/>
          <w:szCs w:val="20"/>
        </w:rPr>
        <w:t xml:space="preserve"> words</w:t>
      </w:r>
    </w:p>
    <w:p w14:paraId="02E5E626" w14:textId="77777777" w:rsidR="00342347" w:rsidRDefault="00342347">
      <w:pPr>
        <w:spacing w:line="360" w:lineRule="auto"/>
        <w:rPr>
          <w:rFonts w:ascii="Arial" w:hAnsi="Arial" w:cs="Arial"/>
          <w:color w:val="FF0000"/>
        </w:rPr>
      </w:pPr>
    </w:p>
    <w:p w14:paraId="48BB020B" w14:textId="77777777" w:rsidR="00342347" w:rsidRDefault="00342347">
      <w:pPr>
        <w:pStyle w:val="BodyA"/>
        <w:widowControl w:val="0"/>
        <w:spacing w:line="360" w:lineRule="auto"/>
        <w:rPr>
          <w:rStyle w:val="None"/>
          <w:rFonts w:ascii="Arial" w:hAnsi="Arial" w:cs="Arial"/>
          <w:b/>
          <w:bCs/>
        </w:rPr>
      </w:pPr>
    </w:p>
    <w:p w14:paraId="494A295A" w14:textId="77777777" w:rsidR="00342347" w:rsidRDefault="00000000">
      <w:pPr>
        <w:pStyle w:val="BodyA"/>
        <w:widowControl w:val="0"/>
        <w:spacing w:line="360" w:lineRule="auto"/>
        <w:rPr>
          <w:rStyle w:val="None"/>
          <w:rFonts w:ascii="Arial" w:hAnsi="Arial" w:cs="Arial"/>
          <w:b/>
          <w:bCs/>
        </w:rPr>
      </w:pPr>
      <w:r>
        <w:rPr>
          <w:rStyle w:val="None"/>
          <w:rFonts w:ascii="Arial" w:hAnsi="Arial" w:cs="Arial"/>
          <w:b/>
          <w:bCs/>
        </w:rPr>
        <w:t>Links</w:t>
      </w:r>
      <w:r>
        <w:rPr>
          <w:rStyle w:val="None"/>
          <w:rFonts w:ascii="Arial" w:hAnsi="Arial" w:cs="Arial"/>
          <w:b/>
          <w:bCs/>
        </w:rPr>
        <w:br/>
      </w:r>
      <w:hyperlink r:id="rId9">
        <w:r>
          <w:rPr>
            <w:rStyle w:val="Hyperlink"/>
            <w:rFonts w:ascii="Arial" w:hAnsi="Arial" w:cs="Arial"/>
          </w:rPr>
          <w:t>AES New York 2022 Convention</w:t>
        </w:r>
      </w:hyperlink>
      <w:r>
        <w:rPr>
          <w:rStyle w:val="None"/>
          <w:rFonts w:ascii="Arial" w:hAnsi="Arial" w:cs="Arial"/>
          <w:b/>
          <w:bCs/>
        </w:rPr>
        <w:t xml:space="preserve"> </w:t>
      </w:r>
    </w:p>
    <w:p w14:paraId="3D214BDF" w14:textId="77777777" w:rsidR="00342347" w:rsidRDefault="00342347">
      <w:pPr>
        <w:pStyle w:val="BodyA"/>
        <w:widowControl w:val="0"/>
        <w:spacing w:line="360" w:lineRule="auto"/>
        <w:rPr>
          <w:rStyle w:val="None"/>
          <w:rFonts w:ascii="Arial" w:hAnsi="Arial" w:cs="Arial"/>
          <w:b/>
          <w:bCs/>
        </w:rPr>
      </w:pPr>
    </w:p>
    <w:p w14:paraId="41686C40" w14:textId="77777777" w:rsidR="00342347" w:rsidRDefault="00000000">
      <w:pPr>
        <w:pStyle w:val="BodyA"/>
        <w:widowControl w:val="0"/>
        <w:spacing w:line="360" w:lineRule="auto"/>
        <w:rPr>
          <w:rStyle w:val="None"/>
          <w:rFonts w:ascii="Arial" w:hAnsi="Arial" w:cs="Arial"/>
        </w:rPr>
      </w:pPr>
      <w:r>
        <w:rPr>
          <w:rStyle w:val="None"/>
          <w:rFonts w:ascii="Arial" w:hAnsi="Arial" w:cs="Arial"/>
        </w:rPr>
        <w:t>Photo File 1: AESNY_2022.JPG</w:t>
      </w:r>
    </w:p>
    <w:p w14:paraId="5E0D9C9A" w14:textId="77777777" w:rsidR="00342347" w:rsidRDefault="00000000">
      <w:pPr>
        <w:pStyle w:val="BodyA"/>
        <w:widowControl w:val="0"/>
        <w:spacing w:line="360" w:lineRule="auto"/>
        <w:rPr>
          <w:rStyle w:val="None"/>
          <w:rFonts w:ascii="Arial" w:hAnsi="Arial" w:cs="Arial"/>
        </w:rPr>
      </w:pPr>
      <w:r>
        <w:rPr>
          <w:rStyle w:val="None"/>
          <w:rFonts w:ascii="Arial" w:hAnsi="Arial" w:cs="Arial"/>
        </w:rPr>
        <w:t xml:space="preserve">Photo Caption 1: Innovative creativity and technology will be celebrated at the </w:t>
      </w:r>
      <w:r>
        <w:rPr>
          <w:rFonts w:ascii="Arial" w:hAnsi="Arial" w:cs="Arial"/>
        </w:rPr>
        <w:t>AES New York 2022 Audio Engineering Convention, taking place at the Jacob Javits Center, October 19–20, with pre-and post-show activities on the 18</w:t>
      </w:r>
      <w:r>
        <w:rPr>
          <w:rFonts w:ascii="Arial" w:hAnsi="Arial" w:cs="Arial"/>
          <w:vertAlign w:val="superscript"/>
        </w:rPr>
        <w:t>th</w:t>
      </w:r>
      <w:r>
        <w:rPr>
          <w:rFonts w:ascii="Arial" w:hAnsi="Arial" w:cs="Arial"/>
        </w:rPr>
        <w:t xml:space="preserve"> and 21</w:t>
      </w:r>
      <w:r>
        <w:rPr>
          <w:rFonts w:ascii="Arial" w:hAnsi="Arial" w:cs="Arial"/>
          <w:vertAlign w:val="superscript"/>
        </w:rPr>
        <w:t>st</w:t>
      </w:r>
      <w:r>
        <w:rPr>
          <w:rFonts w:ascii="Arial" w:hAnsi="Arial" w:cs="Arial"/>
        </w:rPr>
        <w:t xml:space="preserve">, followed by an online component, October 26–27. Register now at </w:t>
      </w:r>
      <w:hyperlink r:id="rId10">
        <w:r>
          <w:rPr>
            <w:rStyle w:val="Hyperlink"/>
            <w:rFonts w:ascii="Arial" w:hAnsi="Arial" w:cs="Arial"/>
          </w:rPr>
          <w:t>AESShow.com</w:t>
        </w:r>
      </w:hyperlink>
      <w:r>
        <w:rPr>
          <w:rFonts w:ascii="Arial" w:hAnsi="Arial" w:cs="Arial"/>
        </w:rPr>
        <w:t>.</w:t>
      </w:r>
    </w:p>
    <w:p w14:paraId="4B3DB97B" w14:textId="77777777" w:rsidR="00342347" w:rsidRDefault="00342347">
      <w:pPr>
        <w:pStyle w:val="BodyA"/>
        <w:widowControl w:val="0"/>
        <w:spacing w:line="360" w:lineRule="auto"/>
        <w:rPr>
          <w:rStyle w:val="None"/>
          <w:rFonts w:ascii="Arial" w:hAnsi="Arial" w:cs="Arial"/>
        </w:rPr>
      </w:pPr>
    </w:p>
    <w:p w14:paraId="1A016EFD" w14:textId="77777777" w:rsidR="00342347" w:rsidRDefault="00000000">
      <w:pPr>
        <w:pStyle w:val="BodyA"/>
        <w:widowControl w:val="0"/>
        <w:spacing w:line="360" w:lineRule="auto"/>
        <w:rPr>
          <w:rStyle w:val="None"/>
          <w:rFonts w:ascii="Arial" w:eastAsia="Arial" w:hAnsi="Arial" w:cs="Arial"/>
          <w:b/>
          <w:bCs/>
        </w:rPr>
      </w:pPr>
      <w:r>
        <w:rPr>
          <w:rStyle w:val="None"/>
          <w:rFonts w:ascii="Arial" w:hAnsi="Arial" w:cs="Arial"/>
          <w:b/>
          <w:bCs/>
        </w:rPr>
        <w:t>About the Audio Engineering Society</w:t>
      </w:r>
    </w:p>
    <w:p w14:paraId="440BA871" w14:textId="77777777" w:rsidR="00342347" w:rsidRDefault="00000000">
      <w:pPr>
        <w:pStyle w:val="BodyA"/>
        <w:widowControl w:val="0"/>
        <w:spacing w:line="360" w:lineRule="auto"/>
        <w:rPr>
          <w:rStyle w:val="None"/>
          <w:rFonts w:ascii="Arial" w:eastAsia="Arial" w:hAnsi="Arial" w:cs="Arial"/>
        </w:rPr>
      </w:pPr>
      <w:r>
        <w:rPr>
          <w:rFonts w:ascii="Arial" w:hAnsi="Arial" w:cs="Arial"/>
        </w:rPr>
        <w:t xml:space="preserve">The Audio Engineering Society, celebrating over 70 years of audio excellence, serves as the pivotal force in fostering the development and dissemination of technical information for the audio community. Currently, its members are affiliated with 90 AES professional sections and more than 120 AES student sections around the world. Section activities include guest speakers, technical tours, demonstrations, online </w:t>
      </w:r>
      <w:proofErr w:type="gramStart"/>
      <w:r>
        <w:rPr>
          <w:rFonts w:ascii="Arial" w:hAnsi="Arial" w:cs="Arial"/>
        </w:rPr>
        <w:t>events</w:t>
      </w:r>
      <w:proofErr w:type="gramEnd"/>
      <w:r>
        <w:rPr>
          <w:rFonts w:ascii="Arial" w:hAnsi="Arial" w:cs="Arial"/>
        </w:rPr>
        <w:t xml:space="preserve"> and social functions. Through Conventions, Conferences, Training and Development, Member </w:t>
      </w:r>
      <w:proofErr w:type="gramStart"/>
      <w:r>
        <w:rPr>
          <w:rFonts w:ascii="Arial" w:hAnsi="Arial" w:cs="Arial"/>
        </w:rPr>
        <w:t>Events</w:t>
      </w:r>
      <w:proofErr w:type="gramEnd"/>
      <w:r>
        <w:rPr>
          <w:rFonts w:ascii="Arial" w:hAnsi="Arial" w:cs="Arial"/>
        </w:rPr>
        <w:t xml:space="preserve"> and peer-reviewed Publications, as well as the Society’s vast online resources, members experience valuable opportunities for professional networking and personal growth. For additional information, visit </w:t>
      </w:r>
      <w:hyperlink r:id="rId11">
        <w:r>
          <w:rPr>
            <w:rStyle w:val="Hyperlink1"/>
            <w:rFonts w:ascii="Arial" w:hAnsi="Arial" w:cs="Arial"/>
          </w:rPr>
          <w:t>AES.org</w:t>
        </w:r>
      </w:hyperlink>
      <w:r>
        <w:rPr>
          <w:rFonts w:ascii="Arial" w:hAnsi="Arial" w:cs="Arial"/>
        </w:rPr>
        <w:t>.</w:t>
      </w:r>
    </w:p>
    <w:p w14:paraId="0E49CA4D" w14:textId="77777777" w:rsidR="00342347" w:rsidRDefault="00342347">
      <w:pPr>
        <w:pStyle w:val="BodyA"/>
        <w:widowControl w:val="0"/>
        <w:spacing w:line="360" w:lineRule="auto"/>
        <w:rPr>
          <w:rStyle w:val="None"/>
          <w:rFonts w:ascii="Arial" w:hAnsi="Arial" w:cs="Arial"/>
        </w:rPr>
      </w:pPr>
    </w:p>
    <w:p w14:paraId="3FE297E2" w14:textId="77777777" w:rsidR="00342347" w:rsidRDefault="00000000">
      <w:pPr>
        <w:pStyle w:val="BodyA"/>
        <w:widowControl w:val="0"/>
        <w:spacing w:line="360" w:lineRule="auto"/>
        <w:rPr>
          <w:rStyle w:val="None"/>
          <w:rFonts w:ascii="Arial" w:eastAsia="Arial" w:hAnsi="Arial" w:cs="Arial"/>
        </w:rPr>
      </w:pPr>
      <w:r>
        <w:rPr>
          <w:rStyle w:val="None"/>
          <w:rFonts w:ascii="Arial" w:hAnsi="Arial" w:cs="Arial"/>
        </w:rPr>
        <w:t>Join the conversation and keep up with the latest AES News and Events:</w:t>
      </w:r>
    </w:p>
    <w:p w14:paraId="72E97D82" w14:textId="77777777" w:rsidR="00342347" w:rsidRDefault="00000000">
      <w:pPr>
        <w:pStyle w:val="BodyA"/>
        <w:widowControl w:val="0"/>
        <w:spacing w:line="360" w:lineRule="auto"/>
        <w:rPr>
          <w:rStyle w:val="None"/>
          <w:rFonts w:ascii="Arial" w:eastAsia="Arial" w:hAnsi="Arial" w:cs="Arial"/>
        </w:rPr>
      </w:pPr>
      <w:r>
        <w:rPr>
          <w:rStyle w:val="None"/>
          <w:rFonts w:ascii="Arial" w:hAnsi="Arial" w:cs="Arial"/>
        </w:rPr>
        <w:t xml:space="preserve">Twitter: </w:t>
      </w:r>
      <w:hyperlink r:id="rId12">
        <w:r>
          <w:rPr>
            <w:rStyle w:val="Hyperlink2"/>
          </w:rPr>
          <w:t>#AESorg</w:t>
        </w:r>
      </w:hyperlink>
      <w:r>
        <w:rPr>
          <w:rStyle w:val="None"/>
          <w:rFonts w:ascii="Arial" w:hAnsi="Arial" w:cs="Arial"/>
        </w:rPr>
        <w:t xml:space="preserve"> (AES Official) </w:t>
      </w:r>
    </w:p>
    <w:p w14:paraId="0280DE37" w14:textId="77777777" w:rsidR="00342347" w:rsidRDefault="00000000">
      <w:pPr>
        <w:pStyle w:val="BodyA"/>
        <w:widowControl w:val="0"/>
        <w:spacing w:line="360" w:lineRule="auto"/>
        <w:rPr>
          <w:rStyle w:val="None"/>
          <w:rFonts w:ascii="Arial" w:eastAsia="Arial" w:hAnsi="Arial" w:cs="Arial"/>
        </w:rPr>
      </w:pPr>
      <w:r>
        <w:rPr>
          <w:rStyle w:val="None"/>
          <w:rFonts w:ascii="Arial" w:hAnsi="Arial" w:cs="Arial"/>
        </w:rPr>
        <w:t xml:space="preserve">Facebook: </w:t>
      </w:r>
      <w:hyperlink r:id="rId13">
        <w:r>
          <w:rPr>
            <w:rStyle w:val="Hyperlink1"/>
            <w:rFonts w:ascii="Arial" w:hAnsi="Arial" w:cs="Arial"/>
          </w:rPr>
          <w:t>facebook.com/AES.org</w:t>
        </w:r>
      </w:hyperlink>
      <w:r>
        <w:rPr>
          <w:rStyle w:val="None"/>
          <w:rFonts w:ascii="Arial" w:eastAsia="Arial" w:hAnsi="Arial" w:cs="Arial"/>
        </w:rPr>
        <w:tab/>
      </w:r>
    </w:p>
    <w:p w14:paraId="24D98C5E" w14:textId="77777777" w:rsidR="00342347" w:rsidRDefault="00000000">
      <w:pPr>
        <w:pStyle w:val="BodyA"/>
        <w:widowControl w:val="0"/>
        <w:spacing w:line="360" w:lineRule="auto"/>
        <w:rPr>
          <w:rStyle w:val="None"/>
          <w:rFonts w:ascii="Arial" w:eastAsia="Arial" w:hAnsi="Arial" w:cs="Arial"/>
        </w:rPr>
      </w:pPr>
      <w:r>
        <w:rPr>
          <w:rStyle w:val="None"/>
          <w:rFonts w:ascii="Arial" w:eastAsia="Arial" w:hAnsi="Arial" w:cs="Arial"/>
        </w:rPr>
        <w:t xml:space="preserve">LinkedIn: </w:t>
      </w:r>
      <w:hyperlink r:id="rId14">
        <w:r>
          <w:rPr>
            <w:rStyle w:val="Hyperlink1"/>
            <w:rFonts w:ascii="Arial" w:eastAsia="Arial" w:hAnsi="Arial" w:cs="Arial"/>
          </w:rPr>
          <w:t>https://www.linkedin.com/company/audio-engineering-society</w:t>
        </w:r>
      </w:hyperlink>
    </w:p>
    <w:p w14:paraId="48EAC851" w14:textId="77777777" w:rsidR="00342347" w:rsidRDefault="00000000">
      <w:pPr>
        <w:pStyle w:val="BodyA"/>
        <w:widowControl w:val="0"/>
        <w:spacing w:line="360" w:lineRule="auto"/>
        <w:rPr>
          <w:rStyle w:val="None"/>
          <w:rFonts w:ascii="Arial" w:eastAsia="Arial" w:hAnsi="Arial" w:cs="Arial"/>
        </w:rPr>
      </w:pPr>
      <w:r>
        <w:rPr>
          <w:rStyle w:val="None"/>
          <w:rFonts w:ascii="Arial" w:eastAsia="Arial" w:hAnsi="Arial" w:cs="Arial"/>
        </w:rPr>
        <w:t xml:space="preserve">Instagram: </w:t>
      </w:r>
      <w:hyperlink r:id="rId15">
        <w:r>
          <w:rPr>
            <w:rStyle w:val="Hyperlink1"/>
            <w:rFonts w:ascii="Arial" w:eastAsia="Arial" w:hAnsi="Arial" w:cs="Arial"/>
          </w:rPr>
          <w:t>https://www.instagram.com/aes_org/</w:t>
        </w:r>
      </w:hyperlink>
    </w:p>
    <w:p w14:paraId="7213B7EB" w14:textId="77777777" w:rsidR="00342347" w:rsidRDefault="00342347">
      <w:pPr>
        <w:pStyle w:val="BodyA"/>
        <w:spacing w:line="360" w:lineRule="auto"/>
        <w:rPr>
          <w:rStyle w:val="None"/>
          <w:rFonts w:ascii="Arial" w:eastAsia="Arial" w:hAnsi="Arial" w:cs="Arial"/>
          <w:b/>
          <w:bCs/>
          <w:i/>
          <w:iCs/>
        </w:rPr>
      </w:pPr>
    </w:p>
    <w:p w14:paraId="7983B32B" w14:textId="77777777" w:rsidR="00342347" w:rsidRDefault="00000000">
      <w:pPr>
        <w:pStyle w:val="BodyA"/>
        <w:spacing w:line="360" w:lineRule="auto"/>
        <w:rPr>
          <w:rStyle w:val="None"/>
          <w:rFonts w:ascii="Arial" w:eastAsia="Arial" w:hAnsi="Arial" w:cs="Arial"/>
          <w:b/>
          <w:bCs/>
          <w:i/>
          <w:iCs/>
        </w:rPr>
      </w:pPr>
      <w:r>
        <w:rPr>
          <w:rStyle w:val="None"/>
          <w:rFonts w:ascii="Arial" w:hAnsi="Arial" w:cs="Arial"/>
          <w:b/>
          <w:bCs/>
          <w:i/>
          <w:iCs/>
        </w:rPr>
        <w:t>AES Marketing Communications:</w:t>
      </w:r>
    </w:p>
    <w:p w14:paraId="4C7D821D" w14:textId="77777777" w:rsidR="00342347" w:rsidRDefault="00000000">
      <w:pPr>
        <w:pStyle w:val="BodyA"/>
        <w:spacing w:line="360" w:lineRule="auto"/>
        <w:rPr>
          <w:rStyle w:val="None"/>
          <w:rFonts w:ascii="Arial" w:eastAsia="Arial Unicode MS" w:hAnsi="Arial" w:cs="Arial"/>
        </w:rPr>
      </w:pPr>
      <w:r>
        <w:rPr>
          <w:rStyle w:val="None"/>
          <w:rFonts w:ascii="Arial" w:hAnsi="Arial" w:cs="Arial"/>
        </w:rPr>
        <w:t xml:space="preserve">Email: </w:t>
      </w:r>
      <w:hyperlink r:id="rId16">
        <w:r>
          <w:rPr>
            <w:rStyle w:val="Hyperlink3"/>
          </w:rPr>
          <w:t>robert.clyne@aes.org</w:t>
        </w:r>
      </w:hyperlink>
    </w:p>
    <w:p w14:paraId="05F5785E" w14:textId="77777777" w:rsidR="00342347" w:rsidRDefault="00000000">
      <w:pPr>
        <w:pStyle w:val="BodyA"/>
        <w:spacing w:line="360" w:lineRule="auto"/>
        <w:rPr>
          <w:rStyle w:val="Hyperlink3"/>
        </w:rPr>
      </w:pPr>
      <w:r>
        <w:rPr>
          <w:rStyle w:val="Hyperlink3"/>
        </w:rPr>
        <w:t>Tel: 615-662-1616</w:t>
      </w:r>
    </w:p>
    <w:p w14:paraId="35175BDB" w14:textId="77777777" w:rsidR="00342347" w:rsidRDefault="00000000">
      <w:pPr>
        <w:pStyle w:val="BodyA"/>
        <w:spacing w:line="360" w:lineRule="auto"/>
        <w:rPr>
          <w:rStyle w:val="Hyperlink3"/>
        </w:rPr>
      </w:pPr>
      <w:r>
        <w:rPr>
          <w:rStyle w:val="Hyperlink3"/>
        </w:rPr>
        <w:t>Clyne Media, Inc.,</w:t>
      </w:r>
    </w:p>
    <w:p w14:paraId="5C2BB2C1" w14:textId="77777777" w:rsidR="00342347" w:rsidRDefault="00000000">
      <w:pPr>
        <w:pStyle w:val="BodyA"/>
        <w:spacing w:line="360" w:lineRule="auto"/>
        <w:rPr>
          <w:rStyle w:val="Hyperlink3"/>
        </w:rPr>
      </w:pPr>
      <w:r>
        <w:rPr>
          <w:rStyle w:val="Hyperlink3"/>
        </w:rPr>
        <w:t xml:space="preserve">169-B Belle Forest Circle, Nashville, TN </w:t>
      </w:r>
      <w:proofErr w:type="gramStart"/>
      <w:r>
        <w:rPr>
          <w:rStyle w:val="Hyperlink3"/>
        </w:rPr>
        <w:t>37221;</w:t>
      </w:r>
      <w:proofErr w:type="gramEnd"/>
    </w:p>
    <w:p w14:paraId="137579EC" w14:textId="77777777" w:rsidR="00342347" w:rsidRDefault="00000000">
      <w:pPr>
        <w:pStyle w:val="BodyA"/>
        <w:widowControl w:val="0"/>
        <w:tabs>
          <w:tab w:val="left" w:pos="4363"/>
        </w:tabs>
        <w:spacing w:line="360" w:lineRule="auto"/>
        <w:rPr>
          <w:rFonts w:ascii="Arial" w:eastAsia="Arial" w:hAnsi="Arial" w:cs="Arial"/>
          <w:color w:val="0000FF"/>
          <w:u w:val="single"/>
        </w:rPr>
      </w:pPr>
      <w:r>
        <w:rPr>
          <w:rStyle w:val="Hyperlink3"/>
        </w:rPr>
        <w:t xml:space="preserve">Web: </w:t>
      </w:r>
      <w:hyperlink r:id="rId17">
        <w:r>
          <w:rPr>
            <w:rStyle w:val="Hyperlink3"/>
            <w:color w:val="0000FF"/>
            <w:u w:val="single"/>
          </w:rPr>
          <w:t>http://www.clynemedia.com</w:t>
        </w:r>
      </w:hyperlink>
    </w:p>
    <w:p w14:paraId="1CD3041D" w14:textId="77777777" w:rsidR="00342347" w:rsidRDefault="00342347">
      <w:pPr>
        <w:pStyle w:val="BodyA"/>
        <w:widowControl w:val="0"/>
        <w:tabs>
          <w:tab w:val="left" w:pos="4363"/>
        </w:tabs>
        <w:spacing w:line="360" w:lineRule="auto"/>
        <w:rPr>
          <w:rStyle w:val="Hyperlink1"/>
          <w:rFonts w:ascii="Arial" w:eastAsia="Arial Unicode MS" w:hAnsi="Arial" w:cs="Arial"/>
        </w:rPr>
      </w:pPr>
    </w:p>
    <w:sectPr w:rsidR="00342347">
      <w:footerReference w:type="default" r:id="rId18"/>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C31DC" w14:textId="77777777" w:rsidR="00CC1F1D" w:rsidRDefault="00CC1F1D">
      <w:r>
        <w:separator/>
      </w:r>
    </w:p>
  </w:endnote>
  <w:endnote w:type="continuationSeparator" w:id="0">
    <w:p w14:paraId="76C27497" w14:textId="77777777" w:rsidR="00CC1F1D" w:rsidRDefault="00CC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8A8A" w14:textId="77777777" w:rsidR="00342347" w:rsidRDefault="00000000">
    <w:pPr>
      <w:pStyle w:val="Footer1"/>
      <w:spacing w:line="360" w:lineRule="auto"/>
      <w:jc w:val="center"/>
      <w:rPr>
        <w:rFonts w:cs="Times New Roman"/>
        <w:color w:val="auto"/>
        <w:sz w:val="20"/>
        <w:szCs w:val="20"/>
      </w:rPr>
    </w:pPr>
    <w:r>
      <w:t>•</w:t>
    </w:r>
    <w:r>
      <w:fldChar w:fldCharType="begin"/>
    </w:r>
    <w:r>
      <w:instrText>PAGE</w:instrText>
    </w:r>
    <w:r>
      <w:fldChar w:fldCharType="separate"/>
    </w:r>
    <w:r>
      <w:t>4</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DD7F1" w14:textId="77777777" w:rsidR="00CC1F1D" w:rsidRDefault="00CC1F1D">
      <w:r>
        <w:separator/>
      </w:r>
    </w:p>
  </w:footnote>
  <w:footnote w:type="continuationSeparator" w:id="0">
    <w:p w14:paraId="3E14C5D7" w14:textId="77777777" w:rsidR="00CC1F1D" w:rsidRDefault="00CC1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47"/>
    <w:rsid w:val="002A24C2"/>
    <w:rsid w:val="00342347"/>
    <w:rsid w:val="00360783"/>
    <w:rsid w:val="00535068"/>
    <w:rsid w:val="005D032D"/>
    <w:rsid w:val="006A2B1C"/>
    <w:rsid w:val="006B7F77"/>
    <w:rsid w:val="008367A4"/>
    <w:rsid w:val="008C20FC"/>
    <w:rsid w:val="00926E0D"/>
    <w:rsid w:val="00B80D4C"/>
    <w:rsid w:val="00BE77D1"/>
    <w:rsid w:val="00CC1F1D"/>
    <w:rsid w:val="00D71E3B"/>
    <w:rsid w:val="00EA611F"/>
    <w:rsid w:val="00FA597D"/>
    <w:rsid w:val="00FD033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6513EE9B"/>
  <w15:docId w15:val="{F69A1C52-4478-934C-AC20-098AF2BD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90D"/>
    <w:rPr>
      <w:sz w:val="24"/>
      <w:szCs w:val="24"/>
    </w:rPr>
  </w:style>
  <w:style w:type="paragraph" w:styleId="Heading1">
    <w:name w:val="heading 1"/>
    <w:next w:val="BodyA"/>
    <w:qFormat/>
    <w:pPr>
      <w:outlineLvl w:val="0"/>
    </w:pPr>
    <w:rPr>
      <w:color w:val="000000"/>
      <w:u w:color="000000"/>
    </w:rPr>
  </w:style>
  <w:style w:type="paragraph" w:styleId="Heading2">
    <w:name w:val="heading 2"/>
    <w:basedOn w:val="Normal"/>
    <w:next w:val="Normal"/>
    <w:qFormat/>
    <w:locked/>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qFormat/>
    <w:rsid w:val="00E0653C"/>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uiPriority w:val="9"/>
    <w:qFormat/>
    <w:rsid w:val="00241E83"/>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542B2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qFormat/>
    <w:rPr>
      <w:u w:val="single"/>
    </w:rPr>
  </w:style>
  <w:style w:type="character" w:customStyle="1" w:styleId="None">
    <w:name w:val="None"/>
    <w:qFormat/>
  </w:style>
  <w:style w:type="character" w:customStyle="1" w:styleId="Hyperlink0">
    <w:name w:val="Hyperlink.0"/>
    <w:qFormat/>
    <w:rPr>
      <w:rFonts w:ascii="Arial" w:eastAsia="Arial" w:hAnsi="Arial" w:cs="Arial"/>
      <w:u w:val="single"/>
    </w:rPr>
  </w:style>
  <w:style w:type="character" w:customStyle="1" w:styleId="Hyperlink10">
    <w:name w:val="Hyperlink.1"/>
    <w:qFormat/>
    <w:rPr>
      <w:rFonts w:ascii="Arial" w:eastAsia="Arial" w:hAnsi="Arial" w:cs="Arial"/>
      <w:color w:val="0000FF"/>
      <w:u w:val="single" w:color="0000FF"/>
    </w:rPr>
  </w:style>
  <w:style w:type="character" w:customStyle="1" w:styleId="Hyperlink2">
    <w:name w:val="Hyperlink.2"/>
    <w:qFormat/>
    <w:rPr>
      <w:rFonts w:ascii="Arial" w:eastAsia="Arial" w:hAnsi="Arial" w:cs="Arial"/>
      <w:color w:val="420178"/>
      <w:u w:val="single" w:color="420178"/>
    </w:rPr>
  </w:style>
  <w:style w:type="character" w:customStyle="1" w:styleId="Hyperlink3">
    <w:name w:val="Hyperlink.3"/>
    <w:qFormat/>
    <w:rPr>
      <w:rFonts w:ascii="Arial" w:eastAsia="Arial" w:hAnsi="Arial" w:cs="Arial"/>
    </w:rPr>
  </w:style>
  <w:style w:type="character" w:customStyle="1" w:styleId="BalloonTextChar">
    <w:name w:val="Balloon Text Char"/>
    <w:qFormat/>
    <w:rPr>
      <w:rFonts w:ascii="Lucida Grande" w:hAnsi="Lucida Grande"/>
      <w:sz w:val="18"/>
      <w:szCs w:val="18"/>
    </w:rPr>
  </w:style>
  <w:style w:type="character" w:styleId="FollowedHyperlink">
    <w:name w:val="FollowedHyperlink"/>
    <w:semiHidden/>
    <w:locked/>
    <w:rPr>
      <w:color w:val="800080"/>
      <w:u w:val="single"/>
    </w:rPr>
  </w:style>
  <w:style w:type="character" w:customStyle="1" w:styleId="UnresolvedMention1">
    <w:name w:val="Unresolved Mention1"/>
    <w:semiHidden/>
    <w:unhideWhenUsed/>
    <w:qFormat/>
    <w:rPr>
      <w:color w:val="605E5C"/>
      <w:shd w:val="clear" w:color="auto" w:fill="E1DFDD"/>
    </w:rPr>
  </w:style>
  <w:style w:type="character" w:customStyle="1" w:styleId="Heading2Char">
    <w:name w:val="Heading 2 Char"/>
    <w:semiHidden/>
    <w:qFormat/>
    <w:rPr>
      <w:rFonts w:ascii="Calibri Light" w:eastAsia="Times New Roman" w:hAnsi="Calibri Light" w:cs="Times New Roman"/>
      <w:b/>
      <w:bCs/>
      <w:i/>
      <w:iCs/>
      <w:sz w:val="28"/>
      <w:szCs w:val="28"/>
    </w:rPr>
  </w:style>
  <w:style w:type="character" w:customStyle="1" w:styleId="cc-license-identifier">
    <w:name w:val="cc-license-identifier"/>
    <w:qFormat/>
  </w:style>
  <w:style w:type="character" w:styleId="CommentReference">
    <w:name w:val="annotation reference"/>
    <w:uiPriority w:val="99"/>
    <w:semiHidden/>
    <w:qFormat/>
    <w:locked/>
    <w:rPr>
      <w:sz w:val="18"/>
      <w:szCs w:val="18"/>
    </w:rPr>
  </w:style>
  <w:style w:type="character" w:customStyle="1" w:styleId="CommentTextChar">
    <w:name w:val="Comment Text Char"/>
    <w:uiPriority w:val="99"/>
    <w:qFormat/>
    <w:rPr>
      <w:sz w:val="24"/>
      <w:szCs w:val="24"/>
    </w:rPr>
  </w:style>
  <w:style w:type="character" w:customStyle="1" w:styleId="CommentSubjectChar">
    <w:name w:val="Comment Subject Char"/>
    <w:qFormat/>
    <w:rPr>
      <w:b/>
      <w:bCs/>
      <w:sz w:val="24"/>
      <w:szCs w:val="24"/>
    </w:rPr>
  </w:style>
  <w:style w:type="character" w:customStyle="1" w:styleId="Heading3Char">
    <w:name w:val="Heading 3 Char"/>
    <w:link w:val="Heading3"/>
    <w:uiPriority w:val="9"/>
    <w:semiHidden/>
    <w:qFormat/>
    <w:rsid w:val="00E0653C"/>
    <w:rPr>
      <w:rFonts w:ascii="Calibri" w:eastAsia="MS Gothic" w:hAnsi="Calibri" w:cs="Times New Roman"/>
      <w:b/>
      <w:bCs/>
      <w:sz w:val="26"/>
      <w:szCs w:val="26"/>
    </w:rPr>
  </w:style>
  <w:style w:type="character" w:customStyle="1" w:styleId="Heading5Char">
    <w:name w:val="Heading 5 Char"/>
    <w:link w:val="Heading5"/>
    <w:uiPriority w:val="9"/>
    <w:qFormat/>
    <w:rsid w:val="00542B29"/>
    <w:rPr>
      <w:rFonts w:ascii="Calibri" w:eastAsia="Times New Roman" w:hAnsi="Calibri" w:cs="Times New Roman"/>
      <w:b/>
      <w:bCs/>
      <w:i/>
      <w:iCs/>
      <w:sz w:val="26"/>
      <w:szCs w:val="26"/>
    </w:rPr>
  </w:style>
  <w:style w:type="character" w:customStyle="1" w:styleId="PlainTextChar">
    <w:name w:val="Plain Text Char"/>
    <w:link w:val="PlainText"/>
    <w:uiPriority w:val="99"/>
    <w:semiHidden/>
    <w:qFormat/>
    <w:rsid w:val="009413B2"/>
    <w:rPr>
      <w:sz w:val="24"/>
      <w:szCs w:val="24"/>
    </w:rPr>
  </w:style>
  <w:style w:type="character" w:customStyle="1" w:styleId="apple-converted-space">
    <w:name w:val="apple-converted-space"/>
    <w:qFormat/>
    <w:rsid w:val="00E86F45"/>
  </w:style>
  <w:style w:type="character" w:styleId="Strong">
    <w:name w:val="Strong"/>
    <w:uiPriority w:val="22"/>
    <w:qFormat/>
    <w:rsid w:val="00E86F45"/>
    <w:rPr>
      <w:b/>
      <w:bCs/>
    </w:rPr>
  </w:style>
  <w:style w:type="character" w:styleId="Emphasis">
    <w:name w:val="Emphasis"/>
    <w:uiPriority w:val="20"/>
    <w:qFormat/>
    <w:rsid w:val="00E86F45"/>
    <w:rPr>
      <w:i/>
      <w:iCs/>
    </w:rPr>
  </w:style>
  <w:style w:type="character" w:customStyle="1" w:styleId="Heading4Char">
    <w:name w:val="Heading 4 Char"/>
    <w:link w:val="Heading4"/>
    <w:uiPriority w:val="9"/>
    <w:qFormat/>
    <w:rsid w:val="00241E83"/>
    <w:rPr>
      <w:rFonts w:ascii="Calibri" w:eastAsia="Times New Roman" w:hAnsi="Calibri" w:cs="Times New Roman"/>
      <w:b/>
      <w:bCs/>
      <w:sz w:val="28"/>
      <w:szCs w:val="28"/>
    </w:rPr>
  </w:style>
  <w:style w:type="character" w:customStyle="1" w:styleId="HTMLPreformattedChar">
    <w:name w:val="HTML Preformatted Char"/>
    <w:link w:val="HTMLPreformatted"/>
    <w:uiPriority w:val="99"/>
    <w:semiHidden/>
    <w:qFormat/>
    <w:rsid w:val="00241DE6"/>
    <w:rPr>
      <w:rFonts w:ascii="Courier New" w:hAnsi="Courier New" w:cs="Courier New"/>
    </w:rPr>
  </w:style>
  <w:style w:type="character" w:customStyle="1" w:styleId="HeaderChar">
    <w:name w:val="Header Char"/>
    <w:link w:val="Header"/>
    <w:uiPriority w:val="99"/>
    <w:qFormat/>
    <w:rsid w:val="00441C66"/>
    <w:rPr>
      <w:sz w:val="24"/>
      <w:szCs w:val="24"/>
    </w:rPr>
  </w:style>
  <w:style w:type="character" w:customStyle="1" w:styleId="FooterChar">
    <w:name w:val="Footer Char"/>
    <w:link w:val="Footer"/>
    <w:uiPriority w:val="99"/>
    <w:qFormat/>
    <w:rsid w:val="00441C66"/>
    <w:rPr>
      <w:sz w:val="24"/>
      <w:szCs w:val="24"/>
    </w:rPr>
  </w:style>
  <w:style w:type="character" w:customStyle="1" w:styleId="UnresolvedMention2">
    <w:name w:val="Unresolved Mention2"/>
    <w:basedOn w:val="DefaultParagraphFont"/>
    <w:uiPriority w:val="99"/>
    <w:semiHidden/>
    <w:unhideWhenUsed/>
    <w:qFormat/>
    <w:rsid w:val="003F6806"/>
    <w:rPr>
      <w:color w:val="605E5C"/>
      <w:shd w:val="clear" w:color="auto" w:fill="E1DFDD"/>
    </w:rPr>
  </w:style>
  <w:style w:type="character" w:customStyle="1" w:styleId="UnresolvedMention3">
    <w:name w:val="Unresolved Mention3"/>
    <w:basedOn w:val="DefaultParagraphFont"/>
    <w:uiPriority w:val="99"/>
    <w:semiHidden/>
    <w:unhideWhenUsed/>
    <w:qFormat/>
    <w:rsid w:val="000F23B5"/>
    <w:rPr>
      <w:color w:val="605E5C"/>
      <w:shd w:val="clear" w:color="auto" w:fill="E1DFDD"/>
    </w:rPr>
  </w:style>
  <w:style w:type="character" w:customStyle="1" w:styleId="UnresolvedMention4">
    <w:name w:val="Unresolved Mention4"/>
    <w:basedOn w:val="DefaultParagraphFont"/>
    <w:uiPriority w:val="99"/>
    <w:semiHidden/>
    <w:unhideWhenUsed/>
    <w:qFormat/>
    <w:rsid w:val="001F584F"/>
    <w:rPr>
      <w:color w:val="605E5C"/>
      <w:shd w:val="clear" w:color="auto" w:fill="E1DFDD"/>
    </w:rPr>
  </w:style>
  <w:style w:type="character" w:customStyle="1" w:styleId="UnresolvedMention5">
    <w:name w:val="Unresolved Mention5"/>
    <w:basedOn w:val="DefaultParagraphFont"/>
    <w:uiPriority w:val="99"/>
    <w:semiHidden/>
    <w:unhideWhenUsed/>
    <w:qFormat/>
    <w:rsid w:val="00906533"/>
    <w:rPr>
      <w:color w:val="605E5C"/>
      <w:shd w:val="clear" w:color="auto" w:fill="E1DFDD"/>
    </w:rPr>
  </w:style>
  <w:style w:type="character" w:customStyle="1" w:styleId="UnresolvedMention6">
    <w:name w:val="Unresolved Mention6"/>
    <w:basedOn w:val="DefaultParagraphFont"/>
    <w:uiPriority w:val="99"/>
    <w:semiHidden/>
    <w:unhideWhenUsed/>
    <w:qFormat/>
    <w:rsid w:val="00AA67C1"/>
    <w:rPr>
      <w:color w:val="605E5C"/>
      <w:shd w:val="clear" w:color="auto" w:fill="E1DFDD"/>
    </w:rPr>
  </w:style>
  <w:style w:type="character" w:customStyle="1" w:styleId="UnresolvedMention7">
    <w:name w:val="Unresolved Mention7"/>
    <w:basedOn w:val="DefaultParagraphFont"/>
    <w:uiPriority w:val="99"/>
    <w:semiHidden/>
    <w:unhideWhenUsed/>
    <w:qFormat/>
    <w:rsid w:val="008557B4"/>
    <w:rPr>
      <w:color w:val="605E5C"/>
      <w:shd w:val="clear" w:color="auto" w:fill="E1DFDD"/>
    </w:rPr>
  </w:style>
  <w:style w:type="character" w:customStyle="1" w:styleId="UnresolvedMention8">
    <w:name w:val="Unresolved Mention8"/>
    <w:basedOn w:val="DefaultParagraphFont"/>
    <w:uiPriority w:val="99"/>
    <w:semiHidden/>
    <w:unhideWhenUsed/>
    <w:qFormat/>
    <w:rsid w:val="00CE0021"/>
    <w:rPr>
      <w:color w:val="605E5C"/>
      <w:shd w:val="clear" w:color="auto" w:fill="E1DFDD"/>
    </w:rPr>
  </w:style>
  <w:style w:type="character" w:customStyle="1" w:styleId="UnresolvedMention9">
    <w:name w:val="Unresolved Mention9"/>
    <w:basedOn w:val="DefaultParagraphFont"/>
    <w:uiPriority w:val="99"/>
    <w:semiHidden/>
    <w:unhideWhenUsed/>
    <w:qFormat/>
    <w:rsid w:val="00143190"/>
    <w:rPr>
      <w:color w:val="605E5C"/>
      <w:shd w:val="clear" w:color="auto" w:fill="E1DFDD"/>
    </w:rPr>
  </w:style>
  <w:style w:type="character" w:customStyle="1" w:styleId="UnresolvedMention10">
    <w:name w:val="Unresolved Mention10"/>
    <w:basedOn w:val="DefaultParagraphFont"/>
    <w:uiPriority w:val="99"/>
    <w:semiHidden/>
    <w:unhideWhenUsed/>
    <w:qFormat/>
    <w:rsid w:val="009E4131"/>
    <w:rPr>
      <w:color w:val="605E5C"/>
      <w:shd w:val="clear" w:color="auto" w:fill="E1DFDD"/>
    </w:rPr>
  </w:style>
  <w:style w:type="character" w:customStyle="1" w:styleId="UnresolvedMention11">
    <w:name w:val="Unresolved Mention11"/>
    <w:basedOn w:val="DefaultParagraphFont"/>
    <w:uiPriority w:val="99"/>
    <w:semiHidden/>
    <w:unhideWhenUsed/>
    <w:qFormat/>
    <w:rsid w:val="00B135DF"/>
    <w:rPr>
      <w:color w:val="605E5C"/>
      <w:shd w:val="clear" w:color="auto" w:fill="E1DFDD"/>
    </w:rPr>
  </w:style>
  <w:style w:type="character" w:customStyle="1" w:styleId="UnresolvedMention12">
    <w:name w:val="Unresolved Mention12"/>
    <w:basedOn w:val="DefaultParagraphFont"/>
    <w:uiPriority w:val="99"/>
    <w:semiHidden/>
    <w:unhideWhenUsed/>
    <w:qFormat/>
    <w:rsid w:val="004347E5"/>
    <w:rPr>
      <w:color w:val="605E5C"/>
      <w:shd w:val="clear" w:color="auto" w:fill="E1DFDD"/>
    </w:rPr>
  </w:style>
  <w:style w:type="character" w:styleId="Hyperlink">
    <w:name w:val="Hyperlink"/>
    <w:rPr>
      <w:color w:val="000080"/>
      <w:u w:val="single"/>
    </w:rPr>
  </w:style>
  <w:style w:type="character" w:customStyle="1" w:styleId="UnresolvedMention13">
    <w:name w:val="Unresolved Mention13"/>
    <w:basedOn w:val="DefaultParagraphFont"/>
    <w:uiPriority w:val="99"/>
    <w:semiHidden/>
    <w:unhideWhenUsed/>
    <w:qFormat/>
    <w:rsid w:val="00ED59A3"/>
    <w:rPr>
      <w:color w:val="605E5C"/>
      <w:shd w:val="clear" w:color="auto" w:fill="E1DFDD"/>
    </w:rPr>
  </w:style>
  <w:style w:type="character" w:styleId="UnresolvedMention">
    <w:name w:val="Unresolved Mention"/>
    <w:basedOn w:val="DefaultParagraphFont"/>
    <w:uiPriority w:val="99"/>
    <w:semiHidden/>
    <w:unhideWhenUsed/>
    <w:qFormat/>
    <w:rsid w:val="0084297A"/>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Footer">
    <w:name w:val="Header &amp; Footer"/>
    <w:qFormat/>
    <w:pPr>
      <w:tabs>
        <w:tab w:val="right" w:pos="9020"/>
      </w:tabs>
    </w:pPr>
    <w:rPr>
      <w:rFonts w:ascii="Helvetica Neue" w:eastAsia="Arial Unicode MS" w:hAnsi="Helvetica Neue" w:cs="Arial Unicode MS"/>
      <w:color w:val="000000"/>
      <w:sz w:val="24"/>
      <w:szCs w:val="24"/>
    </w:rPr>
  </w:style>
  <w:style w:type="paragraph" w:customStyle="1" w:styleId="Footer1">
    <w:name w:val="Footer1"/>
    <w:qFormat/>
    <w:pPr>
      <w:tabs>
        <w:tab w:val="center" w:pos="4320"/>
        <w:tab w:val="right" w:pos="8640"/>
      </w:tabs>
    </w:pPr>
    <w:rPr>
      <w:rFonts w:eastAsia="Arial Unicode MS" w:cs="Arial Unicode MS"/>
      <w:color w:val="000000"/>
      <w:sz w:val="24"/>
      <w:szCs w:val="24"/>
      <w:u w:color="000000"/>
    </w:rPr>
  </w:style>
  <w:style w:type="paragraph" w:customStyle="1" w:styleId="BodyA">
    <w:name w:val="Body A"/>
    <w:qFormat/>
    <w:rPr>
      <w:color w:val="000000"/>
      <w:sz w:val="24"/>
      <w:szCs w:val="24"/>
      <w:u w:color="000000"/>
    </w:rPr>
  </w:style>
  <w:style w:type="paragraph" w:customStyle="1" w:styleId="Heading51">
    <w:name w:val="Heading 51"/>
    <w:next w:val="BodyA"/>
    <w:qFormat/>
    <w:pPr>
      <w:keepNext/>
      <w:widowControl w:val="0"/>
      <w:spacing w:after="240"/>
      <w:outlineLvl w:val="4"/>
    </w:pPr>
    <w:rPr>
      <w:rFonts w:ascii="Arial" w:eastAsia="Arial" w:hAnsi="Arial" w:cs="Arial"/>
      <w:b/>
      <w:bCs/>
      <w:color w:val="000000"/>
      <w:sz w:val="26"/>
      <w:szCs w:val="26"/>
      <w:u w:color="000000"/>
    </w:rPr>
  </w:style>
  <w:style w:type="paragraph" w:customStyle="1" w:styleId="NormalWeb1">
    <w:name w:val="Normal (Web)1"/>
    <w:qFormat/>
    <w:rPr>
      <w:color w:val="000000"/>
      <w:sz w:val="24"/>
      <w:szCs w:val="24"/>
      <w:u w:color="000000"/>
    </w:rPr>
  </w:style>
  <w:style w:type="paragraph" w:styleId="BalloonText">
    <w:name w:val="Balloon Text"/>
    <w:basedOn w:val="Normal"/>
    <w:qFormat/>
    <w:locked/>
    <w:rPr>
      <w:rFonts w:ascii="Lucida Grande" w:hAnsi="Lucida Grande"/>
      <w:sz w:val="18"/>
      <w:szCs w:val="18"/>
    </w:rPr>
  </w:style>
  <w:style w:type="paragraph" w:styleId="CommentText">
    <w:name w:val="annotation text"/>
    <w:basedOn w:val="Normal"/>
    <w:uiPriority w:val="99"/>
    <w:semiHidden/>
    <w:qFormat/>
    <w:locked/>
  </w:style>
  <w:style w:type="paragraph" w:styleId="CommentSubject">
    <w:name w:val="annotation subject"/>
    <w:basedOn w:val="CommentText"/>
    <w:next w:val="CommentText"/>
    <w:qFormat/>
    <w:locked/>
    <w:rPr>
      <w:b/>
      <w:bCs/>
      <w:sz w:val="20"/>
      <w:szCs w:val="20"/>
    </w:rPr>
  </w:style>
  <w:style w:type="paragraph" w:styleId="NormalWeb">
    <w:name w:val="Normal (Web)"/>
    <w:basedOn w:val="Normal"/>
    <w:uiPriority w:val="99"/>
    <w:semiHidden/>
    <w:unhideWhenUsed/>
    <w:qFormat/>
    <w:rsid w:val="00E343DE"/>
  </w:style>
  <w:style w:type="paragraph" w:styleId="PlainText">
    <w:name w:val="Plain Text"/>
    <w:basedOn w:val="Normal"/>
    <w:link w:val="PlainTextChar"/>
    <w:uiPriority w:val="99"/>
    <w:semiHidden/>
    <w:unhideWhenUsed/>
    <w:qFormat/>
    <w:rsid w:val="009413B2"/>
    <w:pPr>
      <w:spacing w:beforeAutospacing="1" w:afterAutospacing="1"/>
    </w:pPr>
  </w:style>
  <w:style w:type="paragraph" w:customStyle="1" w:styleId="PlainTable21">
    <w:name w:val="Plain Table 21"/>
    <w:uiPriority w:val="71"/>
    <w:qFormat/>
    <w:rsid w:val="00684C5D"/>
    <w:rPr>
      <w:sz w:val="24"/>
      <w:szCs w:val="24"/>
    </w:rPr>
  </w:style>
  <w:style w:type="paragraph" w:customStyle="1" w:styleId="PlainTable22">
    <w:name w:val="Plain Table 22"/>
    <w:uiPriority w:val="71"/>
    <w:qFormat/>
    <w:rsid w:val="00284EFF"/>
    <w:rPr>
      <w:sz w:val="24"/>
      <w:szCs w:val="24"/>
    </w:rPr>
  </w:style>
  <w:style w:type="paragraph" w:customStyle="1" w:styleId="PlainTable23">
    <w:name w:val="Plain Table 23"/>
    <w:uiPriority w:val="71"/>
    <w:qFormat/>
    <w:rsid w:val="00D63D38"/>
    <w:rPr>
      <w:sz w:val="24"/>
      <w:szCs w:val="24"/>
    </w:rPr>
  </w:style>
  <w:style w:type="paragraph" w:customStyle="1" w:styleId="Body">
    <w:name w:val="Body"/>
    <w:qFormat/>
    <w:rsid w:val="00425E35"/>
    <w:rPr>
      <w:rFonts w:ascii="Helvetica Neue" w:eastAsia="Arial Unicode MS" w:hAnsi="Helvetica Neue" w:cs="Arial Unicode MS"/>
      <w:color w:val="000000"/>
      <w:sz w:val="22"/>
      <w:szCs w:val="22"/>
    </w:rPr>
  </w:style>
  <w:style w:type="paragraph" w:customStyle="1" w:styleId="PRbody">
    <w:name w:val="PR body"/>
    <w:basedOn w:val="Body"/>
    <w:qFormat/>
    <w:rsid w:val="003B6E63"/>
    <w:pPr>
      <w:spacing w:line="360" w:lineRule="auto"/>
    </w:pPr>
    <w:rPr>
      <w:rFonts w:ascii="Arial" w:eastAsia="Times New Roman" w:hAnsi="Arial" w:cs="Arial"/>
      <w:sz w:val="24"/>
      <w:szCs w:val="24"/>
      <w:u w:color="000000"/>
    </w:rPr>
  </w:style>
  <w:style w:type="paragraph" w:customStyle="1" w:styleId="PRMainBody">
    <w:name w:val="PR Main Body"/>
    <w:basedOn w:val="Body"/>
    <w:qFormat/>
    <w:rsid w:val="003B6E63"/>
    <w:pPr>
      <w:spacing w:line="360" w:lineRule="auto"/>
    </w:pPr>
    <w:rPr>
      <w:rFonts w:ascii="Arial" w:eastAsia="Times New Roman" w:hAnsi="Arial" w:cs="Arial"/>
      <w:sz w:val="24"/>
      <w:szCs w:val="24"/>
      <w:u w:color="000000"/>
    </w:rPr>
  </w:style>
  <w:style w:type="paragraph" w:customStyle="1" w:styleId="prbody0">
    <w:name w:val="prbody"/>
    <w:basedOn w:val="Normal"/>
    <w:qFormat/>
    <w:rsid w:val="00E86F45"/>
    <w:pPr>
      <w:spacing w:beforeAutospacing="1" w:afterAutospacing="1"/>
    </w:pPr>
  </w:style>
  <w:style w:type="paragraph" w:customStyle="1" w:styleId="ColorfulShading-Accent11">
    <w:name w:val="Colorful Shading - Accent 11"/>
    <w:uiPriority w:val="99"/>
    <w:qFormat/>
    <w:rsid w:val="00B82C21"/>
    <w:rPr>
      <w:sz w:val="24"/>
      <w:szCs w:val="24"/>
    </w:rPr>
  </w:style>
  <w:style w:type="paragraph" w:styleId="HTMLPreformatted">
    <w:name w:val="HTML Preformatted"/>
    <w:basedOn w:val="Normal"/>
    <w:link w:val="HTMLPreformattedChar"/>
    <w:uiPriority w:val="99"/>
    <w:semiHidden/>
    <w:unhideWhenUsed/>
    <w:qFormat/>
    <w:rsid w:val="00241DE6"/>
    <w:rPr>
      <w:rFonts w:ascii="Courier New" w:hAnsi="Courier New" w:cs="Courier New"/>
      <w:sz w:val="20"/>
      <w:szCs w:val="20"/>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41C66"/>
    <w:pPr>
      <w:tabs>
        <w:tab w:val="center" w:pos="4680"/>
        <w:tab w:val="right" w:pos="9360"/>
      </w:tabs>
    </w:pPr>
  </w:style>
  <w:style w:type="paragraph" w:styleId="Footer">
    <w:name w:val="footer"/>
    <w:basedOn w:val="Normal"/>
    <w:link w:val="FooterChar"/>
    <w:uiPriority w:val="99"/>
    <w:unhideWhenUsed/>
    <w:rsid w:val="00441C66"/>
    <w:pPr>
      <w:tabs>
        <w:tab w:val="center" w:pos="4680"/>
        <w:tab w:val="right" w:pos="9360"/>
      </w:tabs>
    </w:pPr>
  </w:style>
  <w:style w:type="paragraph" w:styleId="Revision">
    <w:name w:val="Revision"/>
    <w:uiPriority w:val="99"/>
    <w:qFormat/>
    <w:rsid w:val="00DA40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662284">
      <w:bodyDiv w:val="1"/>
      <w:marLeft w:val="0"/>
      <w:marRight w:val="0"/>
      <w:marTop w:val="0"/>
      <w:marBottom w:val="0"/>
      <w:divBdr>
        <w:top w:val="none" w:sz="0" w:space="0" w:color="auto"/>
        <w:left w:val="none" w:sz="0" w:space="0" w:color="auto"/>
        <w:bottom w:val="none" w:sz="0" w:space="0" w:color="auto"/>
        <w:right w:val="none" w:sz="0" w:space="0" w:color="auto"/>
      </w:divBdr>
      <w:divsChild>
        <w:div w:id="571936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48993">
              <w:marLeft w:val="0"/>
              <w:marRight w:val="0"/>
              <w:marTop w:val="0"/>
              <w:marBottom w:val="0"/>
              <w:divBdr>
                <w:top w:val="none" w:sz="0" w:space="0" w:color="auto"/>
                <w:left w:val="none" w:sz="0" w:space="0" w:color="auto"/>
                <w:bottom w:val="none" w:sz="0" w:space="0" w:color="auto"/>
                <w:right w:val="none" w:sz="0" w:space="0" w:color="auto"/>
              </w:divBdr>
              <w:divsChild>
                <w:div w:id="12859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050993">
      <w:bodyDiv w:val="1"/>
      <w:marLeft w:val="0"/>
      <w:marRight w:val="0"/>
      <w:marTop w:val="0"/>
      <w:marBottom w:val="0"/>
      <w:divBdr>
        <w:top w:val="none" w:sz="0" w:space="0" w:color="auto"/>
        <w:left w:val="none" w:sz="0" w:space="0" w:color="auto"/>
        <w:bottom w:val="none" w:sz="0" w:space="0" w:color="auto"/>
        <w:right w:val="none" w:sz="0" w:space="0" w:color="auto"/>
      </w:divBdr>
      <w:divsChild>
        <w:div w:id="1862737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201578">
              <w:marLeft w:val="0"/>
              <w:marRight w:val="0"/>
              <w:marTop w:val="0"/>
              <w:marBottom w:val="0"/>
              <w:divBdr>
                <w:top w:val="none" w:sz="0" w:space="0" w:color="auto"/>
                <w:left w:val="none" w:sz="0" w:space="0" w:color="auto"/>
                <w:bottom w:val="none" w:sz="0" w:space="0" w:color="auto"/>
                <w:right w:val="none" w:sz="0" w:space="0" w:color="auto"/>
              </w:divBdr>
              <w:divsChild>
                <w:div w:id="62346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932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esshow.com/" TargetMode="External"/><Relationship Id="rId13" Type="http://schemas.openxmlformats.org/officeDocument/2006/relationships/hyperlink" Target="http://facebook.com/AES.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witter.com/hashtag/aesorg" TargetMode="External"/><Relationship Id="rId17" Type="http://schemas.openxmlformats.org/officeDocument/2006/relationships/hyperlink" Target="http://www.clynemedia.com/" TargetMode="External"/><Relationship Id="rId2" Type="http://schemas.openxmlformats.org/officeDocument/2006/relationships/styles" Target="styles.xml"/><Relationship Id="rId16" Type="http://schemas.openxmlformats.org/officeDocument/2006/relationships/hyperlink" Target="mailto:robert.clyne@ae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aes.org/" TargetMode="External"/><Relationship Id="rId5" Type="http://schemas.openxmlformats.org/officeDocument/2006/relationships/footnotes" Target="footnotes.xml"/><Relationship Id="rId15" Type="http://schemas.openxmlformats.org/officeDocument/2006/relationships/hyperlink" Target="https://www.instagram.com/aes_org/" TargetMode="External"/><Relationship Id="rId10" Type="http://schemas.openxmlformats.org/officeDocument/2006/relationships/hyperlink" Target="http://aesshow.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esshow.com/" TargetMode="External"/><Relationship Id="rId14" Type="http://schemas.openxmlformats.org/officeDocument/2006/relationships/hyperlink" Target="https://www.linkedin.com/company/audio-engineering-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D78E2-BA80-3A47-AE82-35089BDA5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864</Words>
  <Characters>4925</Characters>
  <Application>Microsoft Office Word</Application>
  <DocSecurity>0</DocSecurity>
  <Lines>41</Lines>
  <Paragraphs>11</Paragraphs>
  <ScaleCrop>false</ScaleCrop>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Frank Wells</dc:creator>
  <dc:description/>
  <cp:lastModifiedBy>corey</cp:lastModifiedBy>
  <cp:revision>7</cp:revision>
  <cp:lastPrinted>2019-09-09T23:05:00Z</cp:lastPrinted>
  <dcterms:created xsi:type="dcterms:W3CDTF">2022-08-18T21:55:00Z</dcterms:created>
  <dcterms:modified xsi:type="dcterms:W3CDTF">2022-08-19T13:11:00Z</dcterms:modified>
  <dc:language>en-GB</dc:language>
</cp:coreProperties>
</file>