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7FDF" w14:textId="0F612A10" w:rsidR="00F25BF9" w:rsidRPr="00210467" w:rsidRDefault="00EC3E66">
      <w:pPr>
        <w:pStyle w:val="Heading"/>
        <w:spacing w:line="360" w:lineRule="auto"/>
        <w:rPr>
          <w:rFonts w:ascii="Arial" w:eastAsia="Arial" w:hAnsi="Arial" w:cs="Arial"/>
          <w:sz w:val="24"/>
          <w:szCs w:val="24"/>
        </w:rPr>
      </w:pPr>
      <w:r w:rsidRPr="00D502C2">
        <w:rPr>
          <w:rFonts w:ascii="Arial" w:eastAsia="Arial" w:hAnsi="Arial" w:cs="Arial"/>
          <w:noProof/>
          <w:sz w:val="24"/>
          <w:szCs w:val="24"/>
        </w:rPr>
        <mc:AlternateContent>
          <mc:Choice Requires="wpg">
            <w:drawing>
              <wp:inline distT="0" distB="0" distL="0" distR="0" wp14:anchorId="1D9759B8" wp14:editId="52599A45">
                <wp:extent cx="1079500" cy="1130300"/>
                <wp:effectExtent l="0" t="0" r="0" b="0"/>
                <wp:docPr id="1073741828" name="officeArt object" descr="Logo&#10;&#10;Description automatically generated"/>
                <wp:cNvGraphicFramePr/>
                <a:graphic xmlns:a="http://schemas.openxmlformats.org/drawingml/2006/main">
                  <a:graphicData uri="http://schemas.microsoft.com/office/word/2010/wordprocessingGroup">
                    <wpg:wgp>
                      <wpg:cNvGrpSpPr/>
                      <wpg:grpSpPr>
                        <a:xfrm>
                          <a:off x="0" y="0"/>
                          <a:ext cx="1079500" cy="1130300"/>
                          <a:chOff x="0" y="0"/>
                          <a:chExt cx="1079500" cy="1130300"/>
                        </a:xfrm>
                      </wpg:grpSpPr>
                      <wps:wsp>
                        <wps:cNvPr id="1073741826" name="Shape 1073741826"/>
                        <wps:cNvSpPr/>
                        <wps:spPr>
                          <a:xfrm>
                            <a:off x="0" y="0"/>
                            <a:ext cx="1079500" cy="113030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pic:cNvPicPr>
                            <a:picLocks noChangeAspect="1"/>
                          </pic:cNvPicPr>
                        </pic:nvPicPr>
                        <pic:blipFill>
                          <a:blip r:embed="rId7"/>
                          <a:stretch>
                            <a:fillRect/>
                          </a:stretch>
                        </pic:blipFill>
                        <pic:spPr>
                          <a:xfrm>
                            <a:off x="0" y="0"/>
                            <a:ext cx="1079500" cy="1130300"/>
                          </a:xfrm>
                          <a:prstGeom prst="rect">
                            <a:avLst/>
                          </a:prstGeom>
                          <a:ln w="12700" cap="flat">
                            <a:noFill/>
                            <a:miter lim="400000"/>
                          </a:ln>
                          <a:effectLst/>
                        </pic:spPr>
                      </pic:pic>
                    </wpg:wgp>
                  </a:graphicData>
                </a:graphic>
              </wp:inline>
            </w:drawing>
          </mc:Choice>
          <mc:Fallback>
            <w:pict>
              <v:group w14:anchorId="5A5B6FDC" id="officeArt object" o:spid="_x0000_s1026" alt="Logo&#10;&#10;Description automatically generated" style="width:85pt;height:89pt;mso-position-horizontal-relative:char;mso-position-vertical-relative:line" coordsize="10795,1130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">
                <v:rect id="Shape 1073741826" o:spid="_x0000_s1027" style="position:absolute;width:10795;height:11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&#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10795;height:11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" strokeweight="1pt">
                  <v:stroke miterlimit="4"/>
                  <v:imagedata r:id="rId8" o:title=""/>
                </v:shape>
                <w10:anchorlock/>
              </v:group>
            </w:pict>
          </mc:Fallback>
        </mc:AlternateContent>
      </w:r>
    </w:p>
    <w:p w14:paraId="744B60CE" w14:textId="77777777" w:rsidR="00F25BF9" w:rsidRPr="00210467" w:rsidRDefault="003E1F26">
      <w:pPr>
        <w:pStyle w:val="Body"/>
        <w:spacing w:line="360" w:lineRule="auto"/>
        <w:jc w:val="right"/>
        <w:rPr>
          <w:rFonts w:ascii="Arial" w:eastAsia="Arial" w:hAnsi="Arial" w:cs="Arial"/>
          <w:b/>
          <w:bCs/>
        </w:rPr>
      </w:pPr>
      <w:r w:rsidRPr="00210467">
        <w:rPr>
          <w:rFonts w:ascii="Arial" w:hAnsi="Arial" w:cs="Arial"/>
          <w:b/>
          <w:bCs/>
        </w:rPr>
        <w:t>PRESS RELEASE</w:t>
      </w:r>
    </w:p>
    <w:p w14:paraId="0ACDB407" w14:textId="77777777" w:rsidR="00F25BF9" w:rsidRPr="00210467" w:rsidRDefault="003E1F26">
      <w:pPr>
        <w:pStyle w:val="Body"/>
        <w:spacing w:line="360" w:lineRule="auto"/>
        <w:jc w:val="right"/>
        <w:rPr>
          <w:rFonts w:ascii="Arial" w:eastAsia="Arial" w:hAnsi="Arial" w:cs="Arial"/>
        </w:rPr>
      </w:pPr>
      <w:r w:rsidRPr="00210467">
        <w:rPr>
          <w:rFonts w:ascii="Arial" w:hAnsi="Arial" w:cs="Arial"/>
        </w:rPr>
        <w:t>Contact: Clyne Media, Inc.</w:t>
      </w:r>
    </w:p>
    <w:p w14:paraId="10802752" w14:textId="77777777" w:rsidR="00F25BF9" w:rsidRPr="00210467" w:rsidRDefault="003E1F26">
      <w:pPr>
        <w:pStyle w:val="Body"/>
        <w:spacing w:line="360" w:lineRule="auto"/>
        <w:jc w:val="right"/>
        <w:rPr>
          <w:rFonts w:ascii="Arial" w:eastAsia="Arial" w:hAnsi="Arial" w:cs="Arial"/>
        </w:rPr>
      </w:pPr>
      <w:r w:rsidRPr="00210467">
        <w:rPr>
          <w:rFonts w:ascii="Arial" w:hAnsi="Arial" w:cs="Arial"/>
        </w:rPr>
        <w:t>Tel: (615) 662-1616</w:t>
      </w:r>
    </w:p>
    <w:p w14:paraId="1F711FCD" w14:textId="77777777" w:rsidR="00F25BF9" w:rsidRPr="00210467" w:rsidRDefault="00F25BF9">
      <w:pPr>
        <w:pStyle w:val="Body"/>
        <w:spacing w:line="360" w:lineRule="auto"/>
        <w:jc w:val="center"/>
        <w:rPr>
          <w:rFonts w:ascii="Arial" w:eastAsia="Arial" w:hAnsi="Arial" w:cs="Arial"/>
        </w:rPr>
      </w:pPr>
    </w:p>
    <w:p w14:paraId="51DDB8FD" w14:textId="77777777" w:rsidR="00F25BF9" w:rsidRPr="00210467" w:rsidRDefault="00F25BF9">
      <w:pPr>
        <w:pStyle w:val="Body"/>
        <w:spacing w:line="360" w:lineRule="auto"/>
        <w:rPr>
          <w:rFonts w:ascii="Arial" w:eastAsia="Arial" w:hAnsi="Arial" w:cs="Arial"/>
        </w:rPr>
        <w:sectPr w:rsidR="00F25BF9" w:rsidRPr="00210467">
          <w:headerReference w:type="default" r:id="rId9"/>
          <w:footerReference w:type="default" r:id="rId10"/>
          <w:pgSz w:w="12240" w:h="15840"/>
          <w:pgMar w:top="1440" w:right="1080" w:bottom="1440" w:left="1080" w:header="720" w:footer="720" w:gutter="0"/>
          <w:cols w:num="2" w:space="720"/>
        </w:sectPr>
      </w:pPr>
    </w:p>
    <w:p w14:paraId="420EA09F"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 </w:t>
      </w:r>
    </w:p>
    <w:p w14:paraId="4634BE04" w14:textId="77777777" w:rsidR="00F25BF9" w:rsidRPr="00210467" w:rsidRDefault="00F25BF9">
      <w:pPr>
        <w:pStyle w:val="Body"/>
        <w:spacing w:line="360" w:lineRule="auto"/>
        <w:rPr>
          <w:rFonts w:ascii="Arial" w:eastAsia="Arial" w:hAnsi="Arial" w:cs="Arial"/>
        </w:rPr>
      </w:pPr>
    </w:p>
    <w:p w14:paraId="706A7984" w14:textId="77777777" w:rsidR="00F25BF9" w:rsidRPr="00210467" w:rsidRDefault="003E1F26">
      <w:pPr>
        <w:pStyle w:val="Body"/>
        <w:spacing w:line="360" w:lineRule="auto"/>
        <w:jc w:val="center"/>
        <w:rPr>
          <w:rFonts w:ascii="Arial" w:eastAsia="Arial" w:hAnsi="Arial" w:cs="Arial"/>
          <w:b/>
          <w:bCs/>
        </w:rPr>
      </w:pPr>
      <w:r w:rsidRPr="00210467">
        <w:rPr>
          <w:rFonts w:ascii="Arial" w:hAnsi="Arial" w:cs="Arial"/>
          <w:b/>
          <w:bCs/>
        </w:rPr>
        <w:t>FOR IMMEDIATE RELEASE</w:t>
      </w:r>
    </w:p>
    <w:p w14:paraId="3FC4A388" w14:textId="77777777" w:rsidR="00F25BF9" w:rsidRPr="00210467" w:rsidRDefault="00F25BF9">
      <w:pPr>
        <w:pStyle w:val="Body"/>
        <w:shd w:val="clear" w:color="auto" w:fill="FFFFFF"/>
        <w:spacing w:line="360" w:lineRule="auto"/>
        <w:jc w:val="center"/>
        <w:rPr>
          <w:rFonts w:ascii="Arial" w:eastAsia="Arial" w:hAnsi="Arial" w:cs="Arial"/>
          <w:b/>
          <w:bCs/>
        </w:rPr>
      </w:pPr>
    </w:p>
    <w:p w14:paraId="75C26581" w14:textId="3FD3CD0F" w:rsidR="00F25BF9" w:rsidRPr="00210467" w:rsidRDefault="00073408">
      <w:pPr>
        <w:pStyle w:val="Body"/>
        <w:shd w:val="clear" w:color="auto" w:fill="FFFFFF"/>
        <w:spacing w:line="360" w:lineRule="auto"/>
        <w:jc w:val="center"/>
        <w:rPr>
          <w:rFonts w:ascii="Arial" w:eastAsia="Arial" w:hAnsi="Arial" w:cs="Arial"/>
          <w:b/>
          <w:bCs/>
          <w:sz w:val="28"/>
          <w:szCs w:val="28"/>
        </w:rPr>
      </w:pPr>
      <w:r w:rsidRPr="00073408">
        <w:rPr>
          <w:rFonts w:ascii="Arial" w:hAnsi="Arial" w:cs="Arial"/>
          <w:b/>
          <w:bCs/>
          <w:sz w:val="28"/>
          <w:szCs w:val="28"/>
        </w:rPr>
        <w:t xml:space="preserve">Waves Displays the Cloud MX Audio Mixer, Now Dante-Compatible via </w:t>
      </w:r>
      <w:proofErr w:type="spellStart"/>
      <w:r w:rsidRPr="00073408">
        <w:rPr>
          <w:rFonts w:ascii="Arial" w:hAnsi="Arial" w:cs="Arial"/>
          <w:b/>
          <w:bCs/>
          <w:sz w:val="28"/>
          <w:szCs w:val="28"/>
        </w:rPr>
        <w:t>Audinate’s</w:t>
      </w:r>
      <w:proofErr w:type="spellEnd"/>
      <w:r w:rsidRPr="00073408">
        <w:rPr>
          <w:rFonts w:ascii="Arial" w:hAnsi="Arial" w:cs="Arial"/>
          <w:b/>
          <w:bCs/>
          <w:sz w:val="28"/>
          <w:szCs w:val="28"/>
        </w:rPr>
        <w:t xml:space="preserve"> Dante Connect, Offering Advanced Audio Processing and Mixing for Cloud-based Broadcast Productions</w:t>
      </w:r>
    </w:p>
    <w:p w14:paraId="3DBD028B" w14:textId="3E50C152" w:rsidR="00F25BF9" w:rsidRPr="00210467" w:rsidRDefault="00F25BF9">
      <w:pPr>
        <w:pStyle w:val="Body"/>
        <w:shd w:val="clear" w:color="auto" w:fill="FFFFFF"/>
        <w:spacing w:line="360" w:lineRule="auto"/>
        <w:jc w:val="center"/>
        <w:rPr>
          <w:rFonts w:ascii="Arial" w:eastAsia="Arial" w:hAnsi="Arial" w:cs="Arial"/>
          <w:b/>
          <w:bCs/>
        </w:rPr>
      </w:pPr>
    </w:p>
    <w:p w14:paraId="3B15292D" w14:textId="528D733C" w:rsidR="004E5407" w:rsidRPr="00210467" w:rsidRDefault="004E5407" w:rsidP="004E5407">
      <w:pPr>
        <w:pStyle w:val="Body"/>
        <w:shd w:val="clear" w:color="auto" w:fill="FFFFFF"/>
        <w:spacing w:line="360" w:lineRule="auto"/>
        <w:jc w:val="center"/>
        <w:rPr>
          <w:rFonts w:ascii="Arial" w:eastAsia="Arial" w:hAnsi="Arial" w:cs="Arial"/>
          <w:b/>
          <w:bCs/>
        </w:rPr>
      </w:pPr>
      <w:r w:rsidRPr="00210467">
        <w:rPr>
          <w:rFonts w:ascii="Arial" w:hAnsi="Arial" w:cs="Arial"/>
        </w:rPr>
        <w:t xml:space="preserve">— </w:t>
      </w:r>
      <w:r w:rsidR="00073408" w:rsidRPr="00073408">
        <w:rPr>
          <w:rFonts w:ascii="Arial" w:hAnsi="Arial" w:cs="Arial"/>
        </w:rPr>
        <w:t xml:space="preserve">Waves will demonstrate tools for live broadcast at </w:t>
      </w:r>
      <w:proofErr w:type="spellStart"/>
      <w:r w:rsidR="00073408" w:rsidRPr="00073408">
        <w:rPr>
          <w:rFonts w:ascii="Arial" w:hAnsi="Arial" w:cs="Arial"/>
        </w:rPr>
        <w:t>InfoComm</w:t>
      </w:r>
      <w:proofErr w:type="spellEnd"/>
      <w:r w:rsidR="00073408" w:rsidRPr="00073408">
        <w:rPr>
          <w:rFonts w:ascii="Arial" w:hAnsi="Arial" w:cs="Arial"/>
        </w:rPr>
        <w:t xml:space="preserve">, </w:t>
      </w:r>
      <w:r w:rsidR="009C5154">
        <w:rPr>
          <w:rFonts w:ascii="Arial" w:hAnsi="Arial" w:cs="Arial"/>
        </w:rPr>
        <w:t xml:space="preserve">Orlando, FL, </w:t>
      </w:r>
      <w:r w:rsidR="00073408" w:rsidRPr="00073408">
        <w:rPr>
          <w:rFonts w:ascii="Arial" w:hAnsi="Arial" w:cs="Arial"/>
        </w:rPr>
        <w:t>Orange County Convention Center Exhibit Hall (Level 2), Booth 5868</w:t>
      </w:r>
      <w:r w:rsidRPr="00210467">
        <w:rPr>
          <w:rFonts w:ascii="Arial" w:hAnsi="Arial" w:cs="Arial"/>
        </w:rPr>
        <w:t xml:space="preserve"> —</w:t>
      </w:r>
    </w:p>
    <w:p w14:paraId="7342B081" w14:textId="63B6D754" w:rsidR="004E5407" w:rsidRPr="00210467" w:rsidRDefault="004E5407" w:rsidP="004E5407">
      <w:pPr>
        <w:pStyle w:val="Body"/>
        <w:shd w:val="clear" w:color="auto" w:fill="FFFFFF"/>
        <w:spacing w:line="360" w:lineRule="auto"/>
        <w:rPr>
          <w:rFonts w:ascii="Arial" w:eastAsia="Arial" w:hAnsi="Arial" w:cs="Arial"/>
          <w:b/>
          <w:bCs/>
        </w:rPr>
      </w:pPr>
    </w:p>
    <w:p w14:paraId="3C20BCD3" w14:textId="77777777" w:rsidR="00073408" w:rsidRDefault="004A46FF" w:rsidP="00073408">
      <w:pPr>
        <w:pStyle w:val="Body"/>
        <w:spacing w:line="360" w:lineRule="auto"/>
        <w:rPr>
          <w:rFonts w:ascii="Arial" w:hAnsi="Arial" w:cs="Arial"/>
        </w:rPr>
      </w:pPr>
      <w:proofErr w:type="spellStart"/>
      <w:r>
        <w:rPr>
          <w:rFonts w:ascii="Arial" w:hAnsi="Arial" w:cs="Arial"/>
          <w:bCs/>
          <w:i/>
        </w:rPr>
        <w:t>InfoComm</w:t>
      </w:r>
      <w:proofErr w:type="spellEnd"/>
      <w:r>
        <w:rPr>
          <w:rFonts w:ascii="Arial" w:hAnsi="Arial" w:cs="Arial"/>
          <w:bCs/>
          <w:i/>
        </w:rPr>
        <w:t>, Orlando</w:t>
      </w:r>
      <w:r w:rsidRPr="00871F78">
        <w:rPr>
          <w:rFonts w:ascii="Arial" w:hAnsi="Arial" w:cs="Arial"/>
          <w:bCs/>
          <w:i/>
        </w:rPr>
        <w:t xml:space="preserve">, </w:t>
      </w:r>
      <w:r>
        <w:rPr>
          <w:rFonts w:ascii="Arial" w:hAnsi="Arial" w:cs="Arial"/>
          <w:bCs/>
          <w:i/>
        </w:rPr>
        <w:t>FL</w:t>
      </w:r>
      <w:r w:rsidRPr="00871F78">
        <w:rPr>
          <w:rFonts w:ascii="Arial" w:hAnsi="Arial" w:cs="Arial"/>
          <w:bCs/>
          <w:i/>
        </w:rPr>
        <w:t xml:space="preserve">, </w:t>
      </w:r>
      <w:r>
        <w:rPr>
          <w:rFonts w:ascii="Arial" w:hAnsi="Arial" w:cs="Arial"/>
          <w:bCs/>
          <w:i/>
        </w:rPr>
        <w:t>June 14</w:t>
      </w:r>
      <w:r w:rsidRPr="00871F78">
        <w:rPr>
          <w:rFonts w:ascii="Arial" w:hAnsi="Arial" w:cs="Arial"/>
          <w:bCs/>
          <w:i/>
        </w:rPr>
        <w:t>, 2023</w:t>
      </w:r>
      <w:r w:rsidR="003E1F26" w:rsidRPr="00210467">
        <w:rPr>
          <w:rFonts w:ascii="Arial" w:hAnsi="Arial" w:cs="Arial"/>
        </w:rPr>
        <w:t xml:space="preserve"> — </w:t>
      </w:r>
      <w:hyperlink r:id="rId11" w:history="1">
        <w:r w:rsidR="004E5407" w:rsidRPr="00210467">
          <w:rPr>
            <w:rStyle w:val="Hyperlink"/>
            <w:rFonts w:ascii="Arial" w:hAnsi="Arial" w:cs="Arial"/>
          </w:rPr>
          <w:t>Waves Audio</w:t>
        </w:r>
      </w:hyperlink>
      <w:r w:rsidR="001171AD">
        <w:rPr>
          <w:rStyle w:val="Hyperlink"/>
          <w:rFonts w:ascii="Arial" w:hAnsi="Arial" w:cs="Arial"/>
          <w:u w:val="none"/>
        </w:rPr>
        <w:t xml:space="preserve"> (booth 5868)</w:t>
      </w:r>
      <w:r w:rsidR="004E5407" w:rsidRPr="00210467">
        <w:rPr>
          <w:rFonts w:ascii="Arial" w:hAnsi="Arial" w:cs="Arial"/>
        </w:rPr>
        <w:t xml:space="preserve">, </w:t>
      </w:r>
      <w:r w:rsidR="00073408" w:rsidRPr="00073408">
        <w:rPr>
          <w:rFonts w:ascii="Arial" w:hAnsi="Arial" w:cs="Arial"/>
        </w:rPr>
        <w:t xml:space="preserve">the world’s leading developer of professional audio signal processing technologies and plugins, recently announced advanced audio processing and mixing for Dante®-based cloud broadcast productions. Demonstrations at the Waves booth will feature the </w:t>
      </w:r>
      <w:hyperlink r:id="rId12" w:history="1">
        <w:r w:rsidR="00073408" w:rsidRPr="00073408">
          <w:rPr>
            <w:rStyle w:val="Hyperlink"/>
            <w:rFonts w:ascii="Arial" w:hAnsi="Arial" w:cs="Arial"/>
          </w:rPr>
          <w:t>Waves Cloud MX Audio Mixer</w:t>
        </w:r>
      </w:hyperlink>
      <w:r w:rsidR="00073408" w:rsidRPr="00073408">
        <w:rPr>
          <w:rFonts w:ascii="Arial" w:hAnsi="Arial" w:cs="Arial"/>
        </w:rPr>
        <w:t xml:space="preserve">, which is now Dante-compatible through </w:t>
      </w:r>
      <w:proofErr w:type="spellStart"/>
      <w:r w:rsidR="00073408" w:rsidRPr="00073408">
        <w:rPr>
          <w:rFonts w:ascii="Arial" w:hAnsi="Arial" w:cs="Arial"/>
        </w:rPr>
        <w:t>Audinate's</w:t>
      </w:r>
      <w:proofErr w:type="spellEnd"/>
      <w:r w:rsidR="00073408" w:rsidRPr="00073408">
        <w:rPr>
          <w:rFonts w:ascii="Arial" w:hAnsi="Arial" w:cs="Arial"/>
        </w:rPr>
        <w:t xml:space="preserve"> Dante Connect. </w:t>
      </w:r>
    </w:p>
    <w:p w14:paraId="26607179" w14:textId="77777777" w:rsidR="009C5154" w:rsidRPr="00073408" w:rsidRDefault="009C5154" w:rsidP="00073408">
      <w:pPr>
        <w:pStyle w:val="Body"/>
        <w:spacing w:line="360" w:lineRule="auto"/>
        <w:rPr>
          <w:rFonts w:ascii="Arial" w:hAnsi="Arial" w:cs="Arial"/>
        </w:rPr>
      </w:pPr>
    </w:p>
    <w:p w14:paraId="4EF8AEE9" w14:textId="77777777" w:rsidR="00073408" w:rsidRDefault="00073408" w:rsidP="00073408">
      <w:pPr>
        <w:pStyle w:val="Body"/>
        <w:spacing w:line="360" w:lineRule="auto"/>
        <w:rPr>
          <w:rFonts w:ascii="Arial" w:hAnsi="Arial" w:cs="Arial"/>
        </w:rPr>
      </w:pPr>
      <w:r w:rsidRPr="00073408">
        <w:rPr>
          <w:rFonts w:ascii="Arial" w:hAnsi="Arial" w:cs="Arial"/>
          <w:b/>
          <w:bCs/>
        </w:rPr>
        <w:t>Waves Cloud MX</w:t>
      </w:r>
      <w:r w:rsidRPr="00073408">
        <w:rPr>
          <w:rFonts w:ascii="Arial" w:hAnsi="Arial" w:cs="Arial"/>
        </w:rPr>
        <w:t xml:space="preserve"> is a 100% cloud-based audio mixer, delivering pristine audio, high-precision mix control, and creative processing capabilities with Waves plugin integration – in a scalable, broadcast-ready cloud workflow. It offers a broad range of industry-leading audio processing plugins, enabling broadcast engineers to integrate studio-quality audio processing directly in their cloud production workflows. Cloud MX remote operator control options include support for touchscreens plus tactile mixing with the Waves </w:t>
      </w:r>
      <w:hyperlink r:id="rId13" w:anchor="introducing-fit-controller-for-emotion-lv1" w:history="1">
        <w:r w:rsidRPr="00073408">
          <w:rPr>
            <w:rStyle w:val="Hyperlink"/>
            <w:rFonts w:ascii="Arial" w:hAnsi="Arial" w:cs="Arial"/>
          </w:rPr>
          <w:t>FIT Controller</w:t>
        </w:r>
      </w:hyperlink>
      <w:r w:rsidRPr="00073408">
        <w:rPr>
          <w:rFonts w:ascii="Arial" w:hAnsi="Arial" w:cs="Arial"/>
        </w:rPr>
        <w:t>. Waves Cloud MX Audio Mixer ensures superior audio quality and an advanced mixing workflow without compromise, in a professional cloud environment.</w:t>
      </w:r>
    </w:p>
    <w:p w14:paraId="3E0D7860" w14:textId="77777777" w:rsidR="009C5154" w:rsidRPr="00073408" w:rsidRDefault="009C5154" w:rsidP="00073408">
      <w:pPr>
        <w:pStyle w:val="Body"/>
        <w:spacing w:line="360" w:lineRule="auto"/>
        <w:rPr>
          <w:rFonts w:ascii="Arial" w:hAnsi="Arial" w:cs="Arial"/>
        </w:rPr>
      </w:pPr>
    </w:p>
    <w:p w14:paraId="355B0CB1" w14:textId="77777777" w:rsidR="00073408" w:rsidRDefault="00073408" w:rsidP="00073408">
      <w:pPr>
        <w:pStyle w:val="Body"/>
        <w:spacing w:line="360" w:lineRule="auto"/>
        <w:rPr>
          <w:rFonts w:ascii="Arial" w:hAnsi="Arial" w:cs="Arial"/>
        </w:rPr>
      </w:pPr>
      <w:r w:rsidRPr="00073408">
        <w:rPr>
          <w:rFonts w:ascii="Arial" w:hAnsi="Arial" w:cs="Arial"/>
          <w:b/>
          <w:bCs/>
        </w:rPr>
        <w:lastRenderedPageBreak/>
        <w:t>Dante Connect</w:t>
      </w:r>
      <w:r w:rsidRPr="00073408">
        <w:rPr>
          <w:rFonts w:ascii="Arial" w:hAnsi="Arial" w:cs="Arial"/>
        </w:rPr>
        <w:t xml:space="preserve"> is a cloud-based solution that allows production teams to deploy Dante connectivity on cloud-based environments. The </w:t>
      </w:r>
      <w:hyperlink r:id="rId14" w:history="1">
        <w:r w:rsidRPr="00073408">
          <w:rPr>
            <w:rStyle w:val="Hyperlink"/>
            <w:rFonts w:ascii="Arial" w:hAnsi="Arial" w:cs="Arial"/>
          </w:rPr>
          <w:t>Waves Cloud MX Audio Mixer</w:t>
        </w:r>
      </w:hyperlink>
      <w:r w:rsidRPr="00073408">
        <w:rPr>
          <w:rFonts w:ascii="Arial" w:hAnsi="Arial" w:cs="Arial"/>
        </w:rPr>
        <w:t xml:space="preserve"> is now fully Dante Connect-compatible, providing its state-of-the-art audio mixing and processing abilities in Dante-based environments. Waves Cloud MX’s new compatibility with Dante Connect allows broadcasters and media organizations to easily integrate the advanced audio processing and mixing capabilities of Waves Cloud MX with Dante Connect. </w:t>
      </w:r>
    </w:p>
    <w:p w14:paraId="55916FE8" w14:textId="77777777" w:rsidR="009C5154" w:rsidRPr="00073408" w:rsidRDefault="009C5154" w:rsidP="00073408">
      <w:pPr>
        <w:pStyle w:val="Body"/>
        <w:spacing w:line="360" w:lineRule="auto"/>
        <w:rPr>
          <w:rFonts w:ascii="Arial" w:hAnsi="Arial" w:cs="Arial"/>
        </w:rPr>
      </w:pPr>
    </w:p>
    <w:p w14:paraId="0102B94C" w14:textId="77777777" w:rsidR="00073408" w:rsidRDefault="00073408" w:rsidP="00073408">
      <w:pPr>
        <w:pStyle w:val="Body"/>
        <w:spacing w:line="360" w:lineRule="auto"/>
        <w:rPr>
          <w:rFonts w:ascii="Arial" w:hAnsi="Arial" w:cs="Arial"/>
        </w:rPr>
      </w:pPr>
      <w:r w:rsidRPr="00073408">
        <w:rPr>
          <w:rFonts w:ascii="Arial" w:hAnsi="Arial" w:cs="Arial"/>
        </w:rPr>
        <w:t>This new cloud-based solution allows up to 256 channels of audio to be captured at remote locations and then mixed, processed, and delivered from anywhere in the world. It is ideal for broadcasters seeking to reduce costs and complexity, allowing minimal equipment on site to send audio out for production.</w:t>
      </w:r>
    </w:p>
    <w:p w14:paraId="6D7B2BA0" w14:textId="77777777" w:rsidR="009C5154" w:rsidRPr="00073408" w:rsidRDefault="009C5154" w:rsidP="00073408">
      <w:pPr>
        <w:pStyle w:val="Body"/>
        <w:spacing w:line="360" w:lineRule="auto"/>
        <w:rPr>
          <w:rFonts w:ascii="Arial" w:hAnsi="Arial" w:cs="Arial"/>
        </w:rPr>
      </w:pPr>
    </w:p>
    <w:p w14:paraId="608B47AA" w14:textId="77777777" w:rsidR="00073408" w:rsidRDefault="00073408" w:rsidP="00073408">
      <w:pPr>
        <w:pStyle w:val="Body"/>
        <w:spacing w:line="360" w:lineRule="auto"/>
        <w:rPr>
          <w:rFonts w:ascii="Arial" w:hAnsi="Arial" w:cs="Arial"/>
        </w:rPr>
      </w:pPr>
      <w:r w:rsidRPr="00073408">
        <w:rPr>
          <w:rFonts w:ascii="Arial" w:hAnsi="Arial" w:cs="Arial"/>
        </w:rPr>
        <w:t xml:space="preserve">“Waves is delighted to join </w:t>
      </w:r>
      <w:proofErr w:type="spellStart"/>
      <w:r w:rsidRPr="00073408">
        <w:rPr>
          <w:rFonts w:ascii="Arial" w:hAnsi="Arial" w:cs="Arial"/>
        </w:rPr>
        <w:t>Audinate</w:t>
      </w:r>
      <w:proofErr w:type="spellEnd"/>
      <w:r w:rsidRPr="00073408">
        <w:rPr>
          <w:rFonts w:ascii="Arial" w:hAnsi="Arial" w:cs="Arial"/>
        </w:rPr>
        <w:t xml:space="preserve"> in announcing compatibility,” says Noam Raz, Waves Live Division General Manager. “Following the successful Waves Cloud MX AWS FTR, and with the Cloud MX and Dante Connect proven interoperability, broadcast professionals can now benefit from a superior-sounding cloud-based mixer, with high-precision mix control—with superior uncompromising sound quality.” </w:t>
      </w:r>
    </w:p>
    <w:p w14:paraId="6CCF269D" w14:textId="77777777" w:rsidR="009C5154" w:rsidRPr="00073408" w:rsidRDefault="009C5154" w:rsidP="00073408">
      <w:pPr>
        <w:pStyle w:val="Body"/>
        <w:spacing w:line="360" w:lineRule="auto"/>
        <w:rPr>
          <w:rFonts w:ascii="Arial" w:hAnsi="Arial" w:cs="Arial"/>
        </w:rPr>
      </w:pPr>
    </w:p>
    <w:p w14:paraId="5A49214B" w14:textId="77777777" w:rsidR="00073408" w:rsidRDefault="00073408" w:rsidP="00073408">
      <w:pPr>
        <w:pStyle w:val="Body"/>
        <w:spacing w:line="360" w:lineRule="auto"/>
        <w:rPr>
          <w:rFonts w:ascii="Arial" w:hAnsi="Arial" w:cs="Arial"/>
        </w:rPr>
      </w:pPr>
      <w:r w:rsidRPr="00073408">
        <w:rPr>
          <w:rFonts w:ascii="Arial" w:hAnsi="Arial" w:cs="Arial"/>
        </w:rPr>
        <w:t xml:space="preserve">“We’re pleased to collaborate with Waves in deploying this important new technology, putting new tools in the hands of broadcasters,” says Josh Rush, Chief Marketing Officer at </w:t>
      </w:r>
      <w:proofErr w:type="spellStart"/>
      <w:r w:rsidRPr="00073408">
        <w:rPr>
          <w:rFonts w:ascii="Arial" w:hAnsi="Arial" w:cs="Arial"/>
        </w:rPr>
        <w:t>Audinate</w:t>
      </w:r>
      <w:proofErr w:type="spellEnd"/>
      <w:r w:rsidRPr="00073408">
        <w:rPr>
          <w:rFonts w:ascii="Arial" w:hAnsi="Arial" w:cs="Arial"/>
        </w:rPr>
        <w:t xml:space="preserve">. “Dante Connect works with professional production software like Waves Cloud MX to enable broadcasters to easily capture, mix and produce audio in remote locations.” </w:t>
      </w:r>
    </w:p>
    <w:p w14:paraId="3AE4E9B3" w14:textId="77777777" w:rsidR="009C5154" w:rsidRPr="00073408" w:rsidRDefault="009C5154" w:rsidP="00073408">
      <w:pPr>
        <w:pStyle w:val="Body"/>
        <w:spacing w:line="360" w:lineRule="auto"/>
        <w:rPr>
          <w:rFonts w:ascii="Arial" w:hAnsi="Arial" w:cs="Arial"/>
        </w:rPr>
      </w:pPr>
    </w:p>
    <w:p w14:paraId="7023DC05" w14:textId="428F2C10" w:rsidR="00F25BF9" w:rsidRPr="00210467" w:rsidRDefault="00073408" w:rsidP="00073408">
      <w:pPr>
        <w:pStyle w:val="Body"/>
        <w:spacing w:line="360" w:lineRule="auto"/>
        <w:rPr>
          <w:rFonts w:ascii="Arial" w:eastAsia="Arial" w:hAnsi="Arial" w:cs="Arial"/>
        </w:rPr>
      </w:pPr>
      <w:r w:rsidRPr="00073408">
        <w:rPr>
          <w:rFonts w:ascii="Arial" w:hAnsi="Arial" w:cs="Arial"/>
        </w:rPr>
        <w:t xml:space="preserve">*The Waves </w:t>
      </w:r>
      <w:r w:rsidRPr="00073408">
        <w:rPr>
          <w:rFonts w:ascii="Arial" w:hAnsi="Arial" w:cs="Arial"/>
          <w:b/>
          <w:bCs/>
        </w:rPr>
        <w:t>Cloud MX Audio Mixer</w:t>
      </w:r>
      <w:r w:rsidRPr="00073408">
        <w:rPr>
          <w:rFonts w:ascii="Arial" w:hAnsi="Arial" w:cs="Arial"/>
        </w:rPr>
        <w:t xml:space="preserve"> is available in 1-week, 1-month, and 1-year plans, with up to 150+ cloud licensed plugins. </w:t>
      </w:r>
      <w:r w:rsidRPr="00073408">
        <w:rPr>
          <w:rFonts w:ascii="Arial" w:hAnsi="Arial" w:cs="Arial"/>
        </w:rPr>
        <w:br/>
      </w:r>
      <w:r w:rsidRPr="00073408">
        <w:rPr>
          <w:rFonts w:ascii="Arial" w:hAnsi="Arial" w:cs="Arial"/>
        </w:rPr>
        <w:br/>
        <w:t xml:space="preserve">*The Waves </w:t>
      </w:r>
      <w:r w:rsidRPr="00073408">
        <w:rPr>
          <w:rFonts w:ascii="Arial" w:hAnsi="Arial" w:cs="Arial"/>
          <w:b/>
          <w:bCs/>
        </w:rPr>
        <w:t>Cloud MX Audio Mixer</w:t>
      </w:r>
      <w:r w:rsidRPr="00073408">
        <w:rPr>
          <w:rFonts w:ascii="Arial" w:hAnsi="Arial" w:cs="Arial"/>
        </w:rPr>
        <w:t xml:space="preserve"> is available now through Waves.com, or contact your local Waves sales representative</w:t>
      </w:r>
    </w:p>
    <w:p w14:paraId="2ABCA25B" w14:textId="77777777" w:rsidR="00F25BF9" w:rsidRPr="00210467" w:rsidRDefault="00F25BF9" w:rsidP="004E5407">
      <w:pPr>
        <w:pStyle w:val="Body"/>
        <w:spacing w:line="360" w:lineRule="auto"/>
        <w:rPr>
          <w:rFonts w:ascii="Arial" w:eastAsia="Arial" w:hAnsi="Arial" w:cs="Arial"/>
          <w:b/>
          <w:bCs/>
        </w:rPr>
      </w:pPr>
    </w:p>
    <w:p w14:paraId="21AD3E53" w14:textId="68756F7F" w:rsidR="00F25BF9" w:rsidRPr="00210467" w:rsidRDefault="003E1F26" w:rsidP="004E5407">
      <w:pPr>
        <w:pStyle w:val="Body"/>
        <w:spacing w:line="360" w:lineRule="auto"/>
        <w:jc w:val="right"/>
        <w:rPr>
          <w:rFonts w:ascii="Arial" w:eastAsia="Arial" w:hAnsi="Arial" w:cs="Arial"/>
          <w:i/>
          <w:iCs/>
          <w:sz w:val="20"/>
          <w:szCs w:val="20"/>
        </w:rPr>
      </w:pPr>
      <w:r w:rsidRPr="00210467">
        <w:rPr>
          <w:rFonts w:ascii="Arial" w:hAnsi="Arial" w:cs="Arial"/>
          <w:i/>
          <w:iCs/>
          <w:sz w:val="20"/>
          <w:szCs w:val="20"/>
        </w:rPr>
        <w:t xml:space="preserve">…ends </w:t>
      </w:r>
      <w:r w:rsidR="009C5154">
        <w:rPr>
          <w:rFonts w:ascii="Arial" w:hAnsi="Arial" w:cs="Arial"/>
          <w:i/>
          <w:iCs/>
          <w:sz w:val="20"/>
          <w:szCs w:val="20"/>
        </w:rPr>
        <w:t>405</w:t>
      </w:r>
      <w:r w:rsidR="009C5154" w:rsidRPr="00210467">
        <w:rPr>
          <w:rFonts w:ascii="Arial" w:hAnsi="Arial" w:cs="Arial"/>
          <w:i/>
          <w:iCs/>
          <w:sz w:val="20"/>
          <w:szCs w:val="20"/>
        </w:rPr>
        <w:t xml:space="preserve"> </w:t>
      </w:r>
      <w:r w:rsidRPr="00210467">
        <w:rPr>
          <w:rFonts w:ascii="Arial" w:hAnsi="Arial" w:cs="Arial"/>
          <w:i/>
          <w:iCs/>
          <w:sz w:val="20"/>
          <w:szCs w:val="20"/>
        </w:rPr>
        <w:t>words</w:t>
      </w:r>
    </w:p>
    <w:p w14:paraId="0E3CB1A6" w14:textId="77777777" w:rsidR="00F25BF9" w:rsidRPr="00210467" w:rsidRDefault="00F25BF9" w:rsidP="004E5407">
      <w:pPr>
        <w:pStyle w:val="Body"/>
        <w:spacing w:line="360" w:lineRule="auto"/>
        <w:rPr>
          <w:rFonts w:ascii="Arial" w:eastAsia="Arial" w:hAnsi="Arial" w:cs="Arial"/>
        </w:rPr>
      </w:pPr>
    </w:p>
    <w:p w14:paraId="24BC3FB0" w14:textId="3E4AB355" w:rsidR="00073408" w:rsidRDefault="00073408" w:rsidP="00073408">
      <w:pPr>
        <w:pStyle w:val="Body"/>
        <w:spacing w:line="360" w:lineRule="auto"/>
        <w:rPr>
          <w:rFonts w:ascii="Arial" w:hAnsi="Arial" w:cs="Arial"/>
        </w:rPr>
      </w:pPr>
      <w:r w:rsidRPr="00073408">
        <w:rPr>
          <w:rFonts w:ascii="Arial" w:hAnsi="Arial" w:cs="Arial"/>
        </w:rPr>
        <w:lastRenderedPageBreak/>
        <w:t xml:space="preserve">Photo file 1: </w:t>
      </w:r>
      <w:r w:rsidR="009C5154" w:rsidRPr="00B01B76">
        <w:rPr>
          <w:rFonts w:ascii="Arial" w:hAnsi="Arial" w:cs="Arial"/>
        </w:rPr>
        <w:t>Waves_CloudMX.JPG</w:t>
      </w:r>
      <w:r w:rsidRPr="00073408">
        <w:rPr>
          <w:rFonts w:ascii="Arial" w:hAnsi="Arial" w:cs="Arial"/>
        </w:rPr>
        <w:br/>
        <w:t xml:space="preserve">Photo caption 1: Waves Cloud MX Audio Mixer is now Dante®-compatible through </w:t>
      </w:r>
      <w:proofErr w:type="spellStart"/>
      <w:r w:rsidRPr="00073408">
        <w:rPr>
          <w:rFonts w:ascii="Arial" w:hAnsi="Arial" w:cs="Arial"/>
        </w:rPr>
        <w:t>Audinate</w:t>
      </w:r>
      <w:r w:rsidR="009C5154">
        <w:rPr>
          <w:rFonts w:ascii="Arial" w:hAnsi="Arial" w:cs="Arial"/>
        </w:rPr>
        <w:t>’</w:t>
      </w:r>
      <w:r w:rsidRPr="00073408">
        <w:rPr>
          <w:rFonts w:ascii="Arial" w:hAnsi="Arial" w:cs="Arial"/>
        </w:rPr>
        <w:t>s</w:t>
      </w:r>
      <w:proofErr w:type="spellEnd"/>
      <w:r w:rsidRPr="00073408">
        <w:rPr>
          <w:rFonts w:ascii="Arial" w:hAnsi="Arial" w:cs="Arial"/>
        </w:rPr>
        <w:t xml:space="preserve"> Dante Connect </w:t>
      </w:r>
    </w:p>
    <w:p w14:paraId="57F5D20C" w14:textId="77777777" w:rsidR="009C5154" w:rsidRPr="00073408" w:rsidRDefault="009C5154" w:rsidP="00073408">
      <w:pPr>
        <w:pStyle w:val="Body"/>
        <w:spacing w:line="360" w:lineRule="auto"/>
        <w:rPr>
          <w:rFonts w:ascii="Arial" w:hAnsi="Arial" w:cs="Arial"/>
        </w:rPr>
      </w:pPr>
    </w:p>
    <w:p w14:paraId="64E3FF1A" w14:textId="52CE8AD6" w:rsidR="00073408" w:rsidRPr="00073408" w:rsidRDefault="00073408" w:rsidP="00073408">
      <w:pPr>
        <w:pStyle w:val="Body"/>
        <w:spacing w:line="360" w:lineRule="auto"/>
        <w:rPr>
          <w:rFonts w:ascii="Arial" w:hAnsi="Arial" w:cs="Arial"/>
        </w:rPr>
      </w:pPr>
      <w:r w:rsidRPr="00073408">
        <w:rPr>
          <w:rFonts w:ascii="Arial" w:hAnsi="Arial" w:cs="Arial"/>
          <w:u w:val="single"/>
        </w:rPr>
        <w:t xml:space="preserve">About </w:t>
      </w:r>
      <w:proofErr w:type="spellStart"/>
      <w:r w:rsidRPr="00073408">
        <w:rPr>
          <w:rFonts w:ascii="Arial" w:hAnsi="Arial" w:cs="Arial"/>
          <w:u w:val="single"/>
        </w:rPr>
        <w:t>Audinate</w:t>
      </w:r>
      <w:proofErr w:type="spellEnd"/>
      <w:r w:rsidRPr="00073408">
        <w:rPr>
          <w:rFonts w:ascii="Arial" w:hAnsi="Arial" w:cs="Arial"/>
          <w:u w:val="single"/>
        </w:rPr>
        <w:t xml:space="preserve"> Group Limited:</w:t>
      </w:r>
      <w:r w:rsidRPr="00073408">
        <w:rPr>
          <w:rFonts w:ascii="Arial" w:hAnsi="Arial" w:cs="Arial"/>
        </w:rPr>
        <w:br/>
      </w:r>
      <w:proofErr w:type="spellStart"/>
      <w:r w:rsidRPr="00073408">
        <w:rPr>
          <w:rFonts w:ascii="Arial" w:hAnsi="Arial" w:cs="Arial"/>
        </w:rPr>
        <w:t>Audinate</w:t>
      </w:r>
      <w:proofErr w:type="spellEnd"/>
      <w:r w:rsidRPr="00073408">
        <w:rPr>
          <w:rFonts w:ascii="Arial" w:hAnsi="Arial" w:cs="Arial"/>
        </w:rPr>
        <w:t xml:space="preserve"> Group Limited (ASX:AD8) has a vision to pioneer the future of AV. </w:t>
      </w:r>
      <w:proofErr w:type="spellStart"/>
      <w:r w:rsidRPr="00073408">
        <w:rPr>
          <w:rFonts w:ascii="Arial" w:hAnsi="Arial" w:cs="Arial"/>
        </w:rPr>
        <w:t>Audinate’s</w:t>
      </w:r>
      <w:proofErr w:type="spellEnd"/>
      <w:r w:rsidRPr="00073408">
        <w:rPr>
          <w:rFonts w:ascii="Arial" w:hAnsi="Arial" w:cs="Arial"/>
        </w:rPr>
        <w:t xml:space="preserve"> award winning Dante AV over IP networking solution is the worldwide leader and used extensively in the professional live sound, commercial installation, broadcast, public address, and recording industries.</w:t>
      </w:r>
      <w:r w:rsidR="009C5154">
        <w:rPr>
          <w:rFonts w:ascii="Arial" w:hAnsi="Arial" w:cs="Arial"/>
        </w:rPr>
        <w:t xml:space="preserve"> </w:t>
      </w:r>
      <w:r w:rsidRPr="00073408">
        <w:rPr>
          <w:rFonts w:ascii="Arial" w:hAnsi="Arial" w:cs="Arial"/>
        </w:rPr>
        <w:t xml:space="preserve">Dante replaces traditional analogue cables by transmitting perfectly synchronized AV signals across large distances, to multiple locations at once, using nothing more than an Ethernet cable. </w:t>
      </w:r>
      <w:proofErr w:type="spellStart"/>
      <w:r w:rsidRPr="00073408">
        <w:rPr>
          <w:rFonts w:ascii="Arial" w:hAnsi="Arial" w:cs="Arial"/>
        </w:rPr>
        <w:t>Audinate</w:t>
      </w:r>
      <w:proofErr w:type="spellEnd"/>
      <w:r w:rsidRPr="00073408">
        <w:rPr>
          <w:rFonts w:ascii="Arial" w:hAnsi="Arial" w:cs="Arial"/>
        </w:rPr>
        <w:t xml:space="preserve"> is headquartered in Australia and has regional offices in the United States, United </w:t>
      </w:r>
      <w:proofErr w:type="gramStart"/>
      <w:r w:rsidRPr="00073408">
        <w:rPr>
          <w:rFonts w:ascii="Arial" w:hAnsi="Arial" w:cs="Arial"/>
        </w:rPr>
        <w:t>Kingdom</w:t>
      </w:r>
      <w:proofErr w:type="gramEnd"/>
      <w:r w:rsidRPr="00073408">
        <w:rPr>
          <w:rFonts w:ascii="Arial" w:hAnsi="Arial" w:cs="Arial"/>
        </w:rPr>
        <w:t xml:space="preserve"> and Hong Kong. Dante technology powers products available from hundreds of leading audio and video partners around the world. The company’s ordinary shares are traded on the Australian Securities Exchange (ASX) under the ticker code AD8. </w:t>
      </w:r>
      <w:r w:rsidRPr="00073408">
        <w:rPr>
          <w:rFonts w:ascii="Arial" w:hAnsi="Arial" w:cs="Arial"/>
        </w:rPr>
        <w:br/>
        <w:t>  </w:t>
      </w:r>
      <w:r w:rsidRPr="00073408">
        <w:rPr>
          <w:rFonts w:ascii="Arial" w:hAnsi="Arial" w:cs="Arial"/>
        </w:rPr>
        <w:br/>
        <w:t xml:space="preserve">Dante and </w:t>
      </w:r>
      <w:proofErr w:type="spellStart"/>
      <w:r w:rsidRPr="00073408">
        <w:rPr>
          <w:rFonts w:ascii="Arial" w:hAnsi="Arial" w:cs="Arial"/>
        </w:rPr>
        <w:t>Audinate</w:t>
      </w:r>
      <w:proofErr w:type="spellEnd"/>
      <w:r w:rsidRPr="00073408">
        <w:rPr>
          <w:rFonts w:ascii="Arial" w:hAnsi="Arial" w:cs="Arial"/>
        </w:rPr>
        <w:t xml:space="preserve"> are registered trademarks of </w:t>
      </w:r>
      <w:proofErr w:type="spellStart"/>
      <w:r w:rsidRPr="00073408">
        <w:rPr>
          <w:rFonts w:ascii="Arial" w:hAnsi="Arial" w:cs="Arial"/>
        </w:rPr>
        <w:t>Audinate</w:t>
      </w:r>
      <w:proofErr w:type="spellEnd"/>
      <w:r w:rsidRPr="00073408">
        <w:rPr>
          <w:rFonts w:ascii="Arial" w:hAnsi="Arial" w:cs="Arial"/>
        </w:rPr>
        <w:t xml:space="preserve"> Holdings Pty Ltd. </w:t>
      </w:r>
    </w:p>
    <w:p w14:paraId="3E7AD971" w14:textId="77777777" w:rsidR="00F25BF9" w:rsidRPr="00210467" w:rsidRDefault="00F25BF9">
      <w:pPr>
        <w:pStyle w:val="Body"/>
        <w:spacing w:line="360" w:lineRule="auto"/>
        <w:rPr>
          <w:rFonts w:ascii="Arial" w:eastAsia="Arial" w:hAnsi="Arial" w:cs="Arial"/>
        </w:rPr>
      </w:pPr>
    </w:p>
    <w:p w14:paraId="09F496A0" w14:textId="77777777" w:rsidR="00F25BF9" w:rsidRPr="00210467" w:rsidRDefault="003E1F26">
      <w:pPr>
        <w:pStyle w:val="Body"/>
        <w:spacing w:line="360" w:lineRule="auto"/>
        <w:rPr>
          <w:rFonts w:ascii="Arial" w:eastAsia="Arial" w:hAnsi="Arial" w:cs="Arial"/>
        </w:rPr>
      </w:pPr>
      <w:r w:rsidRPr="00210467">
        <w:rPr>
          <w:rFonts w:ascii="Arial" w:hAnsi="Arial" w:cs="Arial"/>
          <w:u w:val="single"/>
        </w:rPr>
        <w:t>About Waves Audio Ltd.:</w:t>
      </w:r>
    </w:p>
    <w:p w14:paraId="0743320C" w14:textId="77777777" w:rsidR="00F25BF9" w:rsidRPr="00210467" w:rsidRDefault="003E1F26">
      <w:pPr>
        <w:pStyle w:val="Body"/>
        <w:spacing w:line="360" w:lineRule="auto"/>
        <w:rPr>
          <w:rFonts w:ascii="Arial" w:eastAsia="Arial" w:hAnsi="Arial" w:cs="Arial"/>
        </w:rPr>
      </w:pPr>
      <w:r w:rsidRPr="00210467">
        <w:rPr>
          <w:rFonts w:ascii="Arial" w:hAnsi="Arial" w:cs="Arial"/>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210467">
        <w:rPr>
          <w:rFonts w:ascii="Arial" w:hAnsi="Arial" w:cs="Arial"/>
          <w:vertAlign w:val="superscript"/>
        </w:rPr>
        <w:t>®</w:t>
      </w:r>
      <w:r w:rsidRPr="00210467">
        <w:rPr>
          <w:rFonts w:ascii="Arial" w:hAnsi="Arial" w:cs="Arial"/>
        </w:rPr>
        <w:t xml:space="preserve"> Award in 2011, and its early flagship plugin, the Q10 equalizer, was selected as an inductee into the </w:t>
      </w:r>
      <w:proofErr w:type="spellStart"/>
      <w:r w:rsidRPr="00210467">
        <w:rPr>
          <w:rFonts w:ascii="Arial" w:hAnsi="Arial" w:cs="Arial"/>
        </w:rPr>
        <w:t>TECnology</w:t>
      </w:r>
      <w:proofErr w:type="spellEnd"/>
      <w:r w:rsidRPr="00210467">
        <w:rPr>
          <w:rFonts w:ascii="Arial" w:hAnsi="Arial" w:cs="Arial"/>
        </w:rPr>
        <w:t xml:space="preserve"> Hall of Fame. </w:t>
      </w:r>
    </w:p>
    <w:p w14:paraId="37E3B97F" w14:textId="77777777" w:rsidR="00F25BF9" w:rsidRPr="00210467" w:rsidRDefault="00F25BF9">
      <w:pPr>
        <w:pStyle w:val="Body"/>
        <w:spacing w:line="360" w:lineRule="auto"/>
        <w:rPr>
          <w:rFonts w:ascii="Arial" w:eastAsia="Arial" w:hAnsi="Arial" w:cs="Arial"/>
        </w:rPr>
      </w:pPr>
    </w:p>
    <w:p w14:paraId="36500D63"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t>
      </w:r>
      <w:r w:rsidRPr="00210467">
        <w:rPr>
          <w:rFonts w:ascii="Arial" w:hAnsi="Arial" w:cs="Arial"/>
        </w:rPr>
        <w:lastRenderedPageBreak/>
        <w:t xml:space="preserve">Waves now offers hardware-plus-software solutions (including the revolutionary </w:t>
      </w:r>
      <w:proofErr w:type="spellStart"/>
      <w:r w:rsidRPr="00210467">
        <w:rPr>
          <w:rFonts w:ascii="Arial" w:hAnsi="Arial" w:cs="Arial"/>
        </w:rPr>
        <w:t>eMotion</w:t>
      </w:r>
      <w:proofErr w:type="spellEnd"/>
      <w:r w:rsidRPr="00210467">
        <w:rPr>
          <w:rFonts w:ascii="Arial" w:hAnsi="Arial" w:cs="Arial"/>
        </w:rPr>
        <w:t xml:space="preserve"> LV1 mixer) for professional audio markets. The company’s </w:t>
      </w:r>
      <w:proofErr w:type="spellStart"/>
      <w:r w:rsidRPr="00210467">
        <w:rPr>
          <w:rFonts w:ascii="Arial" w:hAnsi="Arial" w:cs="Arial"/>
        </w:rPr>
        <w:t>WavesLive</w:t>
      </w:r>
      <w:proofErr w:type="spellEnd"/>
      <w:r w:rsidRPr="00210467">
        <w:rPr>
          <w:rFonts w:ascii="Arial" w:hAnsi="Arial" w:cs="Arial"/>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381E570C" w14:textId="77777777" w:rsidR="00F25BF9" w:rsidRPr="00210467" w:rsidRDefault="00F25BF9">
      <w:pPr>
        <w:pStyle w:val="Body"/>
        <w:spacing w:line="360" w:lineRule="auto"/>
        <w:rPr>
          <w:rFonts w:ascii="Arial" w:eastAsia="Arial" w:hAnsi="Arial" w:cs="Arial"/>
        </w:rPr>
      </w:pPr>
    </w:p>
    <w:p w14:paraId="7EFE3728"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North America Offices:</w:t>
      </w:r>
    </w:p>
    <w:p w14:paraId="7996E487"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Waves, Inc., 2800 Merchants Drive, Knoxville, TN </w:t>
      </w:r>
      <w:proofErr w:type="gramStart"/>
      <w:r w:rsidRPr="00210467">
        <w:rPr>
          <w:rFonts w:ascii="Arial" w:hAnsi="Arial" w:cs="Arial"/>
        </w:rPr>
        <w:t>37912;</w:t>
      </w:r>
      <w:proofErr w:type="gramEnd"/>
      <w:r w:rsidRPr="00210467">
        <w:rPr>
          <w:rFonts w:ascii="Arial" w:hAnsi="Arial" w:cs="Arial"/>
        </w:rPr>
        <w:t xml:space="preserve"> </w:t>
      </w:r>
    </w:p>
    <w:p w14:paraId="2CC9F792"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865-909-9200, Fax: 865-909-9245, Email: </w:t>
      </w:r>
      <w:hyperlink r:id="rId15" w:history="1">
        <w:r w:rsidRPr="00210467">
          <w:rPr>
            <w:rStyle w:val="Hyperlink1"/>
          </w:rPr>
          <w:t>info@waves.com</w:t>
        </w:r>
      </w:hyperlink>
      <w:r w:rsidRPr="00210467">
        <w:rPr>
          <w:rFonts w:ascii="Arial" w:hAnsi="Arial" w:cs="Arial"/>
        </w:rPr>
        <w:t xml:space="preserve">,  </w:t>
      </w:r>
    </w:p>
    <w:p w14:paraId="5B2B5E80"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Web: </w:t>
      </w:r>
      <w:hyperlink r:id="rId16" w:history="1">
        <w:r w:rsidRPr="00210467">
          <w:rPr>
            <w:rStyle w:val="Hyperlink1"/>
          </w:rPr>
          <w:t>http://www.waves.com</w:t>
        </w:r>
      </w:hyperlink>
      <w:r w:rsidRPr="00210467">
        <w:rPr>
          <w:rFonts w:ascii="Arial" w:hAnsi="Arial" w:cs="Arial"/>
        </w:rPr>
        <w:t xml:space="preserve">  </w:t>
      </w:r>
    </w:p>
    <w:p w14:paraId="29D532C3" w14:textId="77777777" w:rsidR="00F25BF9" w:rsidRPr="00210467" w:rsidRDefault="00F25BF9">
      <w:pPr>
        <w:pStyle w:val="Body"/>
        <w:spacing w:line="360" w:lineRule="auto"/>
        <w:rPr>
          <w:rFonts w:ascii="Arial" w:eastAsia="Arial" w:hAnsi="Arial" w:cs="Arial"/>
        </w:rPr>
      </w:pPr>
    </w:p>
    <w:p w14:paraId="730929A5"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Corporate Headquarters Israel:</w:t>
      </w:r>
    </w:p>
    <w:p w14:paraId="418F91BB"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Waves Ltd., Azrieli Center, The Triangle Tower, 32nd Floor, Tel Aviv 67023, </w:t>
      </w:r>
      <w:proofErr w:type="gramStart"/>
      <w:r w:rsidRPr="00210467">
        <w:rPr>
          <w:rFonts w:ascii="Arial" w:hAnsi="Arial" w:cs="Arial"/>
        </w:rPr>
        <w:t>Israel;</w:t>
      </w:r>
      <w:proofErr w:type="gramEnd"/>
      <w:r w:rsidRPr="00210467">
        <w:rPr>
          <w:rFonts w:ascii="Arial" w:hAnsi="Arial" w:cs="Arial"/>
        </w:rPr>
        <w:t xml:space="preserve"> </w:t>
      </w:r>
    </w:p>
    <w:p w14:paraId="3BD69743"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972-3-608-4000, Fax: 972-3-608-4056, Email: </w:t>
      </w:r>
      <w:hyperlink r:id="rId17" w:history="1">
        <w:r w:rsidRPr="00210467">
          <w:rPr>
            <w:rStyle w:val="Hyperlink1"/>
          </w:rPr>
          <w:t>info@waves.com</w:t>
        </w:r>
      </w:hyperlink>
      <w:r w:rsidRPr="00210467">
        <w:rPr>
          <w:rFonts w:ascii="Arial" w:hAnsi="Arial" w:cs="Arial"/>
        </w:rPr>
        <w:t xml:space="preserve">, </w:t>
      </w:r>
    </w:p>
    <w:p w14:paraId="3275C77F"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Web: </w:t>
      </w:r>
      <w:hyperlink r:id="rId18" w:history="1">
        <w:r w:rsidRPr="00210467">
          <w:rPr>
            <w:rStyle w:val="Hyperlink1"/>
          </w:rPr>
          <w:t>http://www.waves.com</w:t>
        </w:r>
      </w:hyperlink>
      <w:r w:rsidRPr="00210467">
        <w:rPr>
          <w:rFonts w:ascii="Arial" w:hAnsi="Arial" w:cs="Arial"/>
        </w:rPr>
        <w:t xml:space="preserve">  </w:t>
      </w:r>
    </w:p>
    <w:p w14:paraId="6B732B06" w14:textId="77777777" w:rsidR="00F25BF9" w:rsidRPr="00210467" w:rsidRDefault="00F25BF9">
      <w:pPr>
        <w:pStyle w:val="Body"/>
        <w:spacing w:line="360" w:lineRule="auto"/>
        <w:rPr>
          <w:rFonts w:ascii="Arial" w:eastAsia="Arial" w:hAnsi="Arial" w:cs="Arial"/>
        </w:rPr>
      </w:pPr>
    </w:p>
    <w:p w14:paraId="3C4687DB" w14:textId="77777777" w:rsidR="00F25BF9" w:rsidRPr="00210467" w:rsidRDefault="003E1F26">
      <w:pPr>
        <w:pStyle w:val="Body"/>
        <w:spacing w:line="360" w:lineRule="auto"/>
        <w:rPr>
          <w:rFonts w:ascii="Arial" w:eastAsia="Arial" w:hAnsi="Arial" w:cs="Arial"/>
          <w:i/>
          <w:iCs/>
        </w:rPr>
      </w:pPr>
      <w:r w:rsidRPr="00210467">
        <w:rPr>
          <w:rFonts w:ascii="Arial" w:hAnsi="Arial" w:cs="Arial"/>
          <w:i/>
          <w:iCs/>
        </w:rPr>
        <w:t>Waves Public Relations:</w:t>
      </w:r>
    </w:p>
    <w:p w14:paraId="78D6AE01"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Clyne Media, Inc., 169-B Belle Forest Circle, Nashville, TN </w:t>
      </w:r>
      <w:proofErr w:type="gramStart"/>
      <w:r w:rsidRPr="00210467">
        <w:rPr>
          <w:rFonts w:ascii="Arial" w:hAnsi="Arial" w:cs="Arial"/>
        </w:rPr>
        <w:t>37221;</w:t>
      </w:r>
      <w:proofErr w:type="gramEnd"/>
    </w:p>
    <w:p w14:paraId="5EDE4736" w14:textId="77777777" w:rsidR="00F25BF9" w:rsidRPr="00210467" w:rsidRDefault="003E1F26">
      <w:pPr>
        <w:pStyle w:val="Body"/>
        <w:spacing w:line="360" w:lineRule="auto"/>
        <w:rPr>
          <w:rFonts w:ascii="Arial" w:eastAsia="Arial" w:hAnsi="Arial" w:cs="Arial"/>
        </w:rPr>
      </w:pPr>
      <w:r w:rsidRPr="00210467">
        <w:rPr>
          <w:rFonts w:ascii="Arial" w:hAnsi="Arial" w:cs="Arial"/>
        </w:rPr>
        <w:t xml:space="preserve">Tel: 615-662-1616, Email: </w:t>
      </w:r>
      <w:hyperlink r:id="rId19" w:history="1">
        <w:r w:rsidRPr="00210467">
          <w:rPr>
            <w:rStyle w:val="Hyperlink1"/>
          </w:rPr>
          <w:t>robert@clynemedia.com</w:t>
        </w:r>
      </w:hyperlink>
      <w:r w:rsidRPr="00210467">
        <w:rPr>
          <w:rFonts w:ascii="Arial" w:hAnsi="Arial" w:cs="Arial"/>
        </w:rPr>
        <w:t xml:space="preserve">, </w:t>
      </w:r>
    </w:p>
    <w:p w14:paraId="105EBD5C" w14:textId="77777777" w:rsidR="00F25BF9" w:rsidRPr="00210467" w:rsidRDefault="003E1F26">
      <w:pPr>
        <w:pStyle w:val="Body"/>
        <w:spacing w:line="360" w:lineRule="auto"/>
        <w:rPr>
          <w:rFonts w:ascii="Arial" w:hAnsi="Arial" w:cs="Arial"/>
        </w:rPr>
      </w:pPr>
      <w:r w:rsidRPr="00210467">
        <w:rPr>
          <w:rFonts w:ascii="Arial" w:hAnsi="Arial" w:cs="Arial"/>
        </w:rPr>
        <w:t xml:space="preserve">Web: </w:t>
      </w:r>
      <w:hyperlink r:id="rId20" w:history="1">
        <w:r w:rsidRPr="00210467">
          <w:rPr>
            <w:rStyle w:val="Hyperlink1"/>
          </w:rPr>
          <w:t>http://www.clynemedia.co</w:t>
        </w:r>
        <w:r w:rsidRPr="00577F01">
          <w:rPr>
            <w:rStyle w:val="Hyperlink1"/>
          </w:rPr>
          <w:t>m</w:t>
        </w:r>
      </w:hyperlink>
      <w:r w:rsidRPr="00210467">
        <w:rPr>
          <w:rFonts w:ascii="Arial" w:hAnsi="Arial" w:cs="Arial"/>
        </w:rPr>
        <w:t xml:space="preserve">  </w:t>
      </w:r>
    </w:p>
    <w:sectPr w:rsidR="00F25BF9" w:rsidRPr="00210467">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5017" w14:textId="77777777" w:rsidR="003109CB" w:rsidRDefault="003109CB">
      <w:r>
        <w:separator/>
      </w:r>
    </w:p>
  </w:endnote>
  <w:endnote w:type="continuationSeparator" w:id="0">
    <w:p w14:paraId="2D8641BC" w14:textId="77777777" w:rsidR="003109CB" w:rsidRDefault="0031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4AC" w14:textId="77777777" w:rsidR="00F25BF9" w:rsidRDefault="00F25BF9">
    <w:pPr>
      <w:pStyle w:val="Body"/>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7ABB" w14:textId="77777777" w:rsidR="003109CB" w:rsidRDefault="003109CB">
      <w:r>
        <w:separator/>
      </w:r>
    </w:p>
  </w:footnote>
  <w:footnote w:type="continuationSeparator" w:id="0">
    <w:p w14:paraId="629BCC57" w14:textId="77777777" w:rsidR="003109CB" w:rsidRDefault="0031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FECE" w14:textId="77777777" w:rsidR="00F25BF9" w:rsidRDefault="003E1F26">
    <w:pPr>
      <w:pStyle w:val="HeaderFooter"/>
    </w:pPr>
    <w:r>
      <w:rPr>
        <w:noProof/>
      </w:rPr>
      <mc:AlternateContent>
        <mc:Choice Requires="wps">
          <w:drawing>
            <wp:anchor distT="152400" distB="152400" distL="152400" distR="152400" simplePos="0" relativeHeight="251658240" behindDoc="1" locked="0" layoutInCell="1" allowOverlap="1" wp14:anchorId="20E20F2E" wp14:editId="1B6D22B8">
              <wp:simplePos x="0" y="0"/>
              <wp:positionH relativeFrom="page">
                <wp:posOffset>3794759</wp:posOffset>
              </wp:positionH>
              <wp:positionV relativeFrom="page">
                <wp:posOffset>9373235</wp:posOffset>
              </wp:positionV>
              <wp:extent cx="182881" cy="17462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82881" cy="174625"/>
                      </a:xfrm>
                      <a:prstGeom prst="rect">
                        <a:avLst/>
                      </a:prstGeom>
                      <a:solidFill>
                        <a:srgbClr val="FFFFFF">
                          <a:alpha val="0"/>
                        </a:srgbClr>
                      </a:solidFill>
                      <a:ln w="12700" cap="flat">
                        <a:noFill/>
                        <a:miter lim="400000"/>
                      </a:ln>
                      <a:effectLst/>
                    </wps:spPr>
                    <wps:txbx>
                      <w:txbxContent>
                        <w:p w14:paraId="44D9A501" w14:textId="77777777" w:rsidR="00F25BF9" w:rsidRDefault="003E1F26">
                          <w:pPr>
                            <w:pStyle w:val="Footer"/>
                            <w:spacing w:line="360" w:lineRule="auto"/>
                          </w:pPr>
                          <w:r>
                            <w:rPr>
                              <w:rStyle w:val="PageNumber"/>
                            </w:rPr>
                            <w:t>•</w:t>
                          </w:r>
                          <w:r>
                            <w:fldChar w:fldCharType="begin"/>
                          </w:r>
                          <w:r>
                            <w:instrText xml:space="preserve"> PAGE </w:instrText>
                          </w:r>
                          <w:r>
                            <w:fldChar w:fldCharType="separate"/>
                          </w:r>
                          <w:r>
                            <w:t>1</w:t>
                          </w:r>
                          <w:r>
                            <w:fldChar w:fldCharType="end"/>
                          </w:r>
                          <w:r>
                            <w:rPr>
                              <w:rStyle w:val="PageNumber"/>
                            </w:rPr>
                            <w:t>•</w:t>
                          </w:r>
                        </w:p>
                      </w:txbxContent>
                    </wps:txbx>
                    <wps:bodyPr wrap="square" lIns="0" tIns="0" rIns="0" bIns="0" numCol="1" anchor="t">
                      <a:noAutofit/>
                    </wps:bodyPr>
                  </wps:wsp>
                </a:graphicData>
              </a:graphic>
            </wp:anchor>
          </w:drawing>
        </mc:Choice>
        <mc:Fallback>
          <w:pict>
            <v:shapetype w14:anchorId="20E20F2E" id="_x0000_t202" coordsize="21600,21600" o:spt="202" path="m,l,21600r21600,l21600,xe">
              <v:stroke joinstyle="miter"/>
              <v:path gradientshapeok="t" o:connecttype="rect"/>
            </v:shapetype>
            <v:shape id="officeArt object" o:spid="_x0000_s1026" type="#_x0000_t202" alt="Text Box 1" style="position:absolute;margin-left:298.8pt;margin-top:738.05pt;width:14.4pt;height:13.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" stroked="f" strokeweight="1pt">
              <v:fill opacity="0"/>
              <v:stroke miterlimit="4"/>
              <v:textbox inset="0,0,0,0">
                <w:txbxContent>
                  <w:p w14:paraId="44D9A501" w14:textId="77777777" w:rsidR="00F25BF9" w:rsidRDefault="003E1F26">
                    <w:pPr>
                      <w:pStyle w:val="Footer"/>
                      <w:spacing w:line="360" w:lineRule="auto"/>
                    </w:pPr>
                    <w:r>
                      <w:rPr>
                        <w:rStyle w:val="PageNumber"/>
                      </w:rPr>
                      <w:t>•</w:t>
                    </w:r>
                    <w:r>
                      <w:fldChar w:fldCharType="begin"/>
                    </w:r>
                    <w:r>
                      <w:instrText xml:space="preserve"> PAGE </w:instrText>
                    </w:r>
                    <w:r>
                      <w:fldChar w:fldCharType="separate"/>
                    </w:r>
                    <w:r>
                      <w:t>1</w:t>
                    </w:r>
                    <w:r>
                      <w:fldChar w:fldCharType="end"/>
                    </w:r>
                    <w:r>
                      <w:rPr>
                        <w:rStyle w:val="PageNumber"/>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71A6"/>
    <w:multiLevelType w:val="multilevel"/>
    <w:tmpl w:val="61E4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086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9"/>
    <w:rsid w:val="000111EF"/>
    <w:rsid w:val="00040163"/>
    <w:rsid w:val="00073408"/>
    <w:rsid w:val="000B00BC"/>
    <w:rsid w:val="001171AD"/>
    <w:rsid w:val="00147F10"/>
    <w:rsid w:val="00174111"/>
    <w:rsid w:val="00194C92"/>
    <w:rsid w:val="001D6FEB"/>
    <w:rsid w:val="00210467"/>
    <w:rsid w:val="002A2B4E"/>
    <w:rsid w:val="002E2D0F"/>
    <w:rsid w:val="003109CB"/>
    <w:rsid w:val="003703EC"/>
    <w:rsid w:val="003C3E8B"/>
    <w:rsid w:val="003E1F26"/>
    <w:rsid w:val="004819FB"/>
    <w:rsid w:val="004A46FF"/>
    <w:rsid w:val="004E5407"/>
    <w:rsid w:val="00577F01"/>
    <w:rsid w:val="0058573A"/>
    <w:rsid w:val="006851B6"/>
    <w:rsid w:val="00695847"/>
    <w:rsid w:val="006A391B"/>
    <w:rsid w:val="0070460B"/>
    <w:rsid w:val="00756614"/>
    <w:rsid w:val="007B02E0"/>
    <w:rsid w:val="007D4307"/>
    <w:rsid w:val="00922847"/>
    <w:rsid w:val="009C5154"/>
    <w:rsid w:val="009F356F"/>
    <w:rsid w:val="00A223B2"/>
    <w:rsid w:val="00AE077C"/>
    <w:rsid w:val="00B01B76"/>
    <w:rsid w:val="00B0757A"/>
    <w:rsid w:val="00B33FA4"/>
    <w:rsid w:val="00B37854"/>
    <w:rsid w:val="00B76A0E"/>
    <w:rsid w:val="00B87FC5"/>
    <w:rsid w:val="00B95962"/>
    <w:rsid w:val="00C05E23"/>
    <w:rsid w:val="00C3322F"/>
    <w:rsid w:val="00CA6908"/>
    <w:rsid w:val="00CB078D"/>
    <w:rsid w:val="00CF6E0A"/>
    <w:rsid w:val="00D047D3"/>
    <w:rsid w:val="00D07EA7"/>
    <w:rsid w:val="00D42B63"/>
    <w:rsid w:val="00DB52E7"/>
    <w:rsid w:val="00DD7292"/>
    <w:rsid w:val="00E24BF0"/>
    <w:rsid w:val="00E50FC4"/>
    <w:rsid w:val="00EC3E66"/>
    <w:rsid w:val="00F25BF9"/>
    <w:rsid w:val="00F431C4"/>
    <w:rsid w:val="00F73B72"/>
    <w:rsid w:val="00FB3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F927"/>
  <w15:docId w15:val="{08408007-9BFA-564D-9AA2-4CA07FF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Heading">
    <w:name w:val="Heading"/>
    <w:pPr>
      <w:spacing w:before="100" w:after="100"/>
      <w:outlineLvl w:val="0"/>
    </w:pPr>
    <w:rPr>
      <w:rFonts w:eastAsia="Times New Roman"/>
      <w:b/>
      <w:bCs/>
      <w:color w:val="000000"/>
      <w:kern w:val="36"/>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character" w:customStyle="1" w:styleId="Hyperlink1">
    <w:name w:val="Hyperlink.1"/>
    <w:basedOn w:val="Link"/>
    <w:rPr>
      <w:rFonts w:ascii="Arial" w:eastAsia="Arial" w:hAnsi="Arial" w:cs="Arial"/>
      <w:outline w:val="0"/>
      <w:color w:val="000000"/>
      <w:u w:val="single" w:color="000000"/>
    </w:rPr>
  </w:style>
  <w:style w:type="paragraph" w:styleId="Revision">
    <w:name w:val="Revision"/>
    <w:hidden/>
    <w:uiPriority w:val="99"/>
    <w:semiHidden/>
    <w:rsid w:val="00FB36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character" w:styleId="CommentReference">
    <w:name w:val="annotation reference"/>
    <w:basedOn w:val="DefaultParagraphFont"/>
    <w:uiPriority w:val="99"/>
    <w:semiHidden/>
    <w:unhideWhenUsed/>
    <w:rsid w:val="00695847"/>
    <w:rPr>
      <w:sz w:val="16"/>
      <w:szCs w:val="16"/>
    </w:rPr>
  </w:style>
  <w:style w:type="paragraph" w:styleId="CommentText">
    <w:name w:val="annotation text"/>
    <w:basedOn w:val="Normal"/>
    <w:link w:val="CommentTextChar"/>
    <w:uiPriority w:val="99"/>
    <w:semiHidden/>
    <w:unhideWhenUsed/>
    <w:rsid w:val="00695847"/>
    <w:rPr>
      <w:sz w:val="20"/>
      <w:szCs w:val="20"/>
    </w:rPr>
  </w:style>
  <w:style w:type="character" w:customStyle="1" w:styleId="CommentTextChar">
    <w:name w:val="Comment Text Char"/>
    <w:basedOn w:val="DefaultParagraphFont"/>
    <w:link w:val="CommentText"/>
    <w:uiPriority w:val="99"/>
    <w:semiHidden/>
    <w:rsid w:val="00695847"/>
    <w:rPr>
      <w:lang w:bidi="ar-SA"/>
    </w:rPr>
  </w:style>
  <w:style w:type="paragraph" w:styleId="CommentSubject">
    <w:name w:val="annotation subject"/>
    <w:basedOn w:val="CommentText"/>
    <w:next w:val="CommentText"/>
    <w:link w:val="CommentSubjectChar"/>
    <w:uiPriority w:val="99"/>
    <w:semiHidden/>
    <w:unhideWhenUsed/>
    <w:rsid w:val="00695847"/>
    <w:rPr>
      <w:b/>
      <w:bCs/>
    </w:rPr>
  </w:style>
  <w:style w:type="character" w:customStyle="1" w:styleId="CommentSubjectChar">
    <w:name w:val="Comment Subject Char"/>
    <w:basedOn w:val="CommentTextChar"/>
    <w:link w:val="CommentSubject"/>
    <w:uiPriority w:val="99"/>
    <w:semiHidden/>
    <w:rsid w:val="00695847"/>
    <w:rPr>
      <w:b/>
      <w:bCs/>
      <w:lang w:bidi="ar-SA"/>
    </w:rPr>
  </w:style>
  <w:style w:type="paragraph" w:styleId="BalloonText">
    <w:name w:val="Balloon Text"/>
    <w:basedOn w:val="Normal"/>
    <w:link w:val="BalloonTextChar"/>
    <w:uiPriority w:val="99"/>
    <w:semiHidden/>
    <w:unhideWhenUsed/>
    <w:rsid w:val="007B02E0"/>
    <w:rPr>
      <w:sz w:val="18"/>
      <w:szCs w:val="18"/>
    </w:rPr>
  </w:style>
  <w:style w:type="character" w:customStyle="1" w:styleId="BalloonTextChar">
    <w:name w:val="Balloon Text Char"/>
    <w:basedOn w:val="DefaultParagraphFont"/>
    <w:link w:val="BalloonText"/>
    <w:uiPriority w:val="99"/>
    <w:semiHidden/>
    <w:rsid w:val="007B02E0"/>
    <w:rPr>
      <w:sz w:val="18"/>
      <w:szCs w:val="18"/>
      <w:lang w:bidi="ar-SA"/>
    </w:rPr>
  </w:style>
  <w:style w:type="character" w:styleId="UnresolvedMention">
    <w:name w:val="Unresolved Mention"/>
    <w:basedOn w:val="DefaultParagraphFont"/>
    <w:uiPriority w:val="99"/>
    <w:semiHidden/>
    <w:unhideWhenUsed/>
    <w:rsid w:val="004E5407"/>
    <w:rPr>
      <w:color w:val="605E5C"/>
      <w:shd w:val="clear" w:color="auto" w:fill="E1DFDD"/>
    </w:rPr>
  </w:style>
  <w:style w:type="paragraph" w:styleId="ListParagraph">
    <w:name w:val="List Paragraph"/>
    <w:basedOn w:val="Normal"/>
    <w:uiPriority w:val="34"/>
    <w:qFormat/>
    <w:rsid w:val="00AE077C"/>
    <w:pPr>
      <w:ind w:left="720"/>
      <w:contextualSpacing/>
    </w:pPr>
  </w:style>
  <w:style w:type="character" w:styleId="FollowedHyperlink">
    <w:name w:val="FollowedHyperlink"/>
    <w:basedOn w:val="DefaultParagraphFont"/>
    <w:uiPriority w:val="99"/>
    <w:semiHidden/>
    <w:unhideWhenUsed/>
    <w:rsid w:val="002E2D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aves.com/hardware/fit-controller-for-emotion-lv1" TargetMode="External"/><Relationship Id="rId18" Type="http://schemas.openxmlformats.org/officeDocument/2006/relationships/hyperlink" Target="http://www.wave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waves.com/mixers-racks/cloud-mx-audio-mixer" TargetMode="External"/><Relationship Id="rId17" Type="http://schemas.openxmlformats.org/officeDocument/2006/relationships/hyperlink" Target="mailto:info@waves.com" TargetMode="External"/><Relationship Id="rId2" Type="http://schemas.openxmlformats.org/officeDocument/2006/relationships/styles" Target="styles.xml"/><Relationship Id="rId16" Type="http://schemas.openxmlformats.org/officeDocument/2006/relationships/hyperlink" Target="http://www.waves.com" TargetMode="External"/><Relationship Id="rId20" Type="http://schemas.openxmlformats.org/officeDocument/2006/relationships/hyperlink" Target="http://www.clyne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ves.com/" TargetMode="External"/><Relationship Id="rId5" Type="http://schemas.openxmlformats.org/officeDocument/2006/relationships/footnotes" Target="footnotes.xml"/><Relationship Id="rId15" Type="http://schemas.openxmlformats.org/officeDocument/2006/relationships/hyperlink" Target="mailto:info@waves.com" TargetMode="External"/><Relationship Id="rId10" Type="http://schemas.openxmlformats.org/officeDocument/2006/relationships/footer" Target="footer1.xml"/><Relationship Id="rId19"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waves.com/mixers-racks/cloud-mx-audio-mix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3</cp:revision>
  <dcterms:created xsi:type="dcterms:W3CDTF">2023-06-07T19:43:00Z</dcterms:created>
  <dcterms:modified xsi:type="dcterms:W3CDTF">2023-06-07T19:43:00Z</dcterms:modified>
</cp:coreProperties>
</file>