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20814" w14:textId="62604E6F" w:rsidR="00B1147D" w:rsidRDefault="002F5517" w:rsidP="009F27A4">
      <w:pPr>
        <w:pStyle w:val="normal0"/>
        <w:spacing w:line="276" w:lineRule="auto"/>
        <w:ind w:right="-80"/>
        <w:jc w:val="right"/>
        <w:rPr>
          <w:rFonts w:ascii="Arial" w:eastAsia="Arial" w:hAnsi="Arial" w:cs="Arial"/>
          <w:b/>
          <w:sz w:val="32"/>
          <w:szCs w:val="32"/>
        </w:rPr>
      </w:pPr>
      <w:r>
        <w:rPr>
          <w:rFonts w:ascii="Arial" w:eastAsia="Arial" w:hAnsi="Arial" w:cs="Arial"/>
          <w:b/>
          <w:sz w:val="32"/>
          <w:szCs w:val="32"/>
        </w:rPr>
        <w:t xml:space="preserve"> </w:t>
      </w:r>
      <w:r w:rsidR="009F27A4">
        <w:rPr>
          <w:noProof/>
          <w:lang w:val="en-US"/>
        </w:rPr>
        <w:drawing>
          <wp:inline distT="114300" distB="114300" distL="114300" distR="114300" wp14:anchorId="23ADE80B" wp14:editId="61ABC12A">
            <wp:extent cx="1833563" cy="128285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33563" cy="1282857"/>
                    </a:xfrm>
                    <a:prstGeom prst="rect">
                      <a:avLst/>
                    </a:prstGeom>
                    <a:ln/>
                  </pic:spPr>
                </pic:pic>
              </a:graphicData>
            </a:graphic>
          </wp:inline>
        </w:drawing>
      </w:r>
      <w:bookmarkStart w:id="0" w:name="_GoBack"/>
      <w:bookmarkEnd w:id="0"/>
    </w:p>
    <w:p w14:paraId="783F7DCD" w14:textId="77777777" w:rsidR="009F27A4" w:rsidRPr="009F27A4" w:rsidRDefault="009F27A4" w:rsidP="009F27A4">
      <w:pPr>
        <w:pStyle w:val="normal0"/>
        <w:spacing w:line="276" w:lineRule="auto"/>
        <w:ind w:right="-80"/>
        <w:rPr>
          <w:rFonts w:ascii="Arial" w:eastAsia="Arial" w:hAnsi="Arial" w:cs="Arial"/>
          <w:b/>
        </w:rPr>
      </w:pPr>
    </w:p>
    <w:p w14:paraId="5CCCC9A5" w14:textId="77777777" w:rsidR="00B1147D" w:rsidRDefault="002F5517">
      <w:pPr>
        <w:pStyle w:val="normal0"/>
        <w:spacing w:line="276" w:lineRule="auto"/>
        <w:ind w:right="-80"/>
        <w:jc w:val="center"/>
        <w:rPr>
          <w:rFonts w:ascii="Arial" w:eastAsia="Arial" w:hAnsi="Arial" w:cs="Arial"/>
          <w:b/>
          <w:sz w:val="32"/>
          <w:szCs w:val="32"/>
        </w:rPr>
      </w:pPr>
      <w:r>
        <w:rPr>
          <w:rFonts w:ascii="Arial" w:eastAsia="Arial" w:hAnsi="Arial" w:cs="Arial"/>
          <w:b/>
          <w:sz w:val="32"/>
          <w:szCs w:val="32"/>
        </w:rPr>
        <w:t>Guitar Center Launches Destination Drum Shop</w:t>
      </w:r>
    </w:p>
    <w:p w14:paraId="3760ABBD" w14:textId="77777777" w:rsidR="00B1147D" w:rsidRDefault="002F5517">
      <w:pPr>
        <w:pStyle w:val="normal0"/>
        <w:spacing w:line="276" w:lineRule="auto"/>
        <w:ind w:right="-80"/>
        <w:rPr>
          <w:rFonts w:ascii="Arial" w:eastAsia="Arial" w:hAnsi="Arial" w:cs="Arial"/>
          <w:sz w:val="22"/>
          <w:szCs w:val="22"/>
        </w:rPr>
      </w:pPr>
      <w:r>
        <w:rPr>
          <w:rFonts w:ascii="Arial" w:eastAsia="Arial" w:hAnsi="Arial" w:cs="Arial"/>
          <w:sz w:val="22"/>
          <w:szCs w:val="22"/>
        </w:rPr>
        <w:t xml:space="preserve"> </w:t>
      </w:r>
    </w:p>
    <w:p w14:paraId="12A9419D" w14:textId="77777777" w:rsidR="00B1147D" w:rsidRPr="009F27A4" w:rsidRDefault="002F5517">
      <w:pPr>
        <w:pStyle w:val="normal0"/>
        <w:spacing w:line="276" w:lineRule="auto"/>
        <w:ind w:right="-80"/>
        <w:jc w:val="center"/>
        <w:rPr>
          <w:rFonts w:ascii="Arial" w:eastAsia="Arial" w:hAnsi="Arial" w:cs="Arial"/>
          <w:i/>
          <w:sz w:val="22"/>
          <w:szCs w:val="22"/>
        </w:rPr>
      </w:pPr>
      <w:r w:rsidRPr="009F27A4">
        <w:rPr>
          <w:rFonts w:ascii="Arial" w:eastAsia="Arial" w:hAnsi="Arial" w:cs="Arial"/>
          <w:i/>
          <w:sz w:val="22"/>
          <w:szCs w:val="22"/>
        </w:rPr>
        <w:t>Destination Drum Shop initiative kicks off in 10 stores nationwide, providing an enhanced assortment of high-end gear and more for drummers and percussionists</w:t>
      </w:r>
    </w:p>
    <w:p w14:paraId="0246D03F" w14:textId="77777777" w:rsidR="00B1147D" w:rsidRDefault="002F5517">
      <w:pPr>
        <w:pStyle w:val="normal0"/>
        <w:ind w:right="-80"/>
        <w:jc w:val="center"/>
        <w:rPr>
          <w:rFonts w:ascii="Arial" w:eastAsia="Arial" w:hAnsi="Arial" w:cs="Arial"/>
          <w:sz w:val="22"/>
          <w:szCs w:val="22"/>
        </w:rPr>
      </w:pPr>
      <w:r>
        <w:rPr>
          <w:rFonts w:ascii="Arial" w:eastAsia="Arial" w:hAnsi="Arial" w:cs="Arial"/>
          <w:sz w:val="22"/>
          <w:szCs w:val="22"/>
        </w:rPr>
        <w:t xml:space="preserve"> </w:t>
      </w:r>
    </w:p>
    <w:p w14:paraId="71AFBACE" w14:textId="77777777" w:rsidR="00B1147D" w:rsidRDefault="002F5517">
      <w:pPr>
        <w:pStyle w:val="normal0"/>
        <w:ind w:right="-80"/>
        <w:rPr>
          <w:rFonts w:ascii="Arial" w:eastAsia="Arial" w:hAnsi="Arial" w:cs="Arial"/>
          <w:sz w:val="22"/>
          <w:szCs w:val="22"/>
        </w:rPr>
      </w:pPr>
      <w:r>
        <w:rPr>
          <w:rFonts w:ascii="Arial" w:eastAsia="Arial" w:hAnsi="Arial" w:cs="Arial"/>
          <w:b/>
          <w:sz w:val="22"/>
          <w:szCs w:val="22"/>
        </w:rPr>
        <w:t>Westlake Village, CA</w:t>
      </w:r>
      <w:r>
        <w:rPr>
          <w:rFonts w:ascii="Arial" w:eastAsia="Arial" w:hAnsi="Arial" w:cs="Arial"/>
          <w:sz w:val="22"/>
          <w:szCs w:val="22"/>
        </w:rPr>
        <w:t xml:space="preserve"> (July 20, 2017)</w:t>
      </w:r>
      <w:r>
        <w:rPr>
          <w:rFonts w:ascii="Arial" w:eastAsia="Arial" w:hAnsi="Arial" w:cs="Arial"/>
          <w:b/>
          <w:sz w:val="22"/>
          <w:szCs w:val="22"/>
        </w:rPr>
        <w:t xml:space="preserve"> </w:t>
      </w:r>
      <w:r>
        <w:rPr>
          <w:rFonts w:ascii="Arial" w:eastAsia="Arial" w:hAnsi="Arial" w:cs="Arial"/>
          <w:sz w:val="22"/>
          <w:szCs w:val="22"/>
        </w:rPr>
        <w:t>– Today, Guitar Center, the world’s largest instrument retailer, announced the launch of the Destination Drum Shop initiative, an elevated assortment of high-end acoustic drum kits, cymbals, electronic drum kits, snare drums, accessories and more that will allow musicians to experience the best selection of gear under one roof. Starting on July 22, Destination Drum Shop will feature ready-to-play top-of-line gear from manufacturers such as DW, Gretsch, Ludwig, Mapex, Pearl, Roland, Sabian, Sonor, Tama, Yamaha, Zildjian and more in 10 locations nationwide.</w:t>
      </w:r>
    </w:p>
    <w:p w14:paraId="7D9E5A55" w14:textId="77777777" w:rsidR="00B1147D" w:rsidRDefault="00B1147D">
      <w:pPr>
        <w:pStyle w:val="normal0"/>
        <w:ind w:right="-80"/>
        <w:rPr>
          <w:rFonts w:ascii="Arial" w:eastAsia="Arial" w:hAnsi="Arial" w:cs="Arial"/>
          <w:sz w:val="22"/>
          <w:szCs w:val="22"/>
        </w:rPr>
      </w:pPr>
    </w:p>
    <w:p w14:paraId="3EFC7C92" w14:textId="77777777" w:rsidR="00B1147D" w:rsidRDefault="002F5517">
      <w:pPr>
        <w:pStyle w:val="normal0"/>
        <w:ind w:right="-80"/>
        <w:rPr>
          <w:rFonts w:ascii="Arial" w:eastAsia="Arial" w:hAnsi="Arial" w:cs="Arial"/>
          <w:sz w:val="22"/>
          <w:szCs w:val="22"/>
        </w:rPr>
      </w:pPr>
      <w:r>
        <w:rPr>
          <w:rFonts w:ascii="Arial" w:eastAsia="Arial" w:hAnsi="Arial" w:cs="Arial"/>
          <w:sz w:val="22"/>
          <w:szCs w:val="22"/>
        </w:rPr>
        <w:t>The new offering is a veritable treasure trove for drum and percussion enthusiasts, featuring a large selection of high-end and limited products, including modern and classic styles, all of which are available for drummers of all skill levels to play, and ultimately find the perfect setup for their unique sound. The selection of gear is the largest assortment of drum inventory in-store from Guitar Center to date that will allow drummers to experience the best brands hands-on.</w:t>
      </w:r>
    </w:p>
    <w:p w14:paraId="7743B318" w14:textId="77777777" w:rsidR="00B1147D" w:rsidRDefault="00B1147D">
      <w:pPr>
        <w:pStyle w:val="normal0"/>
        <w:spacing w:line="276" w:lineRule="auto"/>
        <w:ind w:right="-80"/>
        <w:rPr>
          <w:rFonts w:ascii="Arial" w:eastAsia="Arial" w:hAnsi="Arial" w:cs="Arial"/>
          <w:sz w:val="22"/>
          <w:szCs w:val="22"/>
          <w:highlight w:val="yellow"/>
        </w:rPr>
      </w:pPr>
    </w:p>
    <w:p w14:paraId="7B3A998D" w14:textId="77777777" w:rsidR="00B1147D" w:rsidRDefault="002F5517">
      <w:pPr>
        <w:pStyle w:val="normal0"/>
        <w:spacing w:line="276" w:lineRule="auto"/>
        <w:ind w:right="-80"/>
        <w:rPr>
          <w:rFonts w:ascii="Arial" w:eastAsia="Arial" w:hAnsi="Arial" w:cs="Arial"/>
          <w:sz w:val="22"/>
          <w:szCs w:val="22"/>
        </w:rPr>
      </w:pPr>
      <w:r>
        <w:rPr>
          <w:rFonts w:ascii="Arial" w:eastAsia="Arial" w:hAnsi="Arial" w:cs="Arial"/>
          <w:sz w:val="22"/>
          <w:szCs w:val="22"/>
        </w:rPr>
        <w:t>Providing a shopping experience unlike any other, Guitar Center’s Destination Drum Shop will give drummers the ability to demo some of the world’s most coveted kits and learn more from a dedicated Drum Champion, a designated point person at each Destination Drum Shop location that has advanced training directly from factory specialists, so musicians will receive an individualized and more informed shopping experience.</w:t>
      </w:r>
    </w:p>
    <w:p w14:paraId="12219D8D" w14:textId="77777777" w:rsidR="00B1147D" w:rsidRDefault="002F5517">
      <w:pPr>
        <w:pStyle w:val="normal0"/>
        <w:spacing w:line="276" w:lineRule="auto"/>
        <w:ind w:right="-80"/>
        <w:rPr>
          <w:rFonts w:ascii="Arial" w:eastAsia="Arial" w:hAnsi="Arial" w:cs="Arial"/>
          <w:sz w:val="22"/>
          <w:szCs w:val="22"/>
        </w:rPr>
      </w:pPr>
      <w:r>
        <w:rPr>
          <w:rFonts w:ascii="Arial" w:eastAsia="Arial" w:hAnsi="Arial" w:cs="Arial"/>
          <w:sz w:val="22"/>
          <w:szCs w:val="22"/>
        </w:rPr>
        <w:t xml:space="preserve"> </w:t>
      </w:r>
    </w:p>
    <w:p w14:paraId="2EA5F048" w14:textId="77777777" w:rsidR="00B1147D" w:rsidRDefault="002F5517">
      <w:pPr>
        <w:pStyle w:val="normal0"/>
        <w:spacing w:line="276" w:lineRule="auto"/>
        <w:ind w:right="-80"/>
        <w:rPr>
          <w:rFonts w:ascii="Arial" w:eastAsia="Arial" w:hAnsi="Arial" w:cs="Arial"/>
          <w:sz w:val="22"/>
          <w:szCs w:val="22"/>
        </w:rPr>
      </w:pPr>
      <w:r>
        <w:rPr>
          <w:rFonts w:ascii="Arial" w:eastAsia="Arial" w:hAnsi="Arial" w:cs="Arial"/>
          <w:sz w:val="22"/>
          <w:szCs w:val="22"/>
        </w:rPr>
        <w:t>“Destination Drum Shop further underscores Guitar Center’s ongoing commitment to the drum and percussion market and provides our customers with hands-on access to some of the most comprehensive selection of drum and percussion products to date,” said Glenn Noyes, Director of Merchandise at Guitar Center. “For drum and percussion musicians to have all of the best products from top manufacturers under one roof is truly a ‘kid in a candy shop’ experience for our customers.”</w:t>
      </w:r>
    </w:p>
    <w:p w14:paraId="2EFFCDA1" w14:textId="77777777" w:rsidR="00B1147D" w:rsidRDefault="002F5517">
      <w:pPr>
        <w:pStyle w:val="normal0"/>
        <w:spacing w:line="276" w:lineRule="auto"/>
        <w:ind w:right="-80"/>
        <w:rPr>
          <w:rFonts w:ascii="Arial" w:eastAsia="Arial" w:hAnsi="Arial" w:cs="Arial"/>
          <w:sz w:val="22"/>
          <w:szCs w:val="22"/>
        </w:rPr>
      </w:pPr>
      <w:r>
        <w:rPr>
          <w:rFonts w:ascii="Arial" w:eastAsia="Arial" w:hAnsi="Arial" w:cs="Arial"/>
          <w:sz w:val="22"/>
          <w:szCs w:val="22"/>
        </w:rPr>
        <w:t xml:space="preserve"> </w:t>
      </w:r>
    </w:p>
    <w:p w14:paraId="26805A4E" w14:textId="77777777" w:rsidR="00B1147D" w:rsidRDefault="002F5517">
      <w:pPr>
        <w:pStyle w:val="normal0"/>
        <w:spacing w:line="276" w:lineRule="auto"/>
        <w:ind w:right="-80"/>
        <w:rPr>
          <w:rFonts w:ascii="Arial" w:eastAsia="Arial" w:hAnsi="Arial" w:cs="Arial"/>
          <w:sz w:val="22"/>
          <w:szCs w:val="22"/>
        </w:rPr>
      </w:pPr>
      <w:r>
        <w:rPr>
          <w:rFonts w:ascii="Arial" w:eastAsia="Arial" w:hAnsi="Arial" w:cs="Arial"/>
          <w:sz w:val="22"/>
          <w:szCs w:val="22"/>
        </w:rPr>
        <w:t>Initially, drummers can discover Destination Drum Shop at the following Guitar Center locations:</w:t>
      </w:r>
    </w:p>
    <w:p w14:paraId="25151A62"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Arlington, TX</w:t>
      </w:r>
    </w:p>
    <w:p w14:paraId="35A1F659"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lastRenderedPageBreak/>
        <w:t>●</w:t>
      </w:r>
      <w:r>
        <w:rPr>
          <w:rFonts w:ascii="Times New Roman" w:eastAsia="Times New Roman" w:hAnsi="Times New Roman" w:cs="Times New Roman"/>
          <w:sz w:val="14"/>
          <w:szCs w:val="14"/>
        </w:rPr>
        <w:t xml:space="preserve">      </w:t>
      </w:r>
      <w:r>
        <w:rPr>
          <w:rFonts w:ascii="Arial" w:eastAsia="Arial" w:hAnsi="Arial" w:cs="Arial"/>
          <w:sz w:val="22"/>
          <w:szCs w:val="22"/>
        </w:rPr>
        <w:t>Atlanta, GA</w:t>
      </w:r>
    </w:p>
    <w:p w14:paraId="21747885"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Chicago, IL</w:t>
      </w:r>
    </w:p>
    <w:p w14:paraId="0C404509"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Hallandale, FL</w:t>
      </w:r>
    </w:p>
    <w:p w14:paraId="18A51F06"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Hollywood, CA</w:t>
      </w:r>
    </w:p>
    <w:p w14:paraId="11A3D7DD"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Houston, TX</w:t>
      </w:r>
    </w:p>
    <w:p w14:paraId="559CF2FB"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La Mesa, CA</w:t>
      </w:r>
    </w:p>
    <w:p w14:paraId="01225BC8"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San Antonio, TX</w:t>
      </w:r>
    </w:p>
    <w:p w14:paraId="1E27BDE8"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San Jose, CA</w:t>
      </w:r>
    </w:p>
    <w:p w14:paraId="75AD343D" w14:textId="77777777" w:rsidR="00661B95" w:rsidRDefault="00661B95">
      <w:pPr>
        <w:pStyle w:val="normal0"/>
        <w:spacing w:line="276" w:lineRule="auto"/>
        <w:ind w:right="-8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Union Square, NY</w:t>
      </w:r>
    </w:p>
    <w:p w14:paraId="10B9EE07" w14:textId="77777777" w:rsidR="00B1147D" w:rsidRDefault="002F5517">
      <w:pPr>
        <w:pStyle w:val="normal0"/>
        <w:spacing w:line="276" w:lineRule="auto"/>
        <w:ind w:right="-80"/>
        <w:rPr>
          <w:rFonts w:ascii="Arial" w:eastAsia="Arial" w:hAnsi="Arial" w:cs="Arial"/>
          <w:sz w:val="22"/>
          <w:szCs w:val="22"/>
        </w:rPr>
      </w:pPr>
      <w:r>
        <w:rPr>
          <w:rFonts w:ascii="Arial" w:eastAsia="Arial" w:hAnsi="Arial" w:cs="Arial"/>
          <w:sz w:val="22"/>
          <w:szCs w:val="22"/>
        </w:rPr>
        <w:t xml:space="preserve"> </w:t>
      </w:r>
    </w:p>
    <w:p w14:paraId="47ED46F4" w14:textId="77777777" w:rsidR="00B1147D" w:rsidRDefault="002F5517">
      <w:pPr>
        <w:pStyle w:val="normal0"/>
        <w:spacing w:line="276" w:lineRule="auto"/>
        <w:ind w:right="-80"/>
        <w:rPr>
          <w:rFonts w:ascii="Arial" w:eastAsia="Arial" w:hAnsi="Arial" w:cs="Arial"/>
          <w:color w:val="222222"/>
          <w:sz w:val="22"/>
          <w:szCs w:val="22"/>
        </w:rPr>
      </w:pPr>
      <w:r>
        <w:rPr>
          <w:rFonts w:ascii="Arial" w:eastAsia="Arial" w:hAnsi="Arial" w:cs="Arial"/>
          <w:color w:val="222222"/>
          <w:sz w:val="22"/>
          <w:szCs w:val="22"/>
        </w:rPr>
        <w:t>Destination Drum Shop will continue to grow adding more locations going into 2018, providing more drummers around the country a chance to find the perfect kit in addition to product demonstrations, artist meet and greets, clinics, workshops and much more. Drummers can also browse</w:t>
      </w:r>
      <w:hyperlink r:id="rId8">
        <w:r>
          <w:rPr>
            <w:rFonts w:ascii="Arial" w:eastAsia="Arial" w:hAnsi="Arial" w:cs="Arial"/>
            <w:color w:val="222222"/>
            <w:sz w:val="22"/>
            <w:szCs w:val="22"/>
          </w:rPr>
          <w:t xml:space="preserve"> </w:t>
        </w:r>
      </w:hyperlink>
      <w:hyperlink r:id="rId9">
        <w:r>
          <w:rPr>
            <w:rFonts w:ascii="Arial" w:eastAsia="Arial" w:hAnsi="Arial" w:cs="Arial"/>
            <w:color w:val="1155CC"/>
            <w:sz w:val="22"/>
            <w:szCs w:val="22"/>
            <w:u w:val="single"/>
          </w:rPr>
          <w:t>GuitarCenter.com</w:t>
        </w:r>
      </w:hyperlink>
      <w:r>
        <w:rPr>
          <w:rFonts w:ascii="Arial" w:eastAsia="Arial" w:hAnsi="Arial" w:cs="Arial"/>
          <w:color w:val="222222"/>
          <w:sz w:val="22"/>
          <w:szCs w:val="22"/>
        </w:rPr>
        <w:t xml:space="preserve"> for an even larger selection of mid-to-high-end gear, plus discover exclusive video content, interactive drum set experiences and more great offerings.</w:t>
      </w:r>
    </w:p>
    <w:p w14:paraId="74C7D242" w14:textId="77777777" w:rsidR="00B1147D" w:rsidRDefault="002F5517">
      <w:pPr>
        <w:pStyle w:val="normal0"/>
        <w:spacing w:line="276" w:lineRule="auto"/>
        <w:ind w:right="-80"/>
        <w:rPr>
          <w:rFonts w:ascii="Arial" w:eastAsia="Arial" w:hAnsi="Arial" w:cs="Arial"/>
          <w:sz w:val="22"/>
          <w:szCs w:val="22"/>
        </w:rPr>
      </w:pPr>
      <w:r>
        <w:rPr>
          <w:rFonts w:ascii="Arial" w:eastAsia="Arial" w:hAnsi="Arial" w:cs="Arial"/>
          <w:sz w:val="22"/>
          <w:szCs w:val="22"/>
        </w:rPr>
        <w:t xml:space="preserve"> </w:t>
      </w:r>
    </w:p>
    <w:p w14:paraId="30DA2317" w14:textId="77777777" w:rsidR="00B1147D" w:rsidRDefault="002F5517">
      <w:pPr>
        <w:pStyle w:val="normal0"/>
        <w:spacing w:line="276" w:lineRule="auto"/>
        <w:ind w:right="-80"/>
        <w:jc w:val="center"/>
        <w:rPr>
          <w:rFonts w:ascii="Arial" w:eastAsia="Arial" w:hAnsi="Arial" w:cs="Arial"/>
          <w:sz w:val="22"/>
          <w:szCs w:val="22"/>
        </w:rPr>
      </w:pPr>
      <w:r>
        <w:rPr>
          <w:rFonts w:ascii="Arial" w:eastAsia="Arial" w:hAnsi="Arial" w:cs="Arial"/>
          <w:sz w:val="22"/>
          <w:szCs w:val="22"/>
        </w:rPr>
        <w:t>###</w:t>
      </w:r>
    </w:p>
    <w:p w14:paraId="3B80FF99" w14:textId="77777777" w:rsidR="00B1147D" w:rsidRDefault="002F5517">
      <w:pPr>
        <w:pStyle w:val="normal0"/>
        <w:spacing w:line="276" w:lineRule="auto"/>
        <w:ind w:right="-80"/>
        <w:jc w:val="center"/>
        <w:rPr>
          <w:rFonts w:ascii="Arial" w:eastAsia="Arial" w:hAnsi="Arial" w:cs="Arial"/>
          <w:sz w:val="22"/>
          <w:szCs w:val="22"/>
        </w:rPr>
      </w:pPr>
      <w:r>
        <w:rPr>
          <w:rFonts w:ascii="Arial" w:eastAsia="Arial" w:hAnsi="Arial" w:cs="Arial"/>
          <w:sz w:val="22"/>
          <w:szCs w:val="22"/>
        </w:rPr>
        <w:t xml:space="preserve"> </w:t>
      </w:r>
    </w:p>
    <w:p w14:paraId="5EDA6D0B" w14:textId="77777777" w:rsidR="00B1147D" w:rsidRDefault="002F5517">
      <w:pPr>
        <w:pStyle w:val="normal0"/>
        <w:spacing w:line="276" w:lineRule="auto"/>
        <w:ind w:right="-80"/>
        <w:rPr>
          <w:rFonts w:ascii="Arial" w:eastAsia="Arial" w:hAnsi="Arial" w:cs="Arial"/>
          <w:b/>
          <w:sz w:val="22"/>
          <w:szCs w:val="22"/>
        </w:rPr>
      </w:pPr>
      <w:r>
        <w:rPr>
          <w:rFonts w:ascii="Arial" w:eastAsia="Arial" w:hAnsi="Arial" w:cs="Arial"/>
          <w:b/>
          <w:sz w:val="22"/>
          <w:szCs w:val="22"/>
        </w:rPr>
        <w:t>About Guitar Center:</w:t>
      </w:r>
    </w:p>
    <w:p w14:paraId="7C961E60" w14:textId="77777777" w:rsidR="00B1147D" w:rsidRDefault="009F27A4">
      <w:pPr>
        <w:pStyle w:val="normal0"/>
        <w:spacing w:line="276" w:lineRule="auto"/>
        <w:ind w:right="-80"/>
        <w:rPr>
          <w:rFonts w:ascii="Arial" w:eastAsia="Arial" w:hAnsi="Arial" w:cs="Arial"/>
          <w:color w:val="0000FF"/>
          <w:sz w:val="22"/>
          <w:szCs w:val="22"/>
          <w:highlight w:val="white"/>
        </w:rPr>
      </w:pPr>
      <w:hyperlink r:id="rId10">
        <w:r w:rsidR="002F5517">
          <w:rPr>
            <w:rFonts w:ascii="Arial" w:eastAsia="Arial" w:hAnsi="Arial" w:cs="Arial"/>
            <w:color w:val="1155CC"/>
            <w:sz w:val="22"/>
            <w:szCs w:val="22"/>
            <w:highlight w:val="white"/>
            <w:u w:val="single"/>
          </w:rPr>
          <w:t>Guitar Center</w:t>
        </w:r>
      </w:hyperlink>
      <w:r w:rsidR="002F5517">
        <w:rPr>
          <w:rFonts w:ascii="Arial" w:eastAsia="Arial" w:hAnsi="Arial" w:cs="Arial"/>
          <w:color w:val="0000FF"/>
          <w:sz w:val="22"/>
          <w:szCs w:val="22"/>
          <w:highlight w:val="white"/>
        </w:rPr>
        <w:t xml:space="preserve"> </w:t>
      </w:r>
      <w:r w:rsidR="002F5517">
        <w:rPr>
          <w:rFonts w:ascii="Arial" w:eastAsia="Arial" w:hAnsi="Arial" w:cs="Arial"/>
          <w:sz w:val="22"/>
          <w:szCs w:val="22"/>
          <w:highlight w:val="white"/>
        </w:rPr>
        <w:t>is the world’s largest retailer of guitars, amplifiers, drums, keyboards, recording, live sound, DJ and lighting equipment. With more than 280 stores across the U.S. and one of the top direct sales websites in the industry, Guitar Center has helped people make music for more than 50 years. Guitar Center also provides customers with various musician based services, including</w:t>
      </w:r>
      <w:hyperlink r:id="rId11">
        <w:r w:rsidR="002F5517">
          <w:rPr>
            <w:rFonts w:ascii="Arial" w:eastAsia="Arial" w:hAnsi="Arial" w:cs="Arial"/>
            <w:sz w:val="22"/>
            <w:szCs w:val="22"/>
            <w:highlight w:val="white"/>
          </w:rPr>
          <w:t xml:space="preserve"> </w:t>
        </w:r>
      </w:hyperlink>
      <w:hyperlink r:id="rId12">
        <w:r w:rsidR="002F5517">
          <w:rPr>
            <w:rFonts w:ascii="Arial" w:eastAsia="Arial" w:hAnsi="Arial" w:cs="Arial"/>
            <w:color w:val="103CC0"/>
            <w:sz w:val="22"/>
            <w:szCs w:val="22"/>
            <w:highlight w:val="white"/>
            <w:u w:val="single"/>
          </w:rPr>
          <w:t>Guitar Center Lessons</w:t>
        </w:r>
      </w:hyperlink>
      <w:r w:rsidR="002F5517">
        <w:rPr>
          <w:rFonts w:ascii="Arial" w:eastAsia="Arial" w:hAnsi="Arial" w:cs="Arial"/>
          <w:color w:val="0000FF"/>
          <w:sz w:val="22"/>
          <w:szCs w:val="22"/>
          <w:highlight w:val="white"/>
        </w:rPr>
        <w:t xml:space="preserve">, </w:t>
      </w:r>
      <w:r w:rsidR="002F5517">
        <w:rPr>
          <w:rFonts w:ascii="Arial" w:eastAsia="Arial" w:hAnsi="Arial" w:cs="Arial"/>
          <w:sz w:val="22"/>
          <w:szCs w:val="22"/>
          <w:highlight w:val="white"/>
        </w:rPr>
        <w:t>where musicians of all ages and skill levels can learn to play a variety of instruments in many music genres;</w:t>
      </w:r>
      <w:hyperlink r:id="rId13">
        <w:r w:rsidR="002F5517">
          <w:rPr>
            <w:rFonts w:ascii="Arial" w:eastAsia="Arial" w:hAnsi="Arial" w:cs="Arial"/>
            <w:color w:val="0000FF"/>
            <w:sz w:val="22"/>
            <w:szCs w:val="22"/>
            <w:highlight w:val="white"/>
          </w:rPr>
          <w:t xml:space="preserve"> </w:t>
        </w:r>
      </w:hyperlink>
      <w:hyperlink r:id="rId14">
        <w:r w:rsidR="002F5517">
          <w:rPr>
            <w:rFonts w:ascii="Arial" w:eastAsia="Arial" w:hAnsi="Arial" w:cs="Arial"/>
            <w:color w:val="103CC0"/>
            <w:sz w:val="22"/>
            <w:szCs w:val="22"/>
            <w:highlight w:val="white"/>
            <w:u w:val="single"/>
          </w:rPr>
          <w:t>GC Repairs</w:t>
        </w:r>
      </w:hyperlink>
      <w:r w:rsidR="002F5517">
        <w:rPr>
          <w:rFonts w:ascii="Arial" w:eastAsia="Arial" w:hAnsi="Arial" w:cs="Arial"/>
          <w:color w:val="0000FF"/>
          <w:sz w:val="22"/>
          <w:szCs w:val="22"/>
          <w:highlight w:val="white"/>
        </w:rPr>
        <w:t xml:space="preserve">, </w:t>
      </w:r>
      <w:r w:rsidR="002F5517">
        <w:rPr>
          <w:rFonts w:ascii="Arial" w:eastAsia="Arial" w:hAnsi="Arial" w:cs="Arial"/>
          <w:sz w:val="22"/>
          <w:szCs w:val="22"/>
          <w:highlight w:val="white"/>
        </w:rPr>
        <w:t>an on-site maintenance and repairs service; and</w:t>
      </w:r>
      <w:hyperlink r:id="rId15">
        <w:r w:rsidR="002F5517">
          <w:rPr>
            <w:rFonts w:ascii="Arial" w:eastAsia="Arial" w:hAnsi="Arial" w:cs="Arial"/>
            <w:sz w:val="22"/>
            <w:szCs w:val="22"/>
            <w:highlight w:val="white"/>
          </w:rPr>
          <w:t xml:space="preserve"> </w:t>
        </w:r>
      </w:hyperlink>
      <w:hyperlink r:id="rId16">
        <w:r w:rsidR="002F5517">
          <w:rPr>
            <w:rFonts w:ascii="Arial" w:eastAsia="Arial" w:hAnsi="Arial" w:cs="Arial"/>
            <w:color w:val="103CC0"/>
            <w:sz w:val="22"/>
            <w:szCs w:val="22"/>
            <w:highlight w:val="white"/>
            <w:u w:val="single"/>
          </w:rPr>
          <w:t>GC Rentals</w:t>
        </w:r>
      </w:hyperlink>
      <w:r w:rsidR="002F5517">
        <w:rPr>
          <w:rFonts w:ascii="Arial" w:eastAsia="Arial" w:hAnsi="Arial" w:cs="Arial"/>
          <w:color w:val="0000FF"/>
          <w:sz w:val="22"/>
          <w:szCs w:val="22"/>
          <w:highlight w:val="white"/>
        </w:rPr>
        <w:t xml:space="preserve">, </w:t>
      </w:r>
      <w:r w:rsidR="002F5517">
        <w:rPr>
          <w:rFonts w:ascii="Arial" w:eastAsia="Arial" w:hAnsi="Arial" w:cs="Arial"/>
          <w:sz w:val="22"/>
          <w:szCs w:val="22"/>
          <w:highlight w:val="white"/>
        </w:rPr>
        <w:t>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hyperlink r:id="rId17">
        <w:r w:rsidR="002F5517">
          <w:rPr>
            <w:rFonts w:ascii="Arial" w:eastAsia="Arial" w:hAnsi="Arial" w:cs="Arial"/>
            <w:color w:val="0000FF"/>
            <w:sz w:val="22"/>
            <w:szCs w:val="22"/>
            <w:highlight w:val="white"/>
          </w:rPr>
          <w:t xml:space="preserve"> </w:t>
        </w:r>
      </w:hyperlink>
      <w:hyperlink r:id="rId18">
        <w:r w:rsidR="002F5517">
          <w:rPr>
            <w:rFonts w:ascii="Arial" w:eastAsia="Arial" w:hAnsi="Arial" w:cs="Arial"/>
            <w:color w:val="103CC0"/>
            <w:sz w:val="22"/>
            <w:szCs w:val="22"/>
            <w:highlight w:val="white"/>
            <w:u w:val="single"/>
          </w:rPr>
          <w:t>www.guitarcenter.com</w:t>
        </w:r>
      </w:hyperlink>
      <w:r w:rsidR="002F5517">
        <w:rPr>
          <w:rFonts w:ascii="Arial" w:eastAsia="Arial" w:hAnsi="Arial" w:cs="Arial"/>
          <w:color w:val="0000FF"/>
          <w:sz w:val="22"/>
          <w:szCs w:val="22"/>
          <w:highlight w:val="white"/>
        </w:rPr>
        <w:t>.</w:t>
      </w:r>
    </w:p>
    <w:p w14:paraId="261851D9" w14:textId="77777777" w:rsidR="00B1147D" w:rsidRDefault="002F5517">
      <w:pPr>
        <w:pStyle w:val="normal0"/>
        <w:spacing w:line="276" w:lineRule="auto"/>
        <w:ind w:right="-80"/>
        <w:rPr>
          <w:rFonts w:ascii="Arial" w:eastAsia="Arial" w:hAnsi="Arial" w:cs="Arial"/>
          <w:color w:val="0000FF"/>
          <w:sz w:val="22"/>
          <w:szCs w:val="22"/>
        </w:rPr>
      </w:pPr>
      <w:r>
        <w:rPr>
          <w:rFonts w:ascii="Arial" w:eastAsia="Arial" w:hAnsi="Arial" w:cs="Arial"/>
          <w:color w:val="0000FF"/>
          <w:sz w:val="22"/>
          <w:szCs w:val="22"/>
          <w:highlight w:val="white"/>
        </w:rPr>
        <w:t xml:space="preserve"> </w:t>
      </w:r>
    </w:p>
    <w:p w14:paraId="0E08A6CF" w14:textId="77777777" w:rsidR="00B1147D" w:rsidRDefault="002F5517">
      <w:pPr>
        <w:pStyle w:val="normal0"/>
        <w:spacing w:line="276" w:lineRule="auto"/>
        <w:ind w:right="-80"/>
        <w:jc w:val="both"/>
        <w:rPr>
          <w:rFonts w:ascii="Arial" w:eastAsia="Arial" w:hAnsi="Arial" w:cs="Arial"/>
          <w:b/>
          <w:sz w:val="22"/>
          <w:szCs w:val="22"/>
        </w:rPr>
      </w:pPr>
      <w:r>
        <w:rPr>
          <w:rFonts w:ascii="Arial" w:eastAsia="Arial" w:hAnsi="Arial" w:cs="Arial"/>
          <w:b/>
          <w:sz w:val="22"/>
          <w:szCs w:val="22"/>
        </w:rPr>
        <w:t>FOR MORE INFORMATION PLEASE CONTACT:</w:t>
      </w:r>
    </w:p>
    <w:p w14:paraId="7CF416C8" w14:textId="77777777" w:rsidR="00B1147D" w:rsidRDefault="002F5517">
      <w:pPr>
        <w:pStyle w:val="normal0"/>
        <w:spacing w:line="276" w:lineRule="auto"/>
        <w:ind w:right="-80"/>
        <w:rPr>
          <w:rFonts w:ascii="Arial" w:eastAsia="Arial" w:hAnsi="Arial" w:cs="Arial"/>
          <w:color w:val="1155CC"/>
          <w:sz w:val="22"/>
          <w:szCs w:val="22"/>
          <w:highlight w:val="white"/>
        </w:rPr>
      </w:pPr>
      <w:r>
        <w:rPr>
          <w:rFonts w:ascii="Arial" w:eastAsia="Arial" w:hAnsi="Arial" w:cs="Arial"/>
          <w:sz w:val="22"/>
          <w:szCs w:val="22"/>
          <w:highlight w:val="white"/>
        </w:rPr>
        <w:t xml:space="preserve">Praytell Agency | </w:t>
      </w:r>
      <w:r>
        <w:rPr>
          <w:rFonts w:ascii="Arial" w:eastAsia="Arial" w:hAnsi="Arial" w:cs="Arial"/>
          <w:color w:val="1155CC"/>
          <w:sz w:val="22"/>
          <w:szCs w:val="22"/>
          <w:highlight w:val="white"/>
        </w:rPr>
        <w:t>guitarcenter@praytellagency.com</w:t>
      </w:r>
    </w:p>
    <w:p w14:paraId="3B1AF0B7" w14:textId="77777777" w:rsidR="00B1147D" w:rsidRDefault="002F5517">
      <w:pPr>
        <w:pStyle w:val="normal0"/>
        <w:spacing w:line="276" w:lineRule="auto"/>
        <w:ind w:right="-80"/>
        <w:rPr>
          <w:rFonts w:ascii="Arial" w:eastAsia="Arial" w:hAnsi="Arial" w:cs="Arial"/>
          <w:sz w:val="22"/>
          <w:szCs w:val="22"/>
        </w:rPr>
      </w:pPr>
      <w:r>
        <w:rPr>
          <w:rFonts w:ascii="Arial" w:eastAsia="Arial" w:hAnsi="Arial" w:cs="Arial"/>
          <w:sz w:val="22"/>
          <w:szCs w:val="22"/>
          <w:highlight w:val="white"/>
        </w:rPr>
        <w:t>Guitar Center | 818.735.8800|</w:t>
      </w:r>
      <w:r>
        <w:rPr>
          <w:rFonts w:ascii="Arial" w:eastAsia="Arial" w:hAnsi="Arial" w:cs="Arial"/>
          <w:b/>
          <w:sz w:val="22"/>
          <w:szCs w:val="22"/>
          <w:highlight w:val="white"/>
        </w:rPr>
        <w:t xml:space="preserve"> </w:t>
      </w:r>
      <w:hyperlink r:id="rId19">
        <w:r>
          <w:rPr>
            <w:rFonts w:ascii="Arial" w:eastAsia="Arial" w:hAnsi="Arial" w:cs="Arial"/>
            <w:color w:val="1155CC"/>
            <w:sz w:val="22"/>
            <w:szCs w:val="22"/>
            <w:highlight w:val="white"/>
            <w:u w:val="single"/>
          </w:rPr>
          <w:t>media@guitarcenter.com</w:t>
        </w:r>
      </w:hyperlink>
      <w:r>
        <w:rPr>
          <w:rFonts w:ascii="Arial" w:eastAsia="Arial" w:hAnsi="Arial" w:cs="Arial"/>
          <w:sz w:val="22"/>
          <w:szCs w:val="22"/>
          <w:highlight w:val="white"/>
        </w:rPr>
        <w:t xml:space="preserve">  </w:t>
      </w:r>
    </w:p>
    <w:p w14:paraId="13917247" w14:textId="77777777" w:rsidR="00B1147D" w:rsidRDefault="002F5517">
      <w:pPr>
        <w:pStyle w:val="normal0"/>
        <w:ind w:right="-80"/>
        <w:rPr>
          <w:rFonts w:ascii="Helvetica Neue" w:eastAsia="Helvetica Neue" w:hAnsi="Helvetica Neue" w:cs="Helvetica Neue"/>
          <w:b/>
          <w:sz w:val="28"/>
          <w:szCs w:val="28"/>
        </w:rPr>
      </w:pPr>
      <w:r>
        <w:rPr>
          <w:rFonts w:ascii="Helvetica Neue" w:eastAsia="Helvetica Neue" w:hAnsi="Helvetica Neue" w:cs="Helvetica Neue"/>
          <w:sz w:val="22"/>
          <w:szCs w:val="22"/>
          <w:highlight w:val="white"/>
        </w:rPr>
        <w:t xml:space="preserve">Clyne Media | 615.662.1616 | </w:t>
      </w:r>
      <w:hyperlink r:id="rId20">
        <w:r>
          <w:rPr>
            <w:rFonts w:ascii="Helvetica Neue" w:eastAsia="Helvetica Neue" w:hAnsi="Helvetica Neue" w:cs="Helvetica Neue"/>
            <w:color w:val="1155CC"/>
            <w:sz w:val="22"/>
            <w:szCs w:val="22"/>
            <w:u w:val="single"/>
          </w:rPr>
          <w:t>pr@clynemedia.com</w:t>
        </w:r>
      </w:hyperlink>
      <w:r>
        <w:rPr>
          <w:rFonts w:ascii="Helvetica Neue" w:eastAsia="Helvetica Neue" w:hAnsi="Helvetica Neue" w:cs="Helvetica Neue"/>
          <w:sz w:val="22"/>
          <w:szCs w:val="22"/>
        </w:rPr>
        <w:t xml:space="preserve">  </w:t>
      </w:r>
      <w:r>
        <w:rPr>
          <w:rFonts w:ascii="Helvetica Neue" w:eastAsia="Helvetica Neue" w:hAnsi="Helvetica Neue" w:cs="Helvetica Neue"/>
          <w:color w:val="0000FF"/>
          <w:sz w:val="22"/>
          <w:szCs w:val="22"/>
        </w:rPr>
        <w:t xml:space="preserve"> </w:t>
      </w:r>
    </w:p>
    <w:sectPr w:rsidR="00B1147D">
      <w:headerReference w:type="default" r:id="rId2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499F9" w14:textId="77777777" w:rsidR="009F27A4" w:rsidRDefault="009F27A4">
      <w:r>
        <w:separator/>
      </w:r>
    </w:p>
  </w:endnote>
  <w:endnote w:type="continuationSeparator" w:id="0">
    <w:p w14:paraId="4E13B649" w14:textId="77777777" w:rsidR="009F27A4" w:rsidRDefault="009F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C072" w14:textId="77777777" w:rsidR="009F27A4" w:rsidRDefault="009F27A4">
      <w:r>
        <w:separator/>
      </w:r>
    </w:p>
  </w:footnote>
  <w:footnote w:type="continuationSeparator" w:id="0">
    <w:p w14:paraId="07F1B042" w14:textId="77777777" w:rsidR="009F27A4" w:rsidRDefault="009F27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EA90C" w14:textId="24D033CF" w:rsidR="009F27A4" w:rsidRDefault="009F27A4">
    <w:pPr>
      <w:pStyle w:val="normal0"/>
      <w:ind w:right="-9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147D"/>
    <w:rsid w:val="002F5517"/>
    <w:rsid w:val="003D3D0E"/>
    <w:rsid w:val="004C7E5D"/>
    <w:rsid w:val="00661B95"/>
    <w:rsid w:val="009F27A4"/>
    <w:rsid w:val="00B1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A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517"/>
    <w:rPr>
      <w:rFonts w:ascii="Lucida Grande" w:hAnsi="Lucida Grande" w:cs="Lucida Grande"/>
      <w:sz w:val="18"/>
      <w:szCs w:val="18"/>
    </w:rPr>
  </w:style>
  <w:style w:type="paragraph" w:styleId="Header">
    <w:name w:val="header"/>
    <w:basedOn w:val="Normal"/>
    <w:link w:val="HeaderChar"/>
    <w:uiPriority w:val="99"/>
    <w:unhideWhenUsed/>
    <w:rsid w:val="009F27A4"/>
    <w:pPr>
      <w:tabs>
        <w:tab w:val="center" w:pos="4320"/>
        <w:tab w:val="right" w:pos="8640"/>
      </w:tabs>
    </w:pPr>
  </w:style>
  <w:style w:type="character" w:customStyle="1" w:styleId="HeaderChar">
    <w:name w:val="Header Char"/>
    <w:basedOn w:val="DefaultParagraphFont"/>
    <w:link w:val="Header"/>
    <w:uiPriority w:val="99"/>
    <w:rsid w:val="009F27A4"/>
  </w:style>
  <w:style w:type="paragraph" w:styleId="Footer">
    <w:name w:val="footer"/>
    <w:basedOn w:val="Normal"/>
    <w:link w:val="FooterChar"/>
    <w:uiPriority w:val="99"/>
    <w:unhideWhenUsed/>
    <w:rsid w:val="009F27A4"/>
    <w:pPr>
      <w:tabs>
        <w:tab w:val="center" w:pos="4320"/>
        <w:tab w:val="right" w:pos="8640"/>
      </w:tabs>
    </w:pPr>
  </w:style>
  <w:style w:type="character" w:customStyle="1" w:styleId="FooterChar">
    <w:name w:val="Footer Char"/>
    <w:basedOn w:val="DefaultParagraphFont"/>
    <w:link w:val="Footer"/>
    <w:uiPriority w:val="99"/>
    <w:rsid w:val="009F27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517"/>
    <w:rPr>
      <w:rFonts w:ascii="Lucida Grande" w:hAnsi="Lucida Grande" w:cs="Lucida Grande"/>
      <w:sz w:val="18"/>
      <w:szCs w:val="18"/>
    </w:rPr>
  </w:style>
  <w:style w:type="paragraph" w:styleId="Header">
    <w:name w:val="header"/>
    <w:basedOn w:val="Normal"/>
    <w:link w:val="HeaderChar"/>
    <w:uiPriority w:val="99"/>
    <w:unhideWhenUsed/>
    <w:rsid w:val="009F27A4"/>
    <w:pPr>
      <w:tabs>
        <w:tab w:val="center" w:pos="4320"/>
        <w:tab w:val="right" w:pos="8640"/>
      </w:tabs>
    </w:pPr>
  </w:style>
  <w:style w:type="character" w:customStyle="1" w:styleId="HeaderChar">
    <w:name w:val="Header Char"/>
    <w:basedOn w:val="DefaultParagraphFont"/>
    <w:link w:val="Header"/>
    <w:uiPriority w:val="99"/>
    <w:rsid w:val="009F27A4"/>
  </w:style>
  <w:style w:type="paragraph" w:styleId="Footer">
    <w:name w:val="footer"/>
    <w:basedOn w:val="Normal"/>
    <w:link w:val="FooterChar"/>
    <w:uiPriority w:val="99"/>
    <w:unhideWhenUsed/>
    <w:rsid w:val="009F27A4"/>
    <w:pPr>
      <w:tabs>
        <w:tab w:val="center" w:pos="4320"/>
        <w:tab w:val="right" w:pos="8640"/>
      </w:tabs>
    </w:pPr>
  </w:style>
  <w:style w:type="character" w:customStyle="1" w:styleId="FooterChar">
    <w:name w:val="Footer Char"/>
    <w:basedOn w:val="DefaultParagraphFont"/>
    <w:link w:val="Footer"/>
    <w:uiPriority w:val="99"/>
    <w:rsid w:val="009F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hyperlink" Target="mailto:pr@clynemedia.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uitarcenter.com/?" TargetMode="External"/><Relationship Id="rId11" Type="http://schemas.openxmlformats.org/officeDocument/2006/relationships/hyperlink" Target="http://www.guitarcenter.com/Services/Lessons/" TargetMode="External"/><Relationship Id="rId12" Type="http://schemas.openxmlformats.org/officeDocument/2006/relationships/hyperlink" Target="http://www.guitarcenter.com/Services/Lessons/" TargetMode="External"/><Relationship Id="rId13" Type="http://schemas.openxmlformats.org/officeDocument/2006/relationships/hyperlink" Target="http://www.guitarcenter.com/Services/Repairs.gc" TargetMode="External"/><Relationship Id="rId14" Type="http://schemas.openxmlformats.org/officeDocument/2006/relationships/hyperlink" Target="http://www.guitarcenter.com/Services/Repairs.gc" TargetMode="External"/><Relationship Id="rId15" Type="http://schemas.openxmlformats.org/officeDocument/2006/relationships/hyperlink" Target="http://www.guitarcenter.com/Services/Rentals/" TargetMode="External"/><Relationship Id="rId16" Type="http://schemas.openxmlformats.org/officeDocument/2006/relationships/hyperlink" Target="http://www.guitarcenter.com/Services/Rentals/" TargetMode="External"/><Relationship Id="rId17" Type="http://schemas.openxmlformats.org/officeDocument/2006/relationships/hyperlink" Target="http://www.guitarcenter.com/" TargetMode="External"/><Relationship Id="rId18" Type="http://schemas.openxmlformats.org/officeDocument/2006/relationships/hyperlink" Target="http://www.guitarcenter.com/" TargetMode="External"/><Relationship Id="rId19" Type="http://schemas.openxmlformats.org/officeDocument/2006/relationships/hyperlink" Target="mailto:media@guitarcenter.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4483</Characters>
  <Application>Microsoft Macintosh Word</Application>
  <DocSecurity>0</DocSecurity>
  <Lines>37</Lines>
  <Paragraphs>10</Paragraphs>
  <ScaleCrop>false</ScaleCrop>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Syvetril Perryman</cp:lastModifiedBy>
  <cp:revision>4</cp:revision>
  <dcterms:created xsi:type="dcterms:W3CDTF">2017-07-19T21:40:00Z</dcterms:created>
  <dcterms:modified xsi:type="dcterms:W3CDTF">2017-07-19T23:47:00Z</dcterms:modified>
</cp:coreProperties>
</file>