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41A6" w14:textId="2CAA06AE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  <w:r w:rsidRPr="00D40E47">
        <w:rPr>
          <w:noProof/>
        </w:rPr>
        <w:drawing>
          <wp:inline distT="0" distB="0" distL="0" distR="0" wp14:anchorId="11CF1C7A" wp14:editId="518430F0">
            <wp:extent cx="3312160" cy="599440"/>
            <wp:effectExtent l="0" t="0" r="0" b="0"/>
            <wp:docPr id="14" name="image1.png" descr="PE Win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 Wing_Blac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Pr="00D40E47" w:rsidRDefault="00CC238D">
      <w:pPr>
        <w:pStyle w:val="Subtitle"/>
        <w:rPr>
          <w:caps/>
          <w:smallCaps w:val="0"/>
          <w:sz w:val="36"/>
          <w:szCs w:val="36"/>
        </w:rPr>
        <w:sectPr w:rsidR="00CC238D" w:rsidRPr="00D40E47" w:rsidSect="00CC238D">
          <w:headerReference w:type="default" r:id="rId12"/>
          <w:footerReference w:type="default" r:id="rId13"/>
          <w:headerReference w:type="first" r:id="rId14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</w:p>
    <w:p w14:paraId="1DEB94DB" w14:textId="77777777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</w:p>
    <w:p w14:paraId="5C5DE5C6" w14:textId="0F30F00C" w:rsidR="00CC238D" w:rsidRPr="00D40E47" w:rsidRDefault="002F12B8" w:rsidP="00507A57">
      <w:pPr>
        <w:pStyle w:val="Subtitle"/>
      </w:pPr>
      <w:r w:rsidRPr="00D40E47">
        <w:rPr>
          <w:iCs/>
          <w:caps/>
          <w:smallCaps w:val="0"/>
          <w:sz w:val="36"/>
          <w:szCs w:val="40"/>
        </w:rPr>
        <w:t>Recording Academy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Producers &amp; Engineers Wing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announces 2022–2023 Steering Committee</w:t>
      </w:r>
    </w:p>
    <w:p w14:paraId="6F052651" w14:textId="77777777" w:rsidR="004D24DC" w:rsidRPr="00D40E47" w:rsidRDefault="004D24DC" w:rsidP="6186F53E">
      <w:pPr>
        <w:rPr>
          <w:b/>
          <w:bCs/>
          <w:sz w:val="28"/>
          <w:szCs w:val="28"/>
        </w:rPr>
      </w:pPr>
    </w:p>
    <w:p w14:paraId="0833D92F" w14:textId="67265AC1" w:rsidR="002F12B8" w:rsidRPr="00D40E47" w:rsidRDefault="00302503" w:rsidP="002F12B8">
      <w:r w:rsidRPr="00D40E47">
        <w:rPr>
          <w:b/>
          <w:bCs/>
          <w:caps/>
        </w:rPr>
        <w:t>Santa Monica, Calif. (</w:t>
      </w:r>
      <w:r w:rsidR="00701233" w:rsidRPr="00D40E47">
        <w:rPr>
          <w:b/>
          <w:bCs/>
          <w:caps/>
        </w:rPr>
        <w:t>DEC</w:t>
      </w:r>
      <w:r w:rsidR="009D3646" w:rsidRPr="00D40E47">
        <w:rPr>
          <w:b/>
          <w:bCs/>
          <w:caps/>
        </w:rPr>
        <w:t>.</w:t>
      </w:r>
      <w:r w:rsidRPr="00D40E47">
        <w:rPr>
          <w:b/>
          <w:bCs/>
          <w:caps/>
        </w:rPr>
        <w:t xml:space="preserve"> </w:t>
      </w:r>
      <w:r w:rsidR="004A030D">
        <w:rPr>
          <w:b/>
          <w:bCs/>
          <w:caps/>
        </w:rPr>
        <w:t>13</w:t>
      </w:r>
      <w:r w:rsidRPr="00D40E47">
        <w:rPr>
          <w:b/>
          <w:bCs/>
          <w:caps/>
        </w:rPr>
        <w:t>, 2022)</w:t>
      </w:r>
      <w:r w:rsidRPr="00D40E47">
        <w:rPr>
          <w:b/>
          <w:bCs/>
        </w:rPr>
        <w:t xml:space="preserve"> </w:t>
      </w:r>
      <w:r w:rsidRPr="00D40E47">
        <w:t xml:space="preserve">— The </w:t>
      </w:r>
      <w:sdt>
        <w:sdtPr>
          <w:tag w:val="goog_rdk_0"/>
          <w:id w:val="-1839373246"/>
          <w:placeholder>
            <w:docPart w:val="DefaultPlaceholder_1081868574"/>
          </w:placeholder>
        </w:sdtPr>
        <w:sdtEndPr/>
        <w:sdtContent/>
      </w:sdt>
      <w:hyperlink r:id="rId15" w:history="1">
        <w:r w:rsidRPr="00D40E47">
          <w:rPr>
            <w:rStyle w:val="Hyperlink"/>
          </w:rPr>
          <w:t>Recording Academy</w:t>
        </w:r>
        <w:r w:rsidRPr="00D40E47">
          <w:rPr>
            <w:rStyle w:val="Hyperlink"/>
            <w:vertAlign w:val="superscript"/>
          </w:rPr>
          <w:t>®</w:t>
        </w:r>
        <w:r w:rsidRPr="00D40E47">
          <w:rPr>
            <w:rStyle w:val="Hyperlink"/>
          </w:rPr>
          <w:t xml:space="preserve"> Producers &amp; Engineers Wing</w:t>
        </w:r>
        <w:r w:rsidRPr="00D40E47">
          <w:rPr>
            <w:rStyle w:val="Hyperlink"/>
            <w:vertAlign w:val="superscript"/>
          </w:rPr>
          <w:t>®</w:t>
        </w:r>
      </w:hyperlink>
      <w:r w:rsidRPr="00D40E47">
        <w:t xml:space="preserve"> </w:t>
      </w:r>
      <w:r w:rsidR="002F12B8" w:rsidRPr="00D40E47">
        <w:t xml:space="preserve">has announced its </w:t>
      </w:r>
      <w:r w:rsidR="002F12B8" w:rsidRPr="00D40E47">
        <w:rPr>
          <w:bCs/>
        </w:rPr>
        <w:t>2022–2023 Steering Committee</w:t>
      </w:r>
      <w:r w:rsidR="002F12B8" w:rsidRPr="00D40E47">
        <w:t xml:space="preserve">. The Committee consists of a diverse array of music engineers, producers and studio professionals who, building upon the significant legacy established by prior Steering Committees, </w:t>
      </w:r>
      <w:r w:rsidR="00701233" w:rsidRPr="00D40E47">
        <w:t>work</w:t>
      </w:r>
      <w:r w:rsidR="002F12B8" w:rsidRPr="00D40E47">
        <w:t xml:space="preserve"> to address key issues confronting music production and promote meaningful </w:t>
      </w:r>
      <w:r w:rsidR="00C83AC7" w:rsidRPr="00D40E47">
        <w:t xml:space="preserve">technical </w:t>
      </w:r>
      <w:r w:rsidR="002F12B8" w:rsidRPr="00D40E47">
        <w:t xml:space="preserve">solutions </w:t>
      </w:r>
      <w:r w:rsidR="00B33E8E" w:rsidRPr="00D40E47">
        <w:t>that</w:t>
      </w:r>
      <w:r w:rsidR="00762908" w:rsidRPr="00D40E47">
        <w:t xml:space="preserve"> </w:t>
      </w:r>
      <w:r w:rsidR="002F12B8" w:rsidRPr="00D40E47">
        <w:t xml:space="preserve">help move the </w:t>
      </w:r>
      <w:r w:rsidR="00D00809" w:rsidRPr="00D40E47">
        <w:t xml:space="preserve">music </w:t>
      </w:r>
      <w:r w:rsidR="002F12B8" w:rsidRPr="00D40E47">
        <w:t>industry forward.</w:t>
      </w:r>
    </w:p>
    <w:p w14:paraId="481FA3BC" w14:textId="77777777" w:rsidR="002F12B8" w:rsidRPr="00D40E47" w:rsidRDefault="002F12B8" w:rsidP="002F12B8"/>
    <w:p w14:paraId="5043DDEF" w14:textId="4CEC29E4" w:rsidR="002F12B8" w:rsidRPr="00D40E47" w:rsidRDefault="002F12B8" w:rsidP="002F12B8">
      <w:pPr>
        <w:rPr>
          <w:rFonts w:eastAsia="Times New Roman"/>
        </w:rPr>
      </w:pPr>
      <w:r w:rsidRPr="00D40E47">
        <w:t>The P&amp;E Wing continues to advocate for excellence and best practices in sound recording</w:t>
      </w:r>
      <w:r w:rsidR="00C83AC7" w:rsidRPr="00D40E47">
        <w:t>,</w:t>
      </w:r>
      <w:r w:rsidR="00F30AF3" w:rsidRPr="00D40E47">
        <w:t xml:space="preserve"> </w:t>
      </w:r>
      <w:r w:rsidRPr="00D40E47">
        <w:t xml:space="preserve">audio technologies and education in the recording arts, along with proper crediting, recognition and rights for music creators overall. The 2022–2023 Steering Committee is co-chaired by </w:t>
      </w:r>
      <w:r w:rsidR="00F43FD1" w:rsidRPr="00D40E47">
        <w:t>renowned producer/engineers</w:t>
      </w:r>
      <w:r w:rsidRPr="00D40E47">
        <w:t xml:space="preserve"> Chuck Ainlay</w:t>
      </w:r>
      <w:r w:rsidR="00461D87" w:rsidRPr="00D40E47">
        <w:t xml:space="preserve"> (</w:t>
      </w:r>
      <w:r w:rsidR="00F23C93" w:rsidRPr="00D40E47">
        <w:rPr>
          <w:rFonts w:eastAsia="Times New Roman"/>
        </w:rPr>
        <w:t>George Strait, Lyle Lovett, Miranda Lambert</w:t>
      </w:r>
      <w:r w:rsidR="00545521" w:rsidRPr="00D40E47">
        <w:rPr>
          <w:rFonts w:eastAsia="Times New Roman"/>
        </w:rPr>
        <w:t>,</w:t>
      </w:r>
      <w:r w:rsidR="00C83AC7" w:rsidRPr="00D40E47">
        <w:rPr>
          <w:rFonts w:eastAsia="Times New Roman"/>
        </w:rPr>
        <w:t xml:space="preserve"> </w:t>
      </w:r>
      <w:r w:rsidR="00DB3C1D">
        <w:rPr>
          <w:rFonts w:eastAsia="Times New Roman"/>
        </w:rPr>
        <w:t>and winner of multiple GRAMMY</w:t>
      </w:r>
      <w:r w:rsidR="00963E1D">
        <w:rPr>
          <w:rFonts w:eastAsia="Times New Roman"/>
        </w:rPr>
        <w:t xml:space="preserve"> </w:t>
      </w:r>
      <w:r w:rsidR="00DB3C1D">
        <w:rPr>
          <w:rFonts w:eastAsia="Times New Roman"/>
        </w:rPr>
        <w:t>Awards</w:t>
      </w:r>
      <w:r w:rsidR="00963E1D" w:rsidRPr="0046294A">
        <w:rPr>
          <w:rFonts w:eastAsia="Times New Roman"/>
          <w:vertAlign w:val="superscript"/>
        </w:rPr>
        <w:t>®</w:t>
      </w:r>
      <w:r w:rsidR="00DB3C1D">
        <w:rPr>
          <w:rFonts w:eastAsia="Times New Roman"/>
        </w:rPr>
        <w:t xml:space="preserve">, </w:t>
      </w:r>
      <w:r w:rsidR="009802B9">
        <w:rPr>
          <w:rFonts w:eastAsia="Times New Roman"/>
        </w:rPr>
        <w:t>10</w:t>
      </w:r>
      <w:r w:rsidR="00896018">
        <w:rPr>
          <w:rFonts w:eastAsia="Times New Roman"/>
        </w:rPr>
        <w:t xml:space="preserve"> ACM</w:t>
      </w:r>
      <w:r w:rsidR="00DB3C1D">
        <w:rPr>
          <w:rFonts w:eastAsia="Times New Roman"/>
        </w:rPr>
        <w:t>s</w:t>
      </w:r>
      <w:r w:rsidR="00896018">
        <w:rPr>
          <w:rFonts w:eastAsia="Times New Roman"/>
        </w:rPr>
        <w:t xml:space="preserve"> </w:t>
      </w:r>
      <w:r w:rsidR="00DB3C1D">
        <w:rPr>
          <w:rFonts w:eastAsia="Times New Roman"/>
        </w:rPr>
        <w:t xml:space="preserve">and </w:t>
      </w:r>
      <w:r w:rsidR="00896018">
        <w:rPr>
          <w:rFonts w:eastAsia="Times New Roman"/>
        </w:rPr>
        <w:t xml:space="preserve">two </w:t>
      </w:r>
      <w:r w:rsidR="00FB6AF7">
        <w:rPr>
          <w:rFonts w:eastAsia="Times New Roman"/>
        </w:rPr>
        <w:t>CMA</w:t>
      </w:r>
      <w:r w:rsidR="00DB3C1D">
        <w:rPr>
          <w:rFonts w:eastAsia="Times New Roman"/>
        </w:rPr>
        <w:t>s)</w:t>
      </w:r>
      <w:r w:rsidR="00FB6AF7">
        <w:rPr>
          <w:rFonts w:eastAsia="Times New Roman"/>
        </w:rPr>
        <w:t xml:space="preserve">, </w:t>
      </w:r>
      <w:r w:rsidRPr="00D40E47">
        <w:t>and Leslie Ann Jones (</w:t>
      </w:r>
      <w:r w:rsidR="0067619E" w:rsidRPr="00D40E47">
        <w:rPr>
          <w:rFonts w:eastAsia="Times New Roman"/>
        </w:rPr>
        <w:t>Kronos Quartet, Gordon Getty, Rosemary Clooney</w:t>
      </w:r>
      <w:r w:rsidR="00997730" w:rsidRPr="00D40E47">
        <w:rPr>
          <w:rFonts w:eastAsia="Times New Roman"/>
        </w:rPr>
        <w:t>,</w:t>
      </w:r>
      <w:r w:rsidR="00F30AF3" w:rsidRPr="00D40E47">
        <w:rPr>
          <w:rFonts w:eastAsia="Times New Roman"/>
        </w:rPr>
        <w:t xml:space="preserve"> </w:t>
      </w:r>
      <w:r w:rsidR="0067619E" w:rsidRPr="00D40E47">
        <w:rPr>
          <w:rFonts w:eastAsia="Times New Roman"/>
        </w:rPr>
        <w:t>Director of Music</w:t>
      </w:r>
      <w:r w:rsidR="00F30AF3" w:rsidRPr="00D40E47">
        <w:rPr>
          <w:rFonts w:eastAsia="Times New Roman"/>
        </w:rPr>
        <w:t xml:space="preserve"> </w:t>
      </w:r>
      <w:r w:rsidR="00997730" w:rsidRPr="00D40E47">
        <w:rPr>
          <w:rFonts w:eastAsia="Times New Roman"/>
        </w:rPr>
        <w:t>and Scoring at Skywalker Sound</w:t>
      </w:r>
      <w:r w:rsidR="00D40E47" w:rsidRPr="00D40E47">
        <w:rPr>
          <w:rFonts w:eastAsia="Times New Roman"/>
        </w:rPr>
        <w:t xml:space="preserve">, and </w:t>
      </w:r>
      <w:r w:rsidR="00D40E47" w:rsidRPr="00D40E47">
        <w:t>multiple GRAMMY</w:t>
      </w:r>
      <w:r w:rsidR="0015104C" w:rsidRPr="0046294A">
        <w:rPr>
          <w:rFonts w:eastAsia="Times New Roman"/>
          <w:vertAlign w:val="superscript"/>
        </w:rPr>
        <w:t>®</w:t>
      </w:r>
      <w:r w:rsidR="00D40E47" w:rsidRPr="00D40E47">
        <w:t xml:space="preserve"> Award</w:t>
      </w:r>
      <w:r w:rsidR="0015104C">
        <w:t xml:space="preserve"> </w:t>
      </w:r>
      <w:r w:rsidR="00D40E47" w:rsidRPr="00D40E47">
        <w:t>winner</w:t>
      </w:r>
      <w:r w:rsidR="00997730" w:rsidRPr="00D40E47">
        <w:rPr>
          <w:rFonts w:eastAsia="Times New Roman"/>
        </w:rPr>
        <w:t xml:space="preserve">). </w:t>
      </w:r>
      <w:r w:rsidR="00461D87" w:rsidRPr="00D40E47">
        <w:t xml:space="preserve">Jones is </w:t>
      </w:r>
      <w:r w:rsidRPr="00D40E47">
        <w:t xml:space="preserve">returning as </w:t>
      </w:r>
      <w:r w:rsidR="00996CEA" w:rsidRPr="00D40E47">
        <w:t>c</w:t>
      </w:r>
      <w:r w:rsidRPr="00D40E47">
        <w:t>o-</w:t>
      </w:r>
      <w:r w:rsidR="00996CEA" w:rsidRPr="00D40E47">
        <w:t>c</w:t>
      </w:r>
      <w:r w:rsidRPr="00D40E47">
        <w:t xml:space="preserve">hair from last year’s committee. </w:t>
      </w:r>
      <w:r w:rsidR="00461D87" w:rsidRPr="00D40E47">
        <w:t xml:space="preserve">The </w:t>
      </w:r>
      <w:r w:rsidR="00233E13">
        <w:t>C</w:t>
      </w:r>
      <w:r w:rsidR="005D319B" w:rsidRPr="00D40E47">
        <w:t xml:space="preserve">ommittee </w:t>
      </w:r>
      <w:r w:rsidR="00461D87" w:rsidRPr="00D40E47">
        <w:t xml:space="preserve">also includes the following music industry professionals from across the United States: </w:t>
      </w:r>
      <w:r w:rsidRPr="00D40E47">
        <w:t>Marcella Araica</w:t>
      </w:r>
      <w:r w:rsidR="00461D87" w:rsidRPr="00D40E47">
        <w:t xml:space="preserve">, </w:t>
      </w:r>
      <w:r w:rsidRPr="00D40E47">
        <w:t>Maria Elisa Ayerbe</w:t>
      </w:r>
      <w:r w:rsidR="00461D87" w:rsidRPr="00D40E47">
        <w:t xml:space="preserve">, </w:t>
      </w:r>
      <w:r w:rsidRPr="00D40E47">
        <w:t>Jimmy Douglass</w:t>
      </w:r>
      <w:r w:rsidR="00461D87" w:rsidRPr="00D40E47">
        <w:t xml:space="preserve">, </w:t>
      </w:r>
      <w:r w:rsidRPr="00D40E47">
        <w:t>Lynne Earls</w:t>
      </w:r>
      <w:r w:rsidR="00461D87" w:rsidRPr="00D40E47">
        <w:t xml:space="preserve">, </w:t>
      </w:r>
      <w:r w:rsidRPr="00D40E47">
        <w:t>Anna Frick</w:t>
      </w:r>
      <w:r w:rsidR="00461D87" w:rsidRPr="00D40E47">
        <w:t xml:space="preserve">, </w:t>
      </w:r>
      <w:r w:rsidRPr="00D40E47">
        <w:t xml:space="preserve">Steve </w:t>
      </w:r>
      <w:proofErr w:type="spellStart"/>
      <w:r w:rsidRPr="00D40E47">
        <w:t>Genewick</w:t>
      </w:r>
      <w:proofErr w:type="spellEnd"/>
      <w:r w:rsidR="00461D87" w:rsidRPr="00D40E47">
        <w:t xml:space="preserve">, </w:t>
      </w:r>
      <w:r w:rsidRPr="00D40E47">
        <w:t xml:space="preserve">David </w:t>
      </w:r>
      <w:r w:rsidR="00E517CD" w:rsidRPr="00D40E47">
        <w:t>"</w:t>
      </w:r>
      <w:proofErr w:type="spellStart"/>
      <w:r w:rsidRPr="00D40E47">
        <w:t>Swagg</w:t>
      </w:r>
      <w:proofErr w:type="spellEnd"/>
      <w:r w:rsidR="00E517CD" w:rsidRPr="00D40E47">
        <w:t>"</w:t>
      </w:r>
      <w:r w:rsidRPr="00D40E47">
        <w:t xml:space="preserve"> Harris</w:t>
      </w:r>
      <w:r w:rsidR="00233E13">
        <w:t>,</w:t>
      </w:r>
      <w:r w:rsidR="00461D87" w:rsidRPr="00D40E47">
        <w:t xml:space="preserve"> and </w:t>
      </w:r>
      <w:r w:rsidRPr="00D40E47">
        <w:t>Ebonie Smith</w:t>
      </w:r>
      <w:r w:rsidR="00461D87" w:rsidRPr="00D40E47">
        <w:t>. Ex officio members include Recording Academy Chair Tammy Hurt and Recording Academy CEO Harvey Mason jr.</w:t>
      </w:r>
    </w:p>
    <w:p w14:paraId="292AD7F7" w14:textId="77777777" w:rsidR="002F12B8" w:rsidRPr="00D40E47" w:rsidRDefault="002F12B8" w:rsidP="002F12B8"/>
    <w:p w14:paraId="392D7B86" w14:textId="1B0FEAA5" w:rsidR="00996CEA" w:rsidRPr="00D40E47" w:rsidRDefault="002F12B8" w:rsidP="002F12B8">
      <w:r w:rsidRPr="00D40E47">
        <w:t xml:space="preserve">Maureen Droney, </w:t>
      </w:r>
      <w:r w:rsidR="00461D87" w:rsidRPr="00D40E47">
        <w:t xml:space="preserve">Vice President, Recording Academy Producers &amp; Engineers Wing, </w:t>
      </w:r>
      <w:r w:rsidRPr="00D40E47">
        <w:t xml:space="preserve">stated, "Our </w:t>
      </w:r>
      <w:r w:rsidR="00461D87" w:rsidRPr="00D40E47">
        <w:t xml:space="preserve">2022-2023 Steering Committee is </w:t>
      </w:r>
      <w:r w:rsidR="005D319B" w:rsidRPr="00D40E47">
        <w:t>a</w:t>
      </w:r>
      <w:r w:rsidR="005D56FA" w:rsidRPr="00D40E47">
        <w:t xml:space="preserve"> team</w:t>
      </w:r>
      <w:r w:rsidR="00461D87" w:rsidRPr="00D40E47">
        <w:t xml:space="preserve"> that is ready and willing to guide the direction of the P&amp;E Wing through the next year</w:t>
      </w:r>
      <w:r w:rsidR="005D319B" w:rsidRPr="00D40E47">
        <w:t>,</w:t>
      </w:r>
      <w:r w:rsidR="00461D87" w:rsidRPr="00D40E47">
        <w:t xml:space="preserve"> while speaking and advocating for </w:t>
      </w:r>
      <w:r w:rsidR="00C00C96">
        <w:t>t</w:t>
      </w:r>
      <w:r w:rsidR="00461D87" w:rsidRPr="00D40E47">
        <w:t xml:space="preserve">he audio community </w:t>
      </w:r>
      <w:r w:rsidR="00D9332D" w:rsidRPr="00D40E47">
        <w:t xml:space="preserve">overall </w:t>
      </w:r>
      <w:r w:rsidR="00461D87" w:rsidRPr="00D40E47">
        <w:t xml:space="preserve">with diverse perspective and insight. </w:t>
      </w:r>
      <w:r w:rsidR="007863BC" w:rsidRPr="00D40E47">
        <w:t>Their input will help set the year</w:t>
      </w:r>
      <w:r w:rsidR="00575A52" w:rsidRPr="00D40E47">
        <w:t>'</w:t>
      </w:r>
      <w:r w:rsidR="007863BC" w:rsidRPr="00D40E47">
        <w:t>s agenda and prioritize</w:t>
      </w:r>
      <w:r w:rsidR="00461D87" w:rsidRPr="00D40E47">
        <w:t xml:space="preserve"> the issues that are most pressing to the P&amp;E Wing's membership and the industry</w:t>
      </w:r>
      <w:r w:rsidR="00AC410B" w:rsidRPr="00D40E47">
        <w:t xml:space="preserve"> at large</w:t>
      </w:r>
      <w:r w:rsidR="00461D87" w:rsidRPr="00D40E47">
        <w:t xml:space="preserve">. </w:t>
      </w:r>
      <w:r w:rsidR="00C00C96">
        <w:t>Priorities will include</w:t>
      </w:r>
      <w:r w:rsidR="00996CEA" w:rsidRPr="00D40E47">
        <w:t xml:space="preserve"> finalizing a new set of updates to our </w:t>
      </w:r>
      <w:r w:rsidR="00996CEA" w:rsidRPr="00D40E47">
        <w:rPr>
          <w:i/>
          <w:iCs/>
        </w:rPr>
        <w:t xml:space="preserve">Recommendations for </w:t>
      </w:r>
      <w:r w:rsidR="00C00C96">
        <w:rPr>
          <w:i/>
          <w:iCs/>
        </w:rPr>
        <w:t>Delivery of Recorded Music Projects,</w:t>
      </w:r>
      <w:r w:rsidR="00996CEA" w:rsidRPr="00D40E47">
        <w:t xml:space="preserve"> </w:t>
      </w:r>
      <w:r w:rsidR="00691E2F">
        <w:t xml:space="preserve">and </w:t>
      </w:r>
      <w:r w:rsidR="008D1CDB" w:rsidRPr="00D40E47">
        <w:t>a new focus</w:t>
      </w:r>
      <w:r w:rsidR="00996CEA" w:rsidRPr="00D40E47">
        <w:t xml:space="preserve"> on deliverables for immersive formats</w:t>
      </w:r>
      <w:r w:rsidR="00211A09" w:rsidRPr="00D40E47">
        <w:t xml:space="preserve">, while we </w:t>
      </w:r>
      <w:r w:rsidR="00996CEA" w:rsidRPr="00D40E47">
        <w:t>continue to work on advocacy for best practices in proper crediting, archiving</w:t>
      </w:r>
      <w:r w:rsidR="00507A57" w:rsidRPr="00D40E47">
        <w:t>,</w:t>
      </w:r>
      <w:r w:rsidR="00996CEA" w:rsidRPr="00D40E47">
        <w:t xml:space="preserve"> preservation</w:t>
      </w:r>
      <w:r w:rsidR="0015104C">
        <w:t>,</w:t>
      </w:r>
      <w:r w:rsidR="00507A57" w:rsidRPr="00D40E47">
        <w:t xml:space="preserve"> and more</w:t>
      </w:r>
      <w:r w:rsidR="00996CEA" w:rsidRPr="00D40E47">
        <w:t>."</w:t>
      </w:r>
    </w:p>
    <w:p w14:paraId="4F49EAC9" w14:textId="77777777" w:rsidR="009F0200" w:rsidRPr="00D40E47" w:rsidRDefault="009F0200" w:rsidP="009F0200">
      <w:pPr>
        <w:rPr>
          <w:iCs/>
        </w:rPr>
      </w:pPr>
    </w:p>
    <w:p w14:paraId="61C0F144" w14:textId="6150AE84" w:rsidR="009F0200" w:rsidRPr="00D40E47" w:rsidRDefault="009F0200" w:rsidP="009F0200">
      <w:pPr>
        <w:rPr>
          <w:iCs/>
        </w:rPr>
      </w:pPr>
      <w:r w:rsidRPr="00D40E47">
        <w:rPr>
          <w:iCs/>
        </w:rPr>
        <w:t>Photo file 1: ChuckAinlay.JPG</w:t>
      </w:r>
    </w:p>
    <w:p w14:paraId="41F4AC26" w14:textId="6F43E6C6" w:rsidR="009F0200" w:rsidRPr="00D40E47" w:rsidRDefault="009F0200" w:rsidP="009F0200">
      <w:r w:rsidRPr="00D40E47">
        <w:rPr>
          <w:iCs/>
        </w:rPr>
        <w:t xml:space="preserve">Photo caption 1: Chuck Ainlay, 2022-2023 </w:t>
      </w:r>
      <w:r w:rsidRPr="00D40E47">
        <w:t>Recording Academy</w:t>
      </w:r>
      <w:r w:rsidRPr="00D40E47">
        <w:rPr>
          <w:vertAlign w:val="superscript"/>
        </w:rPr>
        <w:t>®</w:t>
      </w:r>
      <w:r w:rsidRPr="00D40E47">
        <w:t xml:space="preserve"> Producers &amp; Engineers Wing</w:t>
      </w:r>
      <w:r w:rsidRPr="00D40E47">
        <w:rPr>
          <w:vertAlign w:val="superscript"/>
        </w:rPr>
        <w:t xml:space="preserve">® </w:t>
      </w:r>
      <w:r w:rsidRPr="00D40E47">
        <w:rPr>
          <w:iCs/>
        </w:rPr>
        <w:t>Steering Committee co-chair</w:t>
      </w:r>
    </w:p>
    <w:p w14:paraId="01CACA99" w14:textId="77777777" w:rsidR="002F12B8" w:rsidRPr="00D40E47" w:rsidRDefault="002F12B8" w:rsidP="002F12B8"/>
    <w:p w14:paraId="5BCAF066" w14:textId="1AF93E8E" w:rsidR="002F12B8" w:rsidRPr="00D40E47" w:rsidRDefault="002F12B8" w:rsidP="002F12B8">
      <w:r w:rsidRPr="00D40E47">
        <w:t xml:space="preserve">Photo file </w:t>
      </w:r>
      <w:r w:rsidR="009F0200" w:rsidRPr="00D40E47">
        <w:t>2</w:t>
      </w:r>
      <w:r w:rsidRPr="00D40E47">
        <w:t>: LeslieAnnJones.JPG</w:t>
      </w:r>
    </w:p>
    <w:p w14:paraId="13756854" w14:textId="66E1948A" w:rsidR="002F12B8" w:rsidRPr="00D40E47" w:rsidRDefault="002F12B8" w:rsidP="002F12B8">
      <w:pPr>
        <w:rPr>
          <w:iCs/>
        </w:rPr>
      </w:pPr>
      <w:r w:rsidRPr="00D40E47">
        <w:t xml:space="preserve">Photo caption </w:t>
      </w:r>
      <w:r w:rsidR="009F0200" w:rsidRPr="00D40E47">
        <w:t>2</w:t>
      </w:r>
      <w:r w:rsidRPr="00D40E47">
        <w:t xml:space="preserve">: </w:t>
      </w:r>
      <w:r w:rsidRPr="00D40E47">
        <w:rPr>
          <w:iCs/>
        </w:rPr>
        <w:t xml:space="preserve">Leslie Ann Jones, 2022-2023 </w:t>
      </w:r>
      <w:r w:rsidRPr="00D40E47">
        <w:t>Recording Academy</w:t>
      </w:r>
      <w:r w:rsidRPr="00D40E47">
        <w:rPr>
          <w:vertAlign w:val="superscript"/>
        </w:rPr>
        <w:t>®</w:t>
      </w:r>
      <w:r w:rsidRPr="00D40E47">
        <w:t xml:space="preserve"> Producers &amp; Engineers Wing</w:t>
      </w:r>
      <w:r w:rsidRPr="00D40E47">
        <w:rPr>
          <w:vertAlign w:val="superscript"/>
        </w:rPr>
        <w:t xml:space="preserve">® </w:t>
      </w:r>
      <w:r w:rsidRPr="00D40E47">
        <w:rPr>
          <w:iCs/>
        </w:rPr>
        <w:t>Steering Committee co-chair</w:t>
      </w:r>
    </w:p>
    <w:p w14:paraId="5ACBE870" w14:textId="77777777" w:rsidR="002F12B8" w:rsidRPr="00D40E47" w:rsidRDefault="002F12B8" w:rsidP="002F12B8"/>
    <w:p w14:paraId="4FFDCD38" w14:textId="77777777" w:rsidR="00612CB1" w:rsidRPr="00D40E47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D40E47">
        <w:rPr>
          <w:b/>
          <w:smallCaps/>
          <w:color w:val="000000"/>
        </w:rPr>
        <w:t>about the recording academy</w:t>
      </w:r>
    </w:p>
    <w:p w14:paraId="56B6B5E8" w14:textId="4CA9751C" w:rsidR="00612CB1" w:rsidRPr="00D40E47" w:rsidRDefault="00302503">
      <w:r w:rsidRPr="00D40E47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D40E47">
        <w:rPr>
          <w:color w:val="000000"/>
          <w:vertAlign w:val="superscript"/>
        </w:rPr>
        <w:t>®</w:t>
      </w:r>
      <w:r w:rsidRPr="00D40E47">
        <w:rPr>
          <w:color w:val="000000"/>
        </w:rPr>
        <w:t>, advocates on behalf of music creators, supports music people in times of need through MusiCares</w:t>
      </w:r>
      <w:r w:rsidRPr="00D40E47">
        <w:rPr>
          <w:color w:val="000000"/>
          <w:vertAlign w:val="superscript"/>
        </w:rPr>
        <w:t>®</w:t>
      </w:r>
      <w:r w:rsidRPr="00D40E47">
        <w:rPr>
          <w:color w:val="000000"/>
        </w:rPr>
        <w:t xml:space="preserve">, and celebrates </w:t>
      </w:r>
      <w:r w:rsidRPr="00D40E47">
        <w:rPr>
          <w:color w:val="000000"/>
        </w:rPr>
        <w:lastRenderedPageBreak/>
        <w:t>artistic excellence through the GRAMMY Awards</w:t>
      </w:r>
      <w:r w:rsidR="00E11B0D" w:rsidRPr="00D40E47">
        <w:rPr>
          <w:color w:val="000000"/>
          <w:vertAlign w:val="superscript"/>
        </w:rPr>
        <w:t xml:space="preserve"> </w:t>
      </w:r>
      <w:r w:rsidRPr="00D40E47">
        <w:rPr>
          <w:color w:val="000000"/>
        </w:rPr>
        <w:t>—</w:t>
      </w:r>
      <w:r w:rsidR="00E11B0D" w:rsidRPr="00D40E47">
        <w:rPr>
          <w:color w:val="000000"/>
        </w:rPr>
        <w:t xml:space="preserve"> </w:t>
      </w:r>
      <w:r w:rsidRPr="00D40E47">
        <w:rPr>
          <w:color w:val="000000"/>
        </w:rPr>
        <w:t>music's only peer-recognized accolade and highest achievement. As the world's leading society of music professionals, we work year-round to foster a more inspiring world for creators.</w:t>
      </w:r>
    </w:p>
    <w:p w14:paraId="3A6D79F2" w14:textId="77777777" w:rsidR="00612CB1" w:rsidRPr="00D40E47" w:rsidRDefault="00302503">
      <w:r w:rsidRPr="00D40E47">
        <w:t xml:space="preserve"> </w:t>
      </w:r>
    </w:p>
    <w:p w14:paraId="14EC0BA3" w14:textId="4DD6401C" w:rsidR="00612CB1" w:rsidRPr="00D40E47" w:rsidRDefault="00302503">
      <w:pPr>
        <w:rPr>
          <w:color w:val="000000"/>
        </w:rPr>
      </w:pPr>
      <w:r w:rsidRPr="00D40E47">
        <w:rPr>
          <w:color w:val="000000"/>
        </w:rPr>
        <w:t xml:space="preserve">For more information about the Academy and its Producers &amp; Engineers Wing, please visit </w:t>
      </w:r>
      <w:hyperlink r:id="rId16">
        <w:r w:rsidRPr="00D40E47">
          <w:rPr>
            <w:color w:val="55555F"/>
            <w:u w:val="single"/>
          </w:rPr>
          <w:t>www.recordingacademy.com</w:t>
        </w:r>
      </w:hyperlink>
      <w:r w:rsidRPr="00D40E47">
        <w:rPr>
          <w:color w:val="000000"/>
        </w:rPr>
        <w:t xml:space="preserve"> or @ProdEngWing on </w:t>
      </w:r>
      <w:hyperlink r:id="rId17">
        <w:r w:rsidRPr="00D40E47">
          <w:rPr>
            <w:color w:val="55555F"/>
            <w:u w:val="single"/>
          </w:rPr>
          <w:t>Instagram</w:t>
        </w:r>
      </w:hyperlink>
      <w:r w:rsidRPr="00D40E47">
        <w:rPr>
          <w:color w:val="000000"/>
        </w:rPr>
        <w:t xml:space="preserve">. For breaking news and exclusive content, follow @RecordingAcad on </w:t>
      </w:r>
      <w:hyperlink r:id="rId18">
        <w:r w:rsidRPr="00D40E47">
          <w:rPr>
            <w:color w:val="55555F"/>
            <w:u w:val="single"/>
          </w:rPr>
          <w:t>Twitter</w:t>
        </w:r>
      </w:hyperlink>
      <w:r w:rsidRPr="00D40E47">
        <w:rPr>
          <w:color w:val="000000"/>
        </w:rPr>
        <w:t xml:space="preserve">, "like" Recording Academy on </w:t>
      </w:r>
      <w:hyperlink r:id="rId19">
        <w:r w:rsidRPr="00D40E47">
          <w:rPr>
            <w:color w:val="55555F"/>
            <w:u w:val="single"/>
          </w:rPr>
          <w:t>Facebook</w:t>
        </w:r>
      </w:hyperlink>
      <w:r w:rsidRPr="00D40E47">
        <w:rPr>
          <w:color w:val="000000"/>
        </w:rPr>
        <w:t xml:space="preserve">, and join the Recording Academy's social communities on </w:t>
      </w:r>
      <w:hyperlink r:id="rId20">
        <w:r w:rsidRPr="00D40E47">
          <w:rPr>
            <w:color w:val="55555F"/>
            <w:u w:val="single"/>
          </w:rPr>
          <w:t>Instagram</w:t>
        </w:r>
      </w:hyperlink>
      <w:r w:rsidRPr="00D40E47">
        <w:rPr>
          <w:color w:val="000000"/>
        </w:rPr>
        <w:t xml:space="preserve">, </w:t>
      </w:r>
      <w:hyperlink r:id="rId21">
        <w:r w:rsidRPr="00D40E47">
          <w:rPr>
            <w:color w:val="55555F"/>
            <w:u w:val="single"/>
          </w:rPr>
          <w:t>YouTube</w:t>
        </w:r>
      </w:hyperlink>
      <w:r w:rsidR="00310ECE" w:rsidRPr="00D40E47">
        <w:rPr>
          <w:color w:val="55555F"/>
        </w:rPr>
        <w:t xml:space="preserve">, </w:t>
      </w:r>
      <w:hyperlink r:id="rId22" w:history="1">
        <w:r w:rsidR="00310ECE" w:rsidRPr="00D40E47">
          <w:rPr>
            <w:rStyle w:val="Hyperlink"/>
          </w:rPr>
          <w:t>TikTok</w:t>
        </w:r>
      </w:hyperlink>
      <w:r w:rsidR="00310ECE" w:rsidRPr="00D40E47">
        <w:rPr>
          <w:color w:val="000000"/>
        </w:rPr>
        <w:t xml:space="preserve">, </w:t>
      </w:r>
      <w:r w:rsidRPr="00D40E47">
        <w:rPr>
          <w:color w:val="000000"/>
        </w:rPr>
        <w:t xml:space="preserve">and </w:t>
      </w:r>
      <w:hyperlink r:id="rId23">
        <w:r w:rsidRPr="00D40E47">
          <w:rPr>
            <w:color w:val="55555F"/>
            <w:u w:val="single"/>
          </w:rPr>
          <w:t>LinkedIn</w:t>
        </w:r>
      </w:hyperlink>
      <w:r w:rsidRPr="00D40E47">
        <w:rPr>
          <w:color w:val="000000"/>
        </w:rPr>
        <w:t>.</w:t>
      </w:r>
      <w:r w:rsidR="00310ECE" w:rsidRPr="00D40E47">
        <w:rPr>
          <w:color w:val="000000"/>
        </w:rPr>
        <w:t xml:space="preserve"> </w:t>
      </w:r>
    </w:p>
    <w:p w14:paraId="3E873412" w14:textId="77777777" w:rsidR="00612CB1" w:rsidRPr="00D40E47" w:rsidRDefault="00612CB1"/>
    <w:p w14:paraId="63E577CB" w14:textId="77777777" w:rsidR="00612CB1" w:rsidRPr="00D40E47" w:rsidRDefault="00302503">
      <w:pPr>
        <w:jc w:val="center"/>
      </w:pPr>
      <w:r w:rsidRPr="00D40E47">
        <w:t># # #</w:t>
      </w:r>
    </w:p>
    <w:p w14:paraId="75319E1B" w14:textId="77777777" w:rsidR="00612CB1" w:rsidRPr="00D40E47" w:rsidRDefault="00612CB1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0B8B5937" w14:textId="77777777" w:rsidR="00612CB1" w:rsidRPr="00D40E47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D40E47">
        <w:rPr>
          <w:b/>
          <w:smallCaps/>
          <w:color w:val="000000"/>
        </w:rPr>
        <w:t>contacts</w:t>
      </w:r>
    </w:p>
    <w:p w14:paraId="7BEA3991" w14:textId="77777777" w:rsidR="00612CB1" w:rsidRPr="00D40E47" w:rsidRDefault="00612CB1"/>
    <w:p w14:paraId="63AF5E6B" w14:textId="1BFEA3B7" w:rsidR="00612CB1" w:rsidRPr="00D40E47" w:rsidRDefault="00CF6BAC">
      <w:pPr>
        <w:rPr>
          <w:b/>
        </w:rPr>
      </w:pPr>
      <w:r>
        <w:rPr>
          <w:b/>
        </w:rPr>
        <w:t>Chrissy</w:t>
      </w:r>
      <w:r w:rsidRPr="00D40E47">
        <w:rPr>
          <w:b/>
        </w:rPr>
        <w:t xml:space="preserve"> </w:t>
      </w:r>
      <w:proofErr w:type="spellStart"/>
      <w:r w:rsidR="00302503" w:rsidRPr="00D40E47">
        <w:rPr>
          <w:b/>
        </w:rPr>
        <w:t>Dudash</w:t>
      </w:r>
      <w:proofErr w:type="spellEnd"/>
    </w:p>
    <w:p w14:paraId="59C61AB1" w14:textId="77777777" w:rsidR="00612CB1" w:rsidRPr="00D40E47" w:rsidRDefault="00302503">
      <w:r w:rsidRPr="00D40E47">
        <w:t>Recording Academy</w:t>
      </w:r>
    </w:p>
    <w:p w14:paraId="7ABB469B" w14:textId="12DB7694" w:rsidR="00CF6BAC" w:rsidRDefault="00CF6BAC">
      <w:hyperlink r:id="rId24" w:history="1">
        <w:r w:rsidRPr="00154A1F">
          <w:rPr>
            <w:rStyle w:val="Hyperlink"/>
          </w:rPr>
          <w:t>chrissy.dudash@recordingacademy.com</w:t>
        </w:r>
      </w:hyperlink>
    </w:p>
    <w:p w14:paraId="49424026" w14:textId="77777777" w:rsidR="00CF6BAC" w:rsidRPr="00D40E47" w:rsidRDefault="00CF6BAC"/>
    <w:p w14:paraId="1B66C7D2" w14:textId="77777777" w:rsidR="00612CB1" w:rsidRPr="00D40E47" w:rsidRDefault="00612CB1"/>
    <w:p w14:paraId="510C8DD8" w14:textId="77777777" w:rsidR="00612CB1" w:rsidRPr="00D40E47" w:rsidRDefault="00302503">
      <w:pPr>
        <w:rPr>
          <w:b/>
        </w:rPr>
      </w:pPr>
      <w:r w:rsidRPr="00D40E47">
        <w:rPr>
          <w:b/>
        </w:rPr>
        <w:t>Robert Clyne</w:t>
      </w:r>
    </w:p>
    <w:p w14:paraId="69AA670A" w14:textId="77777777" w:rsidR="00612CB1" w:rsidRPr="00C00C96" w:rsidRDefault="00302503">
      <w:pPr>
        <w:rPr>
          <w:lang w:val="es-ES"/>
        </w:rPr>
      </w:pPr>
      <w:r w:rsidRPr="00C00C96">
        <w:rPr>
          <w:lang w:val="es-ES"/>
        </w:rPr>
        <w:t>Clyne Media, Inc.</w:t>
      </w:r>
    </w:p>
    <w:p w14:paraId="493FE717" w14:textId="77777777" w:rsidR="00612CB1" w:rsidRPr="00C00C96" w:rsidRDefault="00302503">
      <w:pPr>
        <w:rPr>
          <w:lang w:val="es-ES"/>
        </w:rPr>
      </w:pPr>
      <w:r w:rsidRPr="00C00C96">
        <w:rPr>
          <w:lang w:val="es-ES"/>
        </w:rPr>
        <w:t>T. 615.662.1616</w:t>
      </w:r>
    </w:p>
    <w:p w14:paraId="33912BE2" w14:textId="77777777" w:rsidR="00612CB1" w:rsidRPr="00C00C96" w:rsidRDefault="001A6AAA">
      <w:pPr>
        <w:rPr>
          <w:lang w:val="es-ES"/>
        </w:rPr>
      </w:pPr>
      <w:hyperlink r:id="rId25">
        <w:r w:rsidR="00302503" w:rsidRPr="00C00C96">
          <w:rPr>
            <w:color w:val="55555F"/>
            <w:u w:val="single"/>
            <w:lang w:val="es-ES"/>
          </w:rPr>
          <w:t>robert@clynemedia.com</w:t>
        </w:r>
      </w:hyperlink>
    </w:p>
    <w:p w14:paraId="634D3E5D" w14:textId="77777777" w:rsidR="00612CB1" w:rsidRPr="00C00C96" w:rsidRDefault="00612CB1">
      <w:pPr>
        <w:rPr>
          <w:lang w:val="es-ES"/>
        </w:rPr>
      </w:pPr>
    </w:p>
    <w:p w14:paraId="255E57A5" w14:textId="77777777" w:rsidR="00612CB1" w:rsidRPr="00C00C96" w:rsidRDefault="00612CB1">
      <w:pPr>
        <w:rPr>
          <w:lang w:val="es-ES"/>
        </w:rPr>
      </w:pPr>
    </w:p>
    <w:sectPr w:rsidR="00612CB1" w:rsidRPr="00C00C96" w:rsidSect="00CC238D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C5E3" w14:textId="77777777" w:rsidR="001A6AAA" w:rsidRDefault="001A6AAA">
      <w:r>
        <w:separator/>
      </w:r>
    </w:p>
  </w:endnote>
  <w:endnote w:type="continuationSeparator" w:id="0">
    <w:p w14:paraId="5D617DEE" w14:textId="77777777" w:rsidR="001A6AAA" w:rsidRDefault="001A6AAA">
      <w:r>
        <w:continuationSeparator/>
      </w:r>
    </w:p>
  </w:endnote>
  <w:endnote w:type="continuationNotice" w:id="1">
    <w:p w14:paraId="3F71BA22" w14:textId="77777777" w:rsidR="001A6AAA" w:rsidRDefault="001A6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BBC9" w14:textId="3EB9B892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AC410B">
      <w:rPr>
        <w:b/>
        <w:color w:val="8C8C96"/>
      </w:rPr>
      <w:t>Announces 2022-2023 Steering Committee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E7020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352EE" w14:textId="77777777" w:rsidR="001A6AAA" w:rsidRDefault="001A6AAA">
      <w:r>
        <w:separator/>
      </w:r>
    </w:p>
  </w:footnote>
  <w:footnote w:type="continuationSeparator" w:id="0">
    <w:p w14:paraId="74CACFA5" w14:textId="77777777" w:rsidR="001A6AAA" w:rsidRDefault="001A6AAA">
      <w:r>
        <w:continuationSeparator/>
      </w:r>
    </w:p>
  </w:footnote>
  <w:footnote w:type="continuationNotice" w:id="1">
    <w:p w14:paraId="6FEE3C22" w14:textId="77777777" w:rsidR="001A6AAA" w:rsidRDefault="001A6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894A" w14:textId="301BE002" w:rsidR="00612CB1" w:rsidRDefault="00612CB1">
    <w:pPr>
      <w:keepNext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11"/>
  </w:num>
  <w:num w:numId="20">
    <w:abstractNumId w:val="26"/>
  </w:num>
  <w:num w:numId="21">
    <w:abstractNumId w:val="20"/>
  </w:num>
  <w:num w:numId="22">
    <w:abstractNumId w:val="28"/>
  </w:num>
  <w:num w:numId="23">
    <w:abstractNumId w:val="14"/>
  </w:num>
  <w:num w:numId="24">
    <w:abstractNumId w:val="23"/>
  </w:num>
  <w:num w:numId="25">
    <w:abstractNumId w:val="18"/>
  </w:num>
  <w:num w:numId="26">
    <w:abstractNumId w:val="5"/>
  </w:num>
  <w:num w:numId="27">
    <w:abstractNumId w:val="13"/>
  </w:num>
  <w:num w:numId="28">
    <w:abstractNumId w:val="6"/>
  </w:num>
  <w:num w:numId="29">
    <w:abstractNumId w:val="15"/>
  </w:num>
  <w:num w:numId="30">
    <w:abstractNumId w:val="24"/>
  </w:num>
  <w:num w:numId="31">
    <w:abstractNumId w:val="10"/>
  </w:num>
  <w:num w:numId="32">
    <w:abstractNumId w:val="12"/>
  </w:num>
  <w:num w:numId="33">
    <w:abstractNumId w:val="27"/>
  </w:num>
  <w:num w:numId="34">
    <w:abstractNumId w:val="7"/>
  </w:num>
  <w:num w:numId="35">
    <w:abstractNumId w:val="8"/>
  </w:num>
  <w:num w:numId="36">
    <w:abstractNumId w:val="9"/>
  </w:num>
  <w:num w:numId="37">
    <w:abstractNumId w:val="25"/>
  </w:num>
  <w:num w:numId="38">
    <w:abstractNumId w:val="17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68D5"/>
    <w:rsid w:val="00025EF4"/>
    <w:rsid w:val="00026392"/>
    <w:rsid w:val="00031429"/>
    <w:rsid w:val="00031C61"/>
    <w:rsid w:val="0003232A"/>
    <w:rsid w:val="00033ACF"/>
    <w:rsid w:val="000354BC"/>
    <w:rsid w:val="000373AE"/>
    <w:rsid w:val="00045FA5"/>
    <w:rsid w:val="00047A77"/>
    <w:rsid w:val="00050C7F"/>
    <w:rsid w:val="0005309E"/>
    <w:rsid w:val="00053433"/>
    <w:rsid w:val="000578F3"/>
    <w:rsid w:val="00064C05"/>
    <w:rsid w:val="00071B78"/>
    <w:rsid w:val="0007461A"/>
    <w:rsid w:val="000806E7"/>
    <w:rsid w:val="00082845"/>
    <w:rsid w:val="0009662D"/>
    <w:rsid w:val="00097CF4"/>
    <w:rsid w:val="000A0B34"/>
    <w:rsid w:val="000A0EEF"/>
    <w:rsid w:val="000A14B1"/>
    <w:rsid w:val="000A335C"/>
    <w:rsid w:val="000A34AE"/>
    <w:rsid w:val="000A3521"/>
    <w:rsid w:val="000A548F"/>
    <w:rsid w:val="000A6CB4"/>
    <w:rsid w:val="000A7F28"/>
    <w:rsid w:val="000B4EC4"/>
    <w:rsid w:val="000C0E4B"/>
    <w:rsid w:val="000C2620"/>
    <w:rsid w:val="000C512F"/>
    <w:rsid w:val="000D122B"/>
    <w:rsid w:val="000D3527"/>
    <w:rsid w:val="000D3D8A"/>
    <w:rsid w:val="000D6E56"/>
    <w:rsid w:val="000D7253"/>
    <w:rsid w:val="000D7FA6"/>
    <w:rsid w:val="000F0714"/>
    <w:rsid w:val="000F574E"/>
    <w:rsid w:val="000F5988"/>
    <w:rsid w:val="000F6728"/>
    <w:rsid w:val="00102A0D"/>
    <w:rsid w:val="00103FE7"/>
    <w:rsid w:val="00107B99"/>
    <w:rsid w:val="00122BFE"/>
    <w:rsid w:val="00123F56"/>
    <w:rsid w:val="00124903"/>
    <w:rsid w:val="001260B8"/>
    <w:rsid w:val="0012625D"/>
    <w:rsid w:val="00126E33"/>
    <w:rsid w:val="00130A21"/>
    <w:rsid w:val="001359EF"/>
    <w:rsid w:val="0014179E"/>
    <w:rsid w:val="00141B10"/>
    <w:rsid w:val="00146113"/>
    <w:rsid w:val="0015104C"/>
    <w:rsid w:val="00152020"/>
    <w:rsid w:val="0015268B"/>
    <w:rsid w:val="00163057"/>
    <w:rsid w:val="00165345"/>
    <w:rsid w:val="001711D9"/>
    <w:rsid w:val="001843C6"/>
    <w:rsid w:val="00186BB2"/>
    <w:rsid w:val="00187B76"/>
    <w:rsid w:val="0019152A"/>
    <w:rsid w:val="0019239F"/>
    <w:rsid w:val="0019468F"/>
    <w:rsid w:val="00194ADB"/>
    <w:rsid w:val="0019767A"/>
    <w:rsid w:val="001A6614"/>
    <w:rsid w:val="001A6AAA"/>
    <w:rsid w:val="001A77AB"/>
    <w:rsid w:val="001B1D96"/>
    <w:rsid w:val="001B3DB6"/>
    <w:rsid w:val="001C1967"/>
    <w:rsid w:val="001C4A17"/>
    <w:rsid w:val="001D298F"/>
    <w:rsid w:val="001F194D"/>
    <w:rsid w:val="001F26B0"/>
    <w:rsid w:val="001F7A2D"/>
    <w:rsid w:val="00200E6D"/>
    <w:rsid w:val="002024DD"/>
    <w:rsid w:val="002050FF"/>
    <w:rsid w:val="0020620C"/>
    <w:rsid w:val="0020775C"/>
    <w:rsid w:val="00210119"/>
    <w:rsid w:val="00211A09"/>
    <w:rsid w:val="00213673"/>
    <w:rsid w:val="0022063E"/>
    <w:rsid w:val="0022159A"/>
    <w:rsid w:val="00221A86"/>
    <w:rsid w:val="002224D4"/>
    <w:rsid w:val="002249FF"/>
    <w:rsid w:val="00230849"/>
    <w:rsid w:val="00233E13"/>
    <w:rsid w:val="00240E6A"/>
    <w:rsid w:val="0024170B"/>
    <w:rsid w:val="00243128"/>
    <w:rsid w:val="002431A4"/>
    <w:rsid w:val="0024462B"/>
    <w:rsid w:val="00247592"/>
    <w:rsid w:val="002475E1"/>
    <w:rsid w:val="00254673"/>
    <w:rsid w:val="00254B2A"/>
    <w:rsid w:val="00254CE7"/>
    <w:rsid w:val="00256B1B"/>
    <w:rsid w:val="00257738"/>
    <w:rsid w:val="00264CC6"/>
    <w:rsid w:val="002651AD"/>
    <w:rsid w:val="0027640B"/>
    <w:rsid w:val="00276A25"/>
    <w:rsid w:val="002831B8"/>
    <w:rsid w:val="00287A90"/>
    <w:rsid w:val="00287D32"/>
    <w:rsid w:val="002908D1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8F1"/>
    <w:rsid w:val="002B2968"/>
    <w:rsid w:val="002C69AA"/>
    <w:rsid w:val="002D7DCC"/>
    <w:rsid w:val="002E2668"/>
    <w:rsid w:val="002E7233"/>
    <w:rsid w:val="002F12B8"/>
    <w:rsid w:val="002F1D45"/>
    <w:rsid w:val="002F22A4"/>
    <w:rsid w:val="002F2CE1"/>
    <w:rsid w:val="002F35B1"/>
    <w:rsid w:val="00300EEE"/>
    <w:rsid w:val="00301FB2"/>
    <w:rsid w:val="00302503"/>
    <w:rsid w:val="003100D2"/>
    <w:rsid w:val="00310ECE"/>
    <w:rsid w:val="0031236A"/>
    <w:rsid w:val="0031315B"/>
    <w:rsid w:val="00313FFC"/>
    <w:rsid w:val="00315228"/>
    <w:rsid w:val="0031608B"/>
    <w:rsid w:val="00316D98"/>
    <w:rsid w:val="003241F7"/>
    <w:rsid w:val="0032549F"/>
    <w:rsid w:val="00332E4B"/>
    <w:rsid w:val="003333D5"/>
    <w:rsid w:val="00337C01"/>
    <w:rsid w:val="0034274C"/>
    <w:rsid w:val="003444C3"/>
    <w:rsid w:val="003459E8"/>
    <w:rsid w:val="00351889"/>
    <w:rsid w:val="0035609F"/>
    <w:rsid w:val="0035723C"/>
    <w:rsid w:val="003616AE"/>
    <w:rsid w:val="00361F24"/>
    <w:rsid w:val="00364B6A"/>
    <w:rsid w:val="00370761"/>
    <w:rsid w:val="003711F0"/>
    <w:rsid w:val="003726A6"/>
    <w:rsid w:val="003848FC"/>
    <w:rsid w:val="00391249"/>
    <w:rsid w:val="00393AF2"/>
    <w:rsid w:val="00393F0A"/>
    <w:rsid w:val="003967D8"/>
    <w:rsid w:val="00397683"/>
    <w:rsid w:val="003A7C54"/>
    <w:rsid w:val="003B3367"/>
    <w:rsid w:val="003B7F12"/>
    <w:rsid w:val="003C397A"/>
    <w:rsid w:val="003D5020"/>
    <w:rsid w:val="003E1ED6"/>
    <w:rsid w:val="003E2C3C"/>
    <w:rsid w:val="003F20E9"/>
    <w:rsid w:val="003F4DB7"/>
    <w:rsid w:val="00400DB9"/>
    <w:rsid w:val="00407649"/>
    <w:rsid w:val="00413D26"/>
    <w:rsid w:val="00415073"/>
    <w:rsid w:val="00426203"/>
    <w:rsid w:val="00434223"/>
    <w:rsid w:val="00436384"/>
    <w:rsid w:val="0043707A"/>
    <w:rsid w:val="004475D6"/>
    <w:rsid w:val="004579AE"/>
    <w:rsid w:val="00461D87"/>
    <w:rsid w:val="00462A95"/>
    <w:rsid w:val="00466885"/>
    <w:rsid w:val="00467C64"/>
    <w:rsid w:val="004710CB"/>
    <w:rsid w:val="00471450"/>
    <w:rsid w:val="00473202"/>
    <w:rsid w:val="0047705C"/>
    <w:rsid w:val="004805AC"/>
    <w:rsid w:val="004810CF"/>
    <w:rsid w:val="004872F2"/>
    <w:rsid w:val="00490A76"/>
    <w:rsid w:val="00494305"/>
    <w:rsid w:val="00496B0B"/>
    <w:rsid w:val="00496F42"/>
    <w:rsid w:val="00497456"/>
    <w:rsid w:val="00497E41"/>
    <w:rsid w:val="004A0123"/>
    <w:rsid w:val="004A030D"/>
    <w:rsid w:val="004A4D35"/>
    <w:rsid w:val="004A70F5"/>
    <w:rsid w:val="004B0755"/>
    <w:rsid w:val="004B6119"/>
    <w:rsid w:val="004D24DC"/>
    <w:rsid w:val="004D3476"/>
    <w:rsid w:val="004D6B8F"/>
    <w:rsid w:val="004E41D5"/>
    <w:rsid w:val="004F1EE1"/>
    <w:rsid w:val="004F35D1"/>
    <w:rsid w:val="004F43F9"/>
    <w:rsid w:val="004F783F"/>
    <w:rsid w:val="00501FC6"/>
    <w:rsid w:val="00502242"/>
    <w:rsid w:val="005025F3"/>
    <w:rsid w:val="0050384F"/>
    <w:rsid w:val="00507A57"/>
    <w:rsid w:val="00512056"/>
    <w:rsid w:val="005132D3"/>
    <w:rsid w:val="00515C3D"/>
    <w:rsid w:val="00524083"/>
    <w:rsid w:val="00525A9F"/>
    <w:rsid w:val="00526D07"/>
    <w:rsid w:val="00527B94"/>
    <w:rsid w:val="005306FE"/>
    <w:rsid w:val="00530B0B"/>
    <w:rsid w:val="00530DF7"/>
    <w:rsid w:val="00533EEA"/>
    <w:rsid w:val="0053404E"/>
    <w:rsid w:val="00534A5F"/>
    <w:rsid w:val="005358E5"/>
    <w:rsid w:val="00540028"/>
    <w:rsid w:val="0054452E"/>
    <w:rsid w:val="00545521"/>
    <w:rsid w:val="00545EB7"/>
    <w:rsid w:val="005474D5"/>
    <w:rsid w:val="005562DA"/>
    <w:rsid w:val="0056199B"/>
    <w:rsid w:val="00562C51"/>
    <w:rsid w:val="00565B8F"/>
    <w:rsid w:val="00570475"/>
    <w:rsid w:val="005717DC"/>
    <w:rsid w:val="00575A52"/>
    <w:rsid w:val="00580654"/>
    <w:rsid w:val="005820E2"/>
    <w:rsid w:val="005903BB"/>
    <w:rsid w:val="00591884"/>
    <w:rsid w:val="005B3AA8"/>
    <w:rsid w:val="005B43F5"/>
    <w:rsid w:val="005B4BCD"/>
    <w:rsid w:val="005B79AE"/>
    <w:rsid w:val="005C2930"/>
    <w:rsid w:val="005C39D8"/>
    <w:rsid w:val="005C440C"/>
    <w:rsid w:val="005C4833"/>
    <w:rsid w:val="005D1184"/>
    <w:rsid w:val="005D20D3"/>
    <w:rsid w:val="005D319B"/>
    <w:rsid w:val="005D56FA"/>
    <w:rsid w:val="005D5D11"/>
    <w:rsid w:val="005E0617"/>
    <w:rsid w:val="005E78BB"/>
    <w:rsid w:val="005F61E5"/>
    <w:rsid w:val="005F62B7"/>
    <w:rsid w:val="0060040A"/>
    <w:rsid w:val="00601446"/>
    <w:rsid w:val="006040A8"/>
    <w:rsid w:val="00612CB1"/>
    <w:rsid w:val="00613F96"/>
    <w:rsid w:val="00614445"/>
    <w:rsid w:val="00616E74"/>
    <w:rsid w:val="006203BB"/>
    <w:rsid w:val="0062230C"/>
    <w:rsid w:val="006252D7"/>
    <w:rsid w:val="006325CF"/>
    <w:rsid w:val="006413B2"/>
    <w:rsid w:val="00641C7B"/>
    <w:rsid w:val="0064243A"/>
    <w:rsid w:val="00644486"/>
    <w:rsid w:val="006458EB"/>
    <w:rsid w:val="00647856"/>
    <w:rsid w:val="00651C6D"/>
    <w:rsid w:val="006558EF"/>
    <w:rsid w:val="0066019C"/>
    <w:rsid w:val="0066451B"/>
    <w:rsid w:val="00664767"/>
    <w:rsid w:val="00673185"/>
    <w:rsid w:val="00675042"/>
    <w:rsid w:val="00675875"/>
    <w:rsid w:val="00675D35"/>
    <w:rsid w:val="0067619E"/>
    <w:rsid w:val="00682B95"/>
    <w:rsid w:val="00684DDD"/>
    <w:rsid w:val="00684FF1"/>
    <w:rsid w:val="00691E2F"/>
    <w:rsid w:val="0069623C"/>
    <w:rsid w:val="006A0906"/>
    <w:rsid w:val="006A3F5E"/>
    <w:rsid w:val="006A5AE4"/>
    <w:rsid w:val="006A6C54"/>
    <w:rsid w:val="006B0C11"/>
    <w:rsid w:val="006D625D"/>
    <w:rsid w:val="006D646A"/>
    <w:rsid w:val="006E0C5D"/>
    <w:rsid w:val="006E6E40"/>
    <w:rsid w:val="006E7500"/>
    <w:rsid w:val="00701233"/>
    <w:rsid w:val="007039D2"/>
    <w:rsid w:val="007061DD"/>
    <w:rsid w:val="00707D25"/>
    <w:rsid w:val="00711EC4"/>
    <w:rsid w:val="007125DC"/>
    <w:rsid w:val="0072284F"/>
    <w:rsid w:val="00723079"/>
    <w:rsid w:val="007247C2"/>
    <w:rsid w:val="00730404"/>
    <w:rsid w:val="00731D8C"/>
    <w:rsid w:val="00735D4D"/>
    <w:rsid w:val="007431F8"/>
    <w:rsid w:val="00744318"/>
    <w:rsid w:val="00746B77"/>
    <w:rsid w:val="007508B7"/>
    <w:rsid w:val="007576C8"/>
    <w:rsid w:val="00762908"/>
    <w:rsid w:val="00767C11"/>
    <w:rsid w:val="00771D7F"/>
    <w:rsid w:val="00772999"/>
    <w:rsid w:val="00772FE9"/>
    <w:rsid w:val="007745DB"/>
    <w:rsid w:val="00780393"/>
    <w:rsid w:val="00780832"/>
    <w:rsid w:val="007863BC"/>
    <w:rsid w:val="00791514"/>
    <w:rsid w:val="007955AD"/>
    <w:rsid w:val="00797218"/>
    <w:rsid w:val="007A0588"/>
    <w:rsid w:val="007A3929"/>
    <w:rsid w:val="007A5654"/>
    <w:rsid w:val="007B6AD4"/>
    <w:rsid w:val="007D041C"/>
    <w:rsid w:val="007D0C68"/>
    <w:rsid w:val="007D3E23"/>
    <w:rsid w:val="007E2868"/>
    <w:rsid w:val="007E793E"/>
    <w:rsid w:val="007F509B"/>
    <w:rsid w:val="00805A36"/>
    <w:rsid w:val="008065E8"/>
    <w:rsid w:val="00821341"/>
    <w:rsid w:val="008277CB"/>
    <w:rsid w:val="00827915"/>
    <w:rsid w:val="00832073"/>
    <w:rsid w:val="00832B82"/>
    <w:rsid w:val="00836F86"/>
    <w:rsid w:val="008409BC"/>
    <w:rsid w:val="008420DC"/>
    <w:rsid w:val="00842947"/>
    <w:rsid w:val="00846FB7"/>
    <w:rsid w:val="00854530"/>
    <w:rsid w:val="0086745C"/>
    <w:rsid w:val="008726CF"/>
    <w:rsid w:val="00880204"/>
    <w:rsid w:val="00880E09"/>
    <w:rsid w:val="00882BE4"/>
    <w:rsid w:val="00885BF0"/>
    <w:rsid w:val="00886798"/>
    <w:rsid w:val="00896018"/>
    <w:rsid w:val="00896334"/>
    <w:rsid w:val="008A0955"/>
    <w:rsid w:val="008A3114"/>
    <w:rsid w:val="008B0BF9"/>
    <w:rsid w:val="008B6862"/>
    <w:rsid w:val="008C25BB"/>
    <w:rsid w:val="008D1CDB"/>
    <w:rsid w:val="008E25EA"/>
    <w:rsid w:val="008E3652"/>
    <w:rsid w:val="008F2662"/>
    <w:rsid w:val="008F2ECC"/>
    <w:rsid w:val="008F444C"/>
    <w:rsid w:val="008F6BDE"/>
    <w:rsid w:val="00900A02"/>
    <w:rsid w:val="009026A4"/>
    <w:rsid w:val="00905135"/>
    <w:rsid w:val="009056FC"/>
    <w:rsid w:val="00906F85"/>
    <w:rsid w:val="00907E16"/>
    <w:rsid w:val="00911B6F"/>
    <w:rsid w:val="00912E94"/>
    <w:rsid w:val="00915009"/>
    <w:rsid w:val="00915E4A"/>
    <w:rsid w:val="00921397"/>
    <w:rsid w:val="00922D56"/>
    <w:rsid w:val="009252EB"/>
    <w:rsid w:val="00930152"/>
    <w:rsid w:val="00942F74"/>
    <w:rsid w:val="009454DF"/>
    <w:rsid w:val="00956E71"/>
    <w:rsid w:val="00963E1D"/>
    <w:rsid w:val="009650EF"/>
    <w:rsid w:val="00965409"/>
    <w:rsid w:val="00970A4D"/>
    <w:rsid w:val="00970AAC"/>
    <w:rsid w:val="00973333"/>
    <w:rsid w:val="00973491"/>
    <w:rsid w:val="009802B9"/>
    <w:rsid w:val="00980D66"/>
    <w:rsid w:val="00981927"/>
    <w:rsid w:val="00981D7F"/>
    <w:rsid w:val="0098479B"/>
    <w:rsid w:val="009861D3"/>
    <w:rsid w:val="0099166D"/>
    <w:rsid w:val="009938D8"/>
    <w:rsid w:val="00996CEA"/>
    <w:rsid w:val="00997730"/>
    <w:rsid w:val="009A008B"/>
    <w:rsid w:val="009A6297"/>
    <w:rsid w:val="009A7645"/>
    <w:rsid w:val="009B28FE"/>
    <w:rsid w:val="009B2B0C"/>
    <w:rsid w:val="009B3D62"/>
    <w:rsid w:val="009B5E44"/>
    <w:rsid w:val="009B77C7"/>
    <w:rsid w:val="009C3E0F"/>
    <w:rsid w:val="009C729E"/>
    <w:rsid w:val="009C7532"/>
    <w:rsid w:val="009D1468"/>
    <w:rsid w:val="009D3646"/>
    <w:rsid w:val="009D478F"/>
    <w:rsid w:val="009F0200"/>
    <w:rsid w:val="009F0932"/>
    <w:rsid w:val="009F1FAD"/>
    <w:rsid w:val="009F2680"/>
    <w:rsid w:val="009F30A4"/>
    <w:rsid w:val="009F5C0B"/>
    <w:rsid w:val="009F6BED"/>
    <w:rsid w:val="00A04F78"/>
    <w:rsid w:val="00A10870"/>
    <w:rsid w:val="00A11BFD"/>
    <w:rsid w:val="00A16B5C"/>
    <w:rsid w:val="00A1797C"/>
    <w:rsid w:val="00A17D95"/>
    <w:rsid w:val="00A21E33"/>
    <w:rsid w:val="00A2297C"/>
    <w:rsid w:val="00A24703"/>
    <w:rsid w:val="00A25258"/>
    <w:rsid w:val="00A27C91"/>
    <w:rsid w:val="00A33320"/>
    <w:rsid w:val="00A37841"/>
    <w:rsid w:val="00A41250"/>
    <w:rsid w:val="00A47BF5"/>
    <w:rsid w:val="00A47EFD"/>
    <w:rsid w:val="00A5455E"/>
    <w:rsid w:val="00A55446"/>
    <w:rsid w:val="00A557E6"/>
    <w:rsid w:val="00A560BF"/>
    <w:rsid w:val="00A565E1"/>
    <w:rsid w:val="00A7025C"/>
    <w:rsid w:val="00A80069"/>
    <w:rsid w:val="00A84D73"/>
    <w:rsid w:val="00A85AAF"/>
    <w:rsid w:val="00A87346"/>
    <w:rsid w:val="00A90E01"/>
    <w:rsid w:val="00A9148A"/>
    <w:rsid w:val="00A945A9"/>
    <w:rsid w:val="00AA0E14"/>
    <w:rsid w:val="00AA6870"/>
    <w:rsid w:val="00AB4416"/>
    <w:rsid w:val="00AB4857"/>
    <w:rsid w:val="00AC07CE"/>
    <w:rsid w:val="00AC3E7D"/>
    <w:rsid w:val="00AC410B"/>
    <w:rsid w:val="00AC4EB8"/>
    <w:rsid w:val="00AD3F4C"/>
    <w:rsid w:val="00AD6F59"/>
    <w:rsid w:val="00AD7308"/>
    <w:rsid w:val="00AE34F3"/>
    <w:rsid w:val="00AF741E"/>
    <w:rsid w:val="00B0189E"/>
    <w:rsid w:val="00B068A2"/>
    <w:rsid w:val="00B1005E"/>
    <w:rsid w:val="00B1122C"/>
    <w:rsid w:val="00B12F98"/>
    <w:rsid w:val="00B1403A"/>
    <w:rsid w:val="00B20EC9"/>
    <w:rsid w:val="00B22CF6"/>
    <w:rsid w:val="00B25D9F"/>
    <w:rsid w:val="00B25F59"/>
    <w:rsid w:val="00B31C76"/>
    <w:rsid w:val="00B33E8E"/>
    <w:rsid w:val="00B3760A"/>
    <w:rsid w:val="00B4474D"/>
    <w:rsid w:val="00B46981"/>
    <w:rsid w:val="00B562AE"/>
    <w:rsid w:val="00B570EF"/>
    <w:rsid w:val="00B57404"/>
    <w:rsid w:val="00B61CA8"/>
    <w:rsid w:val="00B638D3"/>
    <w:rsid w:val="00B672DB"/>
    <w:rsid w:val="00B835B9"/>
    <w:rsid w:val="00B949CE"/>
    <w:rsid w:val="00B94F78"/>
    <w:rsid w:val="00BA3B1B"/>
    <w:rsid w:val="00BA4708"/>
    <w:rsid w:val="00BA48F2"/>
    <w:rsid w:val="00BB7EEF"/>
    <w:rsid w:val="00BC0B11"/>
    <w:rsid w:val="00BC226A"/>
    <w:rsid w:val="00BC7143"/>
    <w:rsid w:val="00BD2F13"/>
    <w:rsid w:val="00BD4245"/>
    <w:rsid w:val="00BD6403"/>
    <w:rsid w:val="00BD6D85"/>
    <w:rsid w:val="00BE07F6"/>
    <w:rsid w:val="00BF0960"/>
    <w:rsid w:val="00BF189A"/>
    <w:rsid w:val="00C00C96"/>
    <w:rsid w:val="00C01D91"/>
    <w:rsid w:val="00C031D2"/>
    <w:rsid w:val="00C12832"/>
    <w:rsid w:val="00C12CCE"/>
    <w:rsid w:val="00C21565"/>
    <w:rsid w:val="00C27C74"/>
    <w:rsid w:val="00C30EBE"/>
    <w:rsid w:val="00C310A9"/>
    <w:rsid w:val="00C33185"/>
    <w:rsid w:val="00C33A6E"/>
    <w:rsid w:val="00C37297"/>
    <w:rsid w:val="00C44141"/>
    <w:rsid w:val="00C46844"/>
    <w:rsid w:val="00C46AC1"/>
    <w:rsid w:val="00C547B4"/>
    <w:rsid w:val="00C55A24"/>
    <w:rsid w:val="00C71688"/>
    <w:rsid w:val="00C73AB2"/>
    <w:rsid w:val="00C77460"/>
    <w:rsid w:val="00C80C68"/>
    <w:rsid w:val="00C813FF"/>
    <w:rsid w:val="00C81B9B"/>
    <w:rsid w:val="00C82EBF"/>
    <w:rsid w:val="00C831A5"/>
    <w:rsid w:val="00C83AC7"/>
    <w:rsid w:val="00C85C0E"/>
    <w:rsid w:val="00C862F5"/>
    <w:rsid w:val="00C9066A"/>
    <w:rsid w:val="00C90EA6"/>
    <w:rsid w:val="00C918DF"/>
    <w:rsid w:val="00C959A2"/>
    <w:rsid w:val="00C96081"/>
    <w:rsid w:val="00CA60C2"/>
    <w:rsid w:val="00CA64E5"/>
    <w:rsid w:val="00CA6527"/>
    <w:rsid w:val="00CB41DB"/>
    <w:rsid w:val="00CB54DC"/>
    <w:rsid w:val="00CC04FD"/>
    <w:rsid w:val="00CC2061"/>
    <w:rsid w:val="00CC238D"/>
    <w:rsid w:val="00CC7807"/>
    <w:rsid w:val="00CD0487"/>
    <w:rsid w:val="00CD7235"/>
    <w:rsid w:val="00CE4204"/>
    <w:rsid w:val="00CE6645"/>
    <w:rsid w:val="00CF2E56"/>
    <w:rsid w:val="00CF4B1D"/>
    <w:rsid w:val="00CF4B48"/>
    <w:rsid w:val="00CF6BAC"/>
    <w:rsid w:val="00CF766F"/>
    <w:rsid w:val="00CF7BC7"/>
    <w:rsid w:val="00D00809"/>
    <w:rsid w:val="00D010C6"/>
    <w:rsid w:val="00D019F9"/>
    <w:rsid w:val="00D05E3D"/>
    <w:rsid w:val="00D05FCE"/>
    <w:rsid w:val="00D065AE"/>
    <w:rsid w:val="00D07EA8"/>
    <w:rsid w:val="00D11218"/>
    <w:rsid w:val="00D22B07"/>
    <w:rsid w:val="00D40E47"/>
    <w:rsid w:val="00D4170D"/>
    <w:rsid w:val="00D460E5"/>
    <w:rsid w:val="00D5050E"/>
    <w:rsid w:val="00D518AF"/>
    <w:rsid w:val="00D5219B"/>
    <w:rsid w:val="00D5311B"/>
    <w:rsid w:val="00D54135"/>
    <w:rsid w:val="00D548E0"/>
    <w:rsid w:val="00D56896"/>
    <w:rsid w:val="00D85446"/>
    <w:rsid w:val="00D90CFD"/>
    <w:rsid w:val="00D911B9"/>
    <w:rsid w:val="00D9332D"/>
    <w:rsid w:val="00D96FA9"/>
    <w:rsid w:val="00D97BEB"/>
    <w:rsid w:val="00DA13C9"/>
    <w:rsid w:val="00DA3090"/>
    <w:rsid w:val="00DA5583"/>
    <w:rsid w:val="00DA5AF7"/>
    <w:rsid w:val="00DA6A41"/>
    <w:rsid w:val="00DB2ED8"/>
    <w:rsid w:val="00DB3C1D"/>
    <w:rsid w:val="00DC100C"/>
    <w:rsid w:val="00DC33DA"/>
    <w:rsid w:val="00DC3B52"/>
    <w:rsid w:val="00DC4AFC"/>
    <w:rsid w:val="00DC51E0"/>
    <w:rsid w:val="00DD014F"/>
    <w:rsid w:val="00DD2D98"/>
    <w:rsid w:val="00DD5277"/>
    <w:rsid w:val="00DE1B90"/>
    <w:rsid w:val="00DE517D"/>
    <w:rsid w:val="00DF0C76"/>
    <w:rsid w:val="00DF20F8"/>
    <w:rsid w:val="00DF22CC"/>
    <w:rsid w:val="00DF3491"/>
    <w:rsid w:val="00E00565"/>
    <w:rsid w:val="00E0418A"/>
    <w:rsid w:val="00E11B0D"/>
    <w:rsid w:val="00E12B74"/>
    <w:rsid w:val="00E13AC6"/>
    <w:rsid w:val="00E15B52"/>
    <w:rsid w:val="00E259E4"/>
    <w:rsid w:val="00E26FEC"/>
    <w:rsid w:val="00E32368"/>
    <w:rsid w:val="00E34E84"/>
    <w:rsid w:val="00E42212"/>
    <w:rsid w:val="00E47F57"/>
    <w:rsid w:val="00E517CD"/>
    <w:rsid w:val="00E5762A"/>
    <w:rsid w:val="00E60DEE"/>
    <w:rsid w:val="00E63C7B"/>
    <w:rsid w:val="00E66E2E"/>
    <w:rsid w:val="00E66F40"/>
    <w:rsid w:val="00E74676"/>
    <w:rsid w:val="00E75071"/>
    <w:rsid w:val="00E751A8"/>
    <w:rsid w:val="00E760C0"/>
    <w:rsid w:val="00E80368"/>
    <w:rsid w:val="00E83E46"/>
    <w:rsid w:val="00E85ED9"/>
    <w:rsid w:val="00E861EF"/>
    <w:rsid w:val="00E92095"/>
    <w:rsid w:val="00E92A2F"/>
    <w:rsid w:val="00E93A8A"/>
    <w:rsid w:val="00EA0EB9"/>
    <w:rsid w:val="00EA3B61"/>
    <w:rsid w:val="00EA6AAC"/>
    <w:rsid w:val="00EA717A"/>
    <w:rsid w:val="00EA7DE0"/>
    <w:rsid w:val="00EB0034"/>
    <w:rsid w:val="00EB1180"/>
    <w:rsid w:val="00EB3D4C"/>
    <w:rsid w:val="00EB5EA0"/>
    <w:rsid w:val="00EC0E95"/>
    <w:rsid w:val="00EC3F32"/>
    <w:rsid w:val="00EC5C0F"/>
    <w:rsid w:val="00EC6B28"/>
    <w:rsid w:val="00ED0D00"/>
    <w:rsid w:val="00ED4F6B"/>
    <w:rsid w:val="00ED53D2"/>
    <w:rsid w:val="00ED59D4"/>
    <w:rsid w:val="00ED5EE6"/>
    <w:rsid w:val="00ED752B"/>
    <w:rsid w:val="00EE22CD"/>
    <w:rsid w:val="00EE4313"/>
    <w:rsid w:val="00EF13C8"/>
    <w:rsid w:val="00EF55F0"/>
    <w:rsid w:val="00F0243D"/>
    <w:rsid w:val="00F070F3"/>
    <w:rsid w:val="00F15566"/>
    <w:rsid w:val="00F17440"/>
    <w:rsid w:val="00F17F10"/>
    <w:rsid w:val="00F21CEF"/>
    <w:rsid w:val="00F229A6"/>
    <w:rsid w:val="00F23C93"/>
    <w:rsid w:val="00F24D21"/>
    <w:rsid w:val="00F30126"/>
    <w:rsid w:val="00F306A1"/>
    <w:rsid w:val="00F30AF3"/>
    <w:rsid w:val="00F320FC"/>
    <w:rsid w:val="00F335A1"/>
    <w:rsid w:val="00F43FD1"/>
    <w:rsid w:val="00F45DE2"/>
    <w:rsid w:val="00F51348"/>
    <w:rsid w:val="00F53F78"/>
    <w:rsid w:val="00F579BA"/>
    <w:rsid w:val="00F6128E"/>
    <w:rsid w:val="00F65897"/>
    <w:rsid w:val="00F66D73"/>
    <w:rsid w:val="00F734E7"/>
    <w:rsid w:val="00F7490D"/>
    <w:rsid w:val="00F7553B"/>
    <w:rsid w:val="00F80367"/>
    <w:rsid w:val="00F83F33"/>
    <w:rsid w:val="00F84AB9"/>
    <w:rsid w:val="00F84FAB"/>
    <w:rsid w:val="00F86EE4"/>
    <w:rsid w:val="00F87BF7"/>
    <w:rsid w:val="00F87FB5"/>
    <w:rsid w:val="00F927BD"/>
    <w:rsid w:val="00FA0539"/>
    <w:rsid w:val="00FA5143"/>
    <w:rsid w:val="00FB2F93"/>
    <w:rsid w:val="00FB31AB"/>
    <w:rsid w:val="00FB6AF7"/>
    <w:rsid w:val="00FC7DDB"/>
    <w:rsid w:val="00FD647C"/>
    <w:rsid w:val="00FE73F0"/>
    <w:rsid w:val="00FE7B1B"/>
    <w:rsid w:val="00FF14D3"/>
    <w:rsid w:val="00FF25CA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recordingacad?lang=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TheGRAMMY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nstagram.com/ProdEngWing/?hl=en" TargetMode="External"/><Relationship Id="rId25" Type="http://schemas.openxmlformats.org/officeDocument/2006/relationships/hyperlink" Target="mailto:robert@clyneme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ordingacademy.com/producers-engineers-wing" TargetMode="External"/><Relationship Id="rId20" Type="http://schemas.openxmlformats.org/officeDocument/2006/relationships/hyperlink" Target="https://www.instagram.com/recordingacadem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hrissy.dudash@recordingacadem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cordingacademy.com/producers-engineers-wing" TargetMode="External"/><Relationship Id="rId23" Type="http://schemas.openxmlformats.org/officeDocument/2006/relationships/hyperlink" Target="https://www.linkedin.com/company/recordingacademy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cordingAcadem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tiktok.com/@grammys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4EE1-9318-4780-8DAD-5253EF2117FD}"/>
      </w:docPartPr>
      <w:docPartBody>
        <w:p w:rsidR="006437D4" w:rsidRDefault="00643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0470BB"/>
    <w:rsid w:val="0017231D"/>
    <w:rsid w:val="003B3C26"/>
    <w:rsid w:val="00571B31"/>
    <w:rsid w:val="005B59CD"/>
    <w:rsid w:val="006437D4"/>
    <w:rsid w:val="007E073C"/>
    <w:rsid w:val="0087193F"/>
    <w:rsid w:val="00A45B2F"/>
    <w:rsid w:val="00A710A3"/>
    <w:rsid w:val="00A927A8"/>
    <w:rsid w:val="00B13EE5"/>
    <w:rsid w:val="00C64F2D"/>
    <w:rsid w:val="00C92837"/>
    <w:rsid w:val="00D91350"/>
    <w:rsid w:val="00E9640F"/>
    <w:rsid w:val="00F57E2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3832</Characters>
  <Application>Microsoft Office Word</Application>
  <DocSecurity>0</DocSecurity>
  <Lines>106</Lines>
  <Paragraphs>101</Paragraphs>
  <ScaleCrop>false</ScaleCrop>
  <Company>Iron Mountain, Inc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8</cp:revision>
  <dcterms:created xsi:type="dcterms:W3CDTF">2022-12-06T22:14:00Z</dcterms:created>
  <dcterms:modified xsi:type="dcterms:W3CDTF">2022-12-12T21:23:00Z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