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D1A0" w14:textId="3699B9BB" w:rsidR="006D2636" w:rsidRDefault="006D2636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4277057D" wp14:editId="3C7BC42E">
            <wp:extent cx="2095500" cy="1676400"/>
            <wp:effectExtent l="0" t="0" r="0" b="0"/>
            <wp:docPr id="1876560797" name="Picture 1" descr="A black and gold record with a gold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560797" name="Picture 1" descr="A black and gold record with a gold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DAB22" w14:textId="77777777" w:rsidR="006D2636" w:rsidRDefault="006D2636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33E96A1F" w14:textId="69131046" w:rsidR="009C1207" w:rsidRDefault="005533C5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The Immediate Family announces February tour dates with special guest Elliot Easton</w:t>
      </w:r>
    </w:p>
    <w:p w14:paraId="4A4123CE" w14:textId="77777777" w:rsidR="006E6731" w:rsidRDefault="006E6731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7B538EFC" w14:textId="1420DD52" w:rsidR="006E6731" w:rsidRPr="003F1A95" w:rsidRDefault="005533C5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Cars</w:t>
      </w:r>
      <w:r w:rsidR="000D5AEB" w:rsidRPr="003F1A95">
        <w:rPr>
          <w:rFonts w:ascii="Arial" w:eastAsia="Arial" w:hAnsi="Arial" w:cs="Arial"/>
          <w:color w:val="000000" w:themeColor="text1"/>
          <w:sz w:val="24"/>
          <w:szCs w:val="24"/>
        </w:rPr>
        <w:t>’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guitarist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will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be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stepping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for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Waddy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Wachtel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series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shows</w:t>
      </w:r>
      <w:proofErr w:type="gramEnd"/>
    </w:p>
    <w:p w14:paraId="0C72962F" w14:textId="77777777" w:rsidR="006E6731" w:rsidRPr="003F1A95" w:rsidRDefault="006E6731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E9F7990" w14:textId="58341A10" w:rsidR="009C1207" w:rsidRPr="003F1A95" w:rsidRDefault="005533C5" w:rsidP="00713C80">
      <w:pPr>
        <w:snapToGrid w:val="0"/>
        <w:spacing w:after="0" w:line="240" w:lineRule="auto"/>
        <w:ind w:left="-20" w:right="-20"/>
        <w:contextualSpacing/>
        <w:jc w:val="center"/>
        <w:rPr>
          <w:rStyle w:val="Hyperlink"/>
          <w:rFonts w:ascii="Arial" w:eastAsia="Arial" w:hAnsi="Arial" w:cs="Arial"/>
          <w:sz w:val="24"/>
          <w:szCs w:val="24"/>
        </w:rPr>
      </w:pP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New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album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Skin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3F1A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The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Game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out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F1A95">
        <w:rPr>
          <w:rFonts w:ascii="Arial" w:eastAsia="Arial" w:hAnsi="Arial" w:cs="Arial"/>
          <w:color w:val="000000" w:themeColor="text1"/>
          <w:sz w:val="24"/>
          <w:szCs w:val="24"/>
        </w:rPr>
        <w:t>February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5AEB" w:rsidRPr="003F1A95">
        <w:rPr>
          <w:rFonts w:ascii="Arial" w:eastAsia="Arial" w:hAnsi="Arial" w:cs="Arial"/>
          <w:color w:val="000000" w:themeColor="text1"/>
          <w:sz w:val="24"/>
          <w:szCs w:val="24"/>
        </w:rPr>
        <w:t>16</w:t>
      </w:r>
    </w:p>
    <w:p w14:paraId="01112571" w14:textId="77777777" w:rsidR="00713C80" w:rsidRPr="00C61598" w:rsidRDefault="00713C80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color w:val="0078D4"/>
          <w:sz w:val="24"/>
          <w:szCs w:val="24"/>
        </w:rPr>
      </w:pPr>
    </w:p>
    <w:p w14:paraId="71441C35" w14:textId="2DF1767A" w:rsidR="009C1207" w:rsidRPr="00C61598" w:rsidRDefault="141F2445" w:rsidP="00F14D8C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D13438"/>
        </w:rPr>
      </w:pPr>
      <w:r w:rsidRPr="00C61598">
        <w:rPr>
          <w:rFonts w:ascii="Arial" w:hAnsi="Arial" w:cs="Arial"/>
          <w:noProof/>
        </w:rPr>
        <w:drawing>
          <wp:inline distT="0" distB="0" distL="0" distR="0" wp14:anchorId="6883C40F" wp14:editId="51623646">
            <wp:extent cx="4240530" cy="2827020"/>
            <wp:effectExtent l="0" t="0" r="7620" b="0"/>
            <wp:docPr id="1034478921" name="Picture 1034478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478921" name="Picture 10344789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53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39A">
        <w:rPr>
          <w:rFonts w:ascii="Arial" w:eastAsia="Arial" w:hAnsi="Arial" w:cs="Arial"/>
          <w:noProof/>
          <w:color w:val="D13438"/>
        </w:rPr>
        <w:drawing>
          <wp:inline distT="0" distB="0" distL="0" distR="0" wp14:anchorId="235B03C2" wp14:editId="2441D13F">
            <wp:extent cx="2020293" cy="2825932"/>
            <wp:effectExtent l="0" t="0" r="0" b="0"/>
            <wp:docPr id="726274133" name="Picture 1" descr="A person sitting in a chair holding a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274133" name="Picture 1" descr="A person sitting in a chair holding a guit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219" cy="283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FF7EF" w14:textId="56AF625E" w:rsidR="009C1207" w:rsidRPr="00C61598" w:rsidRDefault="009C1207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color w:val="D13438"/>
        </w:rPr>
      </w:pPr>
    </w:p>
    <w:p w14:paraId="54ACC9BF" w14:textId="5D9FD890" w:rsidR="009C1207" w:rsidRPr="00C61598" w:rsidRDefault="00EB2FF4" w:rsidP="00F14D8C">
      <w:pPr>
        <w:snapToGrid w:val="0"/>
        <w:spacing w:after="0" w:line="240" w:lineRule="auto"/>
        <w:contextualSpacing/>
        <w:rPr>
          <w:rFonts w:ascii="Arial" w:eastAsia="Arial" w:hAnsi="Arial" w:cs="Arial"/>
          <w:color w:val="D13438"/>
        </w:rPr>
      </w:pPr>
      <w:r>
        <w:rPr>
          <w:rFonts w:ascii="Arial" w:eastAsia="Arial" w:hAnsi="Arial" w:cs="Arial"/>
          <w:color w:val="403F42"/>
        </w:rPr>
        <w:t>TIF</w:t>
      </w:r>
      <w:r w:rsidR="005533C5">
        <w:rPr>
          <w:rFonts w:ascii="Arial" w:eastAsia="Arial" w:hAnsi="Arial" w:cs="Arial"/>
          <w:color w:val="403F42"/>
        </w:rPr>
        <w:t xml:space="preserve"> </w:t>
      </w:r>
      <w:r w:rsidR="141F2445" w:rsidRPr="00C61598">
        <w:rPr>
          <w:rFonts w:ascii="Arial" w:eastAsia="Arial" w:hAnsi="Arial" w:cs="Arial"/>
          <w:color w:val="403F42"/>
        </w:rPr>
        <w:t>photo</w:t>
      </w:r>
      <w:r w:rsidR="005533C5">
        <w:rPr>
          <w:rFonts w:ascii="Arial" w:eastAsia="Arial" w:hAnsi="Arial" w:cs="Arial"/>
          <w:color w:val="403F42"/>
        </w:rPr>
        <w:t xml:space="preserve"> </w:t>
      </w:r>
      <w:r w:rsidR="141F2445" w:rsidRPr="00C61598">
        <w:rPr>
          <w:rFonts w:ascii="Arial" w:eastAsia="Arial" w:hAnsi="Arial" w:cs="Arial"/>
          <w:color w:val="403F42"/>
        </w:rPr>
        <w:t>by</w:t>
      </w:r>
      <w:r w:rsidR="005533C5">
        <w:rPr>
          <w:rFonts w:ascii="Arial" w:eastAsia="Arial" w:hAnsi="Arial" w:cs="Arial"/>
          <w:color w:val="403F42"/>
        </w:rPr>
        <w:t xml:space="preserve"> </w:t>
      </w:r>
      <w:r w:rsidR="141F2445" w:rsidRPr="00C61598">
        <w:rPr>
          <w:rFonts w:ascii="Arial" w:eastAsia="Arial" w:hAnsi="Arial" w:cs="Arial"/>
          <w:color w:val="000000" w:themeColor="text1"/>
        </w:rPr>
        <w:t>Jay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  <w:r w:rsidR="141F2445" w:rsidRPr="00C61598">
        <w:rPr>
          <w:rFonts w:ascii="Arial" w:eastAsia="Arial" w:hAnsi="Arial" w:cs="Arial"/>
          <w:color w:val="000000" w:themeColor="text1"/>
        </w:rPr>
        <w:t>Gilbert/Chris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  <w:r w:rsidR="008A1391" w:rsidRPr="00C61598">
        <w:rPr>
          <w:rFonts w:ascii="Arial" w:eastAsia="Arial" w:hAnsi="Arial" w:cs="Arial"/>
          <w:color w:val="000000" w:themeColor="text1"/>
        </w:rPr>
        <w:t>Schmitt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  <w:r w:rsidR="008A1391">
        <w:rPr>
          <w:rFonts w:ascii="Arial" w:eastAsia="Arial" w:hAnsi="Arial" w:cs="Arial"/>
          <w:color w:val="000000" w:themeColor="text1"/>
        </w:rPr>
        <w:t>-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Elliot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Easton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photo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by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  <w:r w:rsidR="00FE039A">
        <w:rPr>
          <w:rFonts w:ascii="Arial" w:eastAsia="Arial" w:hAnsi="Arial" w:cs="Arial"/>
          <w:color w:val="000000" w:themeColor="text1"/>
        </w:rPr>
        <w:t>Rob Shanahan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</w:p>
    <w:p w14:paraId="301AE2FA" w14:textId="24ABE608" w:rsidR="009C1207" w:rsidRPr="00C61598" w:rsidRDefault="009C1207" w:rsidP="00713C80">
      <w:pPr>
        <w:snapToGrid w:val="0"/>
        <w:spacing w:after="0" w:line="240" w:lineRule="auto"/>
        <w:contextualSpacing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4C775DC" w14:textId="77F18BC2" w:rsidR="00822DDA" w:rsidRPr="00822DDA" w:rsidRDefault="0048083A" w:rsidP="00822DDA">
      <w:pPr>
        <w:snapToGrid w:val="0"/>
        <w:spacing w:after="0" w:line="240" w:lineRule="auto"/>
        <w:ind w:left="-20" w:right="-20"/>
        <w:contextualSpacing/>
        <w:rPr>
          <w:rFonts w:ascii="Arial" w:hAnsi="Arial" w:cs="Arial"/>
          <w:color w:val="000000"/>
          <w:sz w:val="24"/>
          <w:szCs w:val="24"/>
        </w:rPr>
      </w:pPr>
      <w:r w:rsidRPr="00822DD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February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160DE" w:rsidRPr="00822DD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6,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41F2445" w:rsidRPr="00822DD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2024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141F2445" w:rsidRPr="00822DDA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Revered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supergroup</w:t>
      </w:r>
      <w:r w:rsidR="005533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The</w:t>
      </w:r>
      <w:r w:rsidR="005533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Immediate</w:t>
      </w:r>
      <w:r w:rsidR="005533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Family</w:t>
      </w:r>
      <w:r w:rsidR="005533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– 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composed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guitarists/singers/songwriters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Danny</w:t>
      </w:r>
      <w:r w:rsidR="005533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148A8" w:rsidRPr="001148A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Kortchmar</w:t>
      </w:r>
      <w:proofErr w:type="spellEnd"/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148A8" w:rsidRPr="001148A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Waddy</w:t>
      </w:r>
      <w:proofErr w:type="spellEnd"/>
      <w:r w:rsidR="005533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Wachtel</w:t>
      </w:r>
      <w:r w:rsidR="005533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r w:rsidR="005533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Steve</w:t>
      </w:r>
      <w:r w:rsidR="005533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Postell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renowned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rhythm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section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drummer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Russ</w:t>
      </w:r>
      <w:r w:rsidR="005533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Kunkel</w:t>
      </w:r>
      <w:r w:rsidR="005533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color w:val="000000"/>
          <w:sz w:val="24"/>
          <w:szCs w:val="24"/>
          <w:shd w:val="clear" w:color="auto" w:fill="FFFFFF"/>
        </w:rPr>
        <w:t>bassist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48A8" w:rsidRPr="001148A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Leland</w:t>
      </w:r>
      <w:r w:rsidR="005533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148A8" w:rsidRPr="001148A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Sklar</w:t>
      </w:r>
      <w:proofErr w:type="spellEnd"/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–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announces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series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of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February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tour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dates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in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support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of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their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much-anticipated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upcoming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album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Skin</w:t>
      </w:r>
      <w:r w:rsidR="005533C5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in</w:t>
      </w:r>
      <w:r w:rsidR="005533C5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the</w:t>
      </w:r>
      <w:r w:rsidR="005533C5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Game</w:t>
      </w:r>
      <w:r w:rsidR="00470683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,</w:t>
      </w:r>
      <w:r w:rsidR="005533C5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470683" w:rsidRPr="0047068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out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70683" w:rsidRPr="0047068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on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70683" w:rsidRPr="0047068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February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70683" w:rsidRPr="0047068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16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6D26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via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6D26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Quarto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6D26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Valley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6D263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Records</w:t>
      </w:r>
      <w:r w:rsidR="00470683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="005533C5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This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month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’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shows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will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feature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guest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guitarist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Elliot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Easton,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friend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band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70683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key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member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Rock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Roll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Hall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Fame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inductees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The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Car</w:t>
      </w:r>
      <w:r w:rsidR="00AA37B1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s,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A37B1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who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A37B1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will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A37B1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be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filling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in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for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Waddy</w:t>
      </w:r>
      <w:proofErr w:type="spellEnd"/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Wachtel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while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he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279FD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serves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as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E6731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long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E6731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time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musical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director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lead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guitarist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for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Stevie</w:t>
      </w:r>
      <w:r w:rsidR="005533C5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22DDA" w:rsidRPr="001148A8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Nicks</w:t>
      </w:r>
      <w:r w:rsidR="00A279FD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3868E46" w14:textId="105D0C23" w:rsidR="0048083A" w:rsidRDefault="00822DDA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color w:val="000000"/>
          <w:bdr w:val="none" w:sz="0" w:space="0" w:color="auto" w:frame="1"/>
        </w:rPr>
        <w:lastRenderedPageBreak/>
        <w:br/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Kicking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off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Feb</w:t>
      </w:r>
      <w:r w:rsidR="00007CF7">
        <w:rPr>
          <w:rFonts w:ascii="Arial" w:eastAsia="Arial" w:hAnsi="Arial" w:cs="Arial"/>
          <w:color w:val="000000" w:themeColor="text1"/>
          <w:sz w:val="24"/>
          <w:szCs w:val="24"/>
        </w:rPr>
        <w:t>ruary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13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sold-out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show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Los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Angeles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’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proofErr w:type="gramEnd"/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Mint,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tour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includes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string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dates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7537EC">
        <w:rPr>
          <w:rFonts w:ascii="Arial" w:eastAsia="Arial" w:hAnsi="Arial" w:cs="Arial"/>
          <w:color w:val="000000" w:themeColor="text1"/>
          <w:sz w:val="24"/>
          <w:szCs w:val="24"/>
        </w:rPr>
        <w:t>California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7CF7">
        <w:rPr>
          <w:rFonts w:ascii="Arial" w:eastAsia="Arial" w:hAnsi="Arial" w:cs="Arial"/>
          <w:color w:val="000000" w:themeColor="text1"/>
          <w:sz w:val="24"/>
          <w:szCs w:val="24"/>
        </w:rPr>
        <w:t>before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08E4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08E4">
        <w:rPr>
          <w:rFonts w:ascii="Arial" w:eastAsia="Arial" w:hAnsi="Arial" w:cs="Arial"/>
          <w:color w:val="000000" w:themeColor="text1"/>
          <w:sz w:val="24"/>
          <w:szCs w:val="24"/>
        </w:rPr>
        <w:t>band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08E4">
        <w:rPr>
          <w:rFonts w:ascii="Arial" w:eastAsia="Arial" w:hAnsi="Arial" w:cs="Arial"/>
          <w:color w:val="000000" w:themeColor="text1"/>
          <w:sz w:val="24"/>
          <w:szCs w:val="24"/>
        </w:rPr>
        <w:t>heads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08E4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7CF7">
        <w:rPr>
          <w:rFonts w:ascii="Arial" w:eastAsia="Arial" w:hAnsi="Arial" w:cs="Arial"/>
          <w:color w:val="000000" w:themeColor="text1"/>
          <w:sz w:val="24"/>
          <w:szCs w:val="24"/>
        </w:rPr>
        <w:t>Miami,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7CF7">
        <w:rPr>
          <w:rFonts w:ascii="Arial" w:eastAsia="Arial" w:hAnsi="Arial" w:cs="Arial"/>
          <w:color w:val="000000" w:themeColor="text1"/>
          <w:sz w:val="24"/>
          <w:szCs w:val="24"/>
        </w:rPr>
        <w:t>FL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7CF7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7CF7">
        <w:rPr>
          <w:rFonts w:ascii="Arial" w:eastAsia="Arial" w:hAnsi="Arial" w:cs="Arial"/>
          <w:color w:val="000000" w:themeColor="text1"/>
          <w:sz w:val="24"/>
          <w:szCs w:val="24"/>
        </w:rPr>
        <w:t>join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7CF7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Rock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Legends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Cruise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08E4">
        <w:rPr>
          <w:rFonts w:ascii="Arial" w:eastAsia="Arial" w:hAnsi="Arial" w:cs="Arial"/>
          <w:color w:val="000000" w:themeColor="text1"/>
          <w:sz w:val="24"/>
          <w:szCs w:val="24"/>
        </w:rPr>
        <w:t>followed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08E4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65630">
        <w:rPr>
          <w:rFonts w:ascii="Arial" w:eastAsia="Arial" w:hAnsi="Arial" w:cs="Arial"/>
          <w:color w:val="000000" w:themeColor="text1"/>
          <w:sz w:val="24"/>
          <w:szCs w:val="24"/>
        </w:rPr>
        <w:t>additional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65630">
        <w:rPr>
          <w:rFonts w:ascii="Arial" w:eastAsia="Arial" w:hAnsi="Arial" w:cs="Arial"/>
          <w:color w:val="000000" w:themeColor="text1"/>
          <w:sz w:val="24"/>
          <w:szCs w:val="24"/>
        </w:rPr>
        <w:t>shows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08E4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65630">
        <w:rPr>
          <w:rFonts w:ascii="Arial" w:eastAsia="Arial" w:hAnsi="Arial" w:cs="Arial"/>
          <w:color w:val="000000" w:themeColor="text1"/>
          <w:sz w:val="24"/>
          <w:szCs w:val="24"/>
        </w:rPr>
        <w:t>Fl</w:t>
      </w:r>
      <w:r w:rsidR="00007CF7">
        <w:rPr>
          <w:rFonts w:ascii="Arial" w:eastAsia="Arial" w:hAnsi="Arial" w:cs="Arial"/>
          <w:color w:val="000000" w:themeColor="text1"/>
          <w:sz w:val="24"/>
          <w:szCs w:val="24"/>
        </w:rPr>
        <w:t>orida.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7CF7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7CF7">
        <w:rPr>
          <w:rFonts w:ascii="Arial" w:eastAsia="Arial" w:hAnsi="Arial" w:cs="Arial"/>
          <w:color w:val="000000" w:themeColor="text1"/>
          <w:sz w:val="24"/>
          <w:szCs w:val="24"/>
        </w:rPr>
        <w:t>list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7CF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7CF7">
        <w:rPr>
          <w:rFonts w:ascii="Arial" w:eastAsia="Arial" w:hAnsi="Arial" w:cs="Arial"/>
          <w:color w:val="000000" w:themeColor="text1"/>
          <w:sz w:val="24"/>
          <w:szCs w:val="24"/>
        </w:rPr>
        <w:t>tour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7CF7">
        <w:rPr>
          <w:rFonts w:ascii="Arial" w:eastAsia="Arial" w:hAnsi="Arial" w:cs="Arial"/>
          <w:color w:val="000000" w:themeColor="text1"/>
          <w:sz w:val="24"/>
          <w:szCs w:val="24"/>
        </w:rPr>
        <w:t>dates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7CF7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7CF7">
        <w:rPr>
          <w:rFonts w:ascii="Arial" w:eastAsia="Arial" w:hAnsi="Arial" w:cs="Arial"/>
          <w:color w:val="000000" w:themeColor="text1"/>
          <w:sz w:val="24"/>
          <w:szCs w:val="24"/>
        </w:rPr>
        <w:t>below.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  </w:t>
      </w:r>
    </w:p>
    <w:p w14:paraId="368180A7" w14:textId="77777777" w:rsidR="00470683" w:rsidRDefault="00470683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A2E4335" w14:textId="5C717821" w:rsidR="00037C7F" w:rsidRDefault="00037C7F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“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am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so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incredibly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honored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that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Immediate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Family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has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asked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me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fill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for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Waddy</w:t>
      </w:r>
      <w:proofErr w:type="spellEnd"/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Wachtel</w:t>
      </w:r>
      <w:r w:rsidR="008A139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” </w:t>
      </w:r>
      <w:r w:rsidR="008A1391">
        <w:rPr>
          <w:rFonts w:ascii="Arial" w:eastAsia="Arial" w:hAnsi="Arial" w:cs="Arial"/>
          <w:color w:val="000000" w:themeColor="text1"/>
          <w:sz w:val="24"/>
          <w:szCs w:val="24"/>
        </w:rPr>
        <w:t>notes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A1391">
        <w:rPr>
          <w:rFonts w:ascii="Arial" w:eastAsia="Arial" w:hAnsi="Arial" w:cs="Arial"/>
          <w:color w:val="000000" w:themeColor="text1"/>
          <w:sz w:val="24"/>
          <w:szCs w:val="24"/>
        </w:rPr>
        <w:t>Easton.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A1391">
        <w:rPr>
          <w:rFonts w:ascii="Arial" w:eastAsia="Arial" w:hAnsi="Arial" w:cs="Arial"/>
          <w:color w:val="000000" w:themeColor="text1"/>
          <w:sz w:val="24"/>
          <w:szCs w:val="24"/>
        </w:rPr>
        <w:t>“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have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been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influenced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so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much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music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that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they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made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while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coming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up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trying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learn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about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what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made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great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record,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how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construct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catchy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guitar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parts!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These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guys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are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like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my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big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brothers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’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so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excited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have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this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opportunity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play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them.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We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’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ll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have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some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song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surprises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just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hope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that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folks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enjoy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37C7F">
        <w:rPr>
          <w:rFonts w:ascii="Arial" w:eastAsia="Arial" w:hAnsi="Arial" w:cs="Arial"/>
          <w:color w:val="000000" w:themeColor="text1"/>
          <w:sz w:val="24"/>
          <w:szCs w:val="24"/>
        </w:rPr>
        <w:t>show!”</w:t>
      </w:r>
    </w:p>
    <w:p w14:paraId="3B875C22" w14:textId="77777777" w:rsidR="008A1391" w:rsidRDefault="008A1391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ACCFFD" w14:textId="088B767C" w:rsidR="008A1391" w:rsidRPr="008A1391" w:rsidRDefault="008A1391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Danny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Kortchmar</w:t>
      </w:r>
      <w:proofErr w:type="spellEnd"/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commented,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“Unfortunately,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brother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Waddy</w:t>
      </w:r>
      <w:proofErr w:type="spellEnd"/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is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not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going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be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on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gigs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next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few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weeks,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fortunately,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have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dear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pal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Elliot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Easton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subbing.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great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cat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wonderful</w:t>
      </w:r>
      <w:r w:rsidR="00553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1391">
        <w:rPr>
          <w:rFonts w:ascii="Arial" w:hAnsi="Arial" w:cs="Arial"/>
          <w:color w:val="000000"/>
          <w:sz w:val="24"/>
          <w:szCs w:val="24"/>
          <w:shd w:val="clear" w:color="auto" w:fill="FFFFFF"/>
        </w:rPr>
        <w:t>player!”</w:t>
      </w:r>
    </w:p>
    <w:p w14:paraId="3D35F2E0" w14:textId="77777777" w:rsidR="008160DE" w:rsidRPr="00EB2FF4" w:rsidRDefault="008160DE" w:rsidP="009B4699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sz w:val="24"/>
          <w:szCs w:val="24"/>
        </w:rPr>
      </w:pPr>
    </w:p>
    <w:p w14:paraId="79A9C697" w14:textId="651D9F97" w:rsidR="009B4699" w:rsidRDefault="00EB2FF4" w:rsidP="009B4699">
      <w:pPr>
        <w:snapToGrid w:val="0"/>
        <w:spacing w:after="0" w:line="240" w:lineRule="auto"/>
        <w:ind w:left="-20" w:right="-20"/>
        <w:contextualSpacing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Waddy</w:t>
      </w:r>
      <w:proofErr w:type="spellEnd"/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Wachtel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added,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“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can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think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of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anyone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better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fill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for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than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Elliot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Easton.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Not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only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is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he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fantastic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guitar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player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proven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hitmaker,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but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he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also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great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guy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fellow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New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Yorker.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Why,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he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even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from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Queens!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Thank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you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so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much,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Elliot!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will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miss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everyone,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but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’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ll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see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you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all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soon.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Rock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on,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my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2FF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family!</w:t>
      </w:r>
      <w:r w:rsidR="005533C5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678FAB6F" w14:textId="77777777" w:rsidR="00037C7F" w:rsidRPr="009B4699" w:rsidRDefault="00037C7F" w:rsidP="00037C7F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</w:pPr>
    </w:p>
    <w:p w14:paraId="1297909E" w14:textId="675FFAA8" w:rsidR="007537EC" w:rsidRPr="00A279FD" w:rsidRDefault="007537EC" w:rsidP="00E269EE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279F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February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A279F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2024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A279F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Tour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A279F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Dates</w:t>
      </w:r>
    </w:p>
    <w:p w14:paraId="6B61B986" w14:textId="77777777" w:rsidR="00E269EE" w:rsidRPr="00E269EE" w:rsidRDefault="00E269EE" w:rsidP="00E269EE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</w:p>
    <w:p w14:paraId="5B93B55E" w14:textId="7681CB29" w:rsidR="007537EC" w:rsidRPr="0048083A" w:rsidRDefault="007537EC" w:rsidP="007537EC">
      <w:pPr>
        <w:numPr>
          <w:ilvl w:val="0"/>
          <w:numId w:val="1"/>
        </w:numPr>
        <w:snapToGrid w:val="0"/>
        <w:spacing w:after="0" w:line="240" w:lineRule="auto"/>
        <w:ind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2/13/24: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Los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Angeles,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CA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@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Mint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SOLD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OUT</w:t>
      </w:r>
    </w:p>
    <w:p w14:paraId="4CA1CB49" w14:textId="70977213" w:rsidR="007537EC" w:rsidRPr="0048083A" w:rsidRDefault="007537EC" w:rsidP="007537EC">
      <w:pPr>
        <w:numPr>
          <w:ilvl w:val="0"/>
          <w:numId w:val="1"/>
        </w:numPr>
        <w:snapToGrid w:val="0"/>
        <w:spacing w:after="0" w:line="240" w:lineRule="auto"/>
        <w:ind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2/14/24: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Santa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Barbara,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CA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@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Lobero</w:t>
      </w:r>
      <w:proofErr w:type="spellEnd"/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Theatre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840D1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840D1">
        <w:rPr>
          <w:rFonts w:ascii="Arial" w:eastAsia="Arial" w:hAnsi="Arial" w:cs="Arial"/>
          <w:color w:val="000000" w:themeColor="text1"/>
          <w:sz w:val="24"/>
          <w:szCs w:val="24"/>
        </w:rPr>
        <w:t>SOLD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840D1">
        <w:rPr>
          <w:rFonts w:ascii="Arial" w:eastAsia="Arial" w:hAnsi="Arial" w:cs="Arial"/>
          <w:color w:val="000000" w:themeColor="text1"/>
          <w:sz w:val="24"/>
          <w:szCs w:val="24"/>
        </w:rPr>
        <w:t>OUT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6009E30" w14:textId="21F7EA98" w:rsidR="007537EC" w:rsidRPr="0048083A" w:rsidRDefault="007537EC" w:rsidP="007537EC">
      <w:pPr>
        <w:numPr>
          <w:ilvl w:val="0"/>
          <w:numId w:val="1"/>
        </w:numPr>
        <w:snapToGrid w:val="0"/>
        <w:spacing w:after="0" w:line="240" w:lineRule="auto"/>
        <w:ind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2/16/24: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Livermore,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CA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@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Livermore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79FD">
        <w:rPr>
          <w:rFonts w:ascii="Arial" w:eastAsia="Arial" w:hAnsi="Arial" w:cs="Arial"/>
          <w:color w:val="000000" w:themeColor="text1"/>
          <w:sz w:val="24"/>
          <w:szCs w:val="24"/>
        </w:rPr>
        <w:t>Valley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79FD">
        <w:rPr>
          <w:rFonts w:ascii="Arial" w:eastAsia="Arial" w:hAnsi="Arial" w:cs="Arial"/>
          <w:color w:val="000000" w:themeColor="text1"/>
          <w:sz w:val="24"/>
          <w:szCs w:val="24"/>
        </w:rPr>
        <w:t>Arts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79FD">
        <w:rPr>
          <w:rFonts w:ascii="Arial" w:eastAsia="Arial" w:hAnsi="Arial" w:cs="Arial"/>
          <w:color w:val="000000" w:themeColor="text1"/>
          <w:sz w:val="24"/>
          <w:szCs w:val="24"/>
        </w:rPr>
        <w:t>Center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0C17C25" w14:textId="701E5475" w:rsidR="007537EC" w:rsidRPr="0048083A" w:rsidRDefault="007537EC" w:rsidP="007537EC">
      <w:pPr>
        <w:numPr>
          <w:ilvl w:val="0"/>
          <w:numId w:val="1"/>
        </w:numPr>
        <w:snapToGrid w:val="0"/>
        <w:spacing w:after="0" w:line="240" w:lineRule="auto"/>
        <w:ind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2/17/24: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Saratoga,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CA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@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Montalvo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Arts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269EE">
        <w:rPr>
          <w:rFonts w:ascii="Arial" w:eastAsia="Arial" w:hAnsi="Arial" w:cs="Arial"/>
          <w:color w:val="000000" w:themeColor="text1"/>
          <w:sz w:val="24"/>
          <w:szCs w:val="24"/>
        </w:rPr>
        <w:t>Center</w:t>
      </w:r>
    </w:p>
    <w:p w14:paraId="69C44FB6" w14:textId="0C5E242C" w:rsidR="007537EC" w:rsidRPr="0048083A" w:rsidRDefault="007537EC" w:rsidP="007537EC">
      <w:pPr>
        <w:numPr>
          <w:ilvl w:val="0"/>
          <w:numId w:val="1"/>
        </w:numPr>
        <w:snapToGrid w:val="0"/>
        <w:spacing w:after="0" w:line="240" w:lineRule="auto"/>
        <w:ind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2/22-2/26/24: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79FD">
        <w:rPr>
          <w:rFonts w:ascii="Arial" w:eastAsia="Arial" w:hAnsi="Arial" w:cs="Arial"/>
          <w:color w:val="000000" w:themeColor="text1"/>
          <w:sz w:val="24"/>
          <w:szCs w:val="24"/>
        </w:rPr>
        <w:t>Miami,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79FD">
        <w:rPr>
          <w:rFonts w:ascii="Arial" w:eastAsia="Arial" w:hAnsi="Arial" w:cs="Arial"/>
          <w:color w:val="000000" w:themeColor="text1"/>
          <w:sz w:val="24"/>
          <w:szCs w:val="24"/>
        </w:rPr>
        <w:t>FL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79FD">
        <w:rPr>
          <w:rFonts w:ascii="Arial" w:eastAsia="Arial" w:hAnsi="Arial" w:cs="Arial"/>
          <w:color w:val="000000" w:themeColor="text1"/>
          <w:sz w:val="24"/>
          <w:szCs w:val="24"/>
        </w:rPr>
        <w:t>@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Rock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Legends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Cruise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B32E2C5" w14:textId="24D37011" w:rsidR="007537EC" w:rsidRPr="0048083A" w:rsidRDefault="007537EC" w:rsidP="007537EC">
      <w:pPr>
        <w:numPr>
          <w:ilvl w:val="0"/>
          <w:numId w:val="1"/>
        </w:numPr>
        <w:snapToGrid w:val="0"/>
        <w:spacing w:after="0" w:line="240" w:lineRule="auto"/>
        <w:ind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2/27/24: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79FD">
        <w:rPr>
          <w:rFonts w:ascii="Arial" w:eastAsia="Arial" w:hAnsi="Arial" w:cs="Arial"/>
          <w:color w:val="000000" w:themeColor="text1"/>
          <w:sz w:val="24"/>
          <w:szCs w:val="24"/>
        </w:rPr>
        <w:t>Ft.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79FD">
        <w:rPr>
          <w:rFonts w:ascii="Arial" w:eastAsia="Arial" w:hAnsi="Arial" w:cs="Arial"/>
          <w:color w:val="000000" w:themeColor="text1"/>
          <w:sz w:val="24"/>
          <w:szCs w:val="24"/>
        </w:rPr>
        <w:t>Pierce,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79FD">
        <w:rPr>
          <w:rFonts w:ascii="Arial" w:eastAsia="Arial" w:hAnsi="Arial" w:cs="Arial"/>
          <w:color w:val="000000" w:themeColor="text1"/>
          <w:sz w:val="24"/>
          <w:szCs w:val="24"/>
        </w:rPr>
        <w:t>FL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79FD">
        <w:rPr>
          <w:rFonts w:ascii="Arial" w:eastAsia="Arial" w:hAnsi="Arial" w:cs="Arial"/>
          <w:color w:val="000000" w:themeColor="text1"/>
          <w:sz w:val="24"/>
          <w:szCs w:val="24"/>
        </w:rPr>
        <w:t>@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Sunrise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Theatre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A325763" w14:textId="6804FC6C" w:rsidR="007537EC" w:rsidRDefault="007537EC" w:rsidP="007537EC">
      <w:pPr>
        <w:numPr>
          <w:ilvl w:val="0"/>
          <w:numId w:val="1"/>
        </w:numPr>
        <w:snapToGrid w:val="0"/>
        <w:spacing w:after="0" w:line="240" w:lineRule="auto"/>
        <w:ind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2/28/24: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79FD">
        <w:rPr>
          <w:rFonts w:ascii="Arial" w:eastAsia="Arial" w:hAnsi="Arial" w:cs="Arial"/>
          <w:color w:val="000000" w:themeColor="text1"/>
          <w:sz w:val="24"/>
          <w:szCs w:val="24"/>
        </w:rPr>
        <w:t>Hallandale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79FD">
        <w:rPr>
          <w:rFonts w:ascii="Arial" w:eastAsia="Arial" w:hAnsi="Arial" w:cs="Arial"/>
          <w:color w:val="000000" w:themeColor="text1"/>
          <w:sz w:val="24"/>
          <w:szCs w:val="24"/>
        </w:rPr>
        <w:t>Beach,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79FD">
        <w:rPr>
          <w:rFonts w:ascii="Arial" w:eastAsia="Arial" w:hAnsi="Arial" w:cs="Arial"/>
          <w:color w:val="000000" w:themeColor="text1"/>
          <w:sz w:val="24"/>
          <w:szCs w:val="24"/>
        </w:rPr>
        <w:t>FL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79FD">
        <w:rPr>
          <w:rFonts w:ascii="Arial" w:eastAsia="Arial" w:hAnsi="Arial" w:cs="Arial"/>
          <w:color w:val="000000" w:themeColor="text1"/>
          <w:sz w:val="24"/>
          <w:szCs w:val="24"/>
        </w:rPr>
        <w:t>@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Sport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Kings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8083A">
        <w:rPr>
          <w:rFonts w:ascii="Arial" w:eastAsia="Arial" w:hAnsi="Arial" w:cs="Arial"/>
          <w:color w:val="000000" w:themeColor="text1"/>
          <w:sz w:val="24"/>
          <w:szCs w:val="24"/>
        </w:rPr>
        <w:t>Theater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187DCDF" w14:textId="77777777" w:rsidR="00AA37B1" w:rsidRDefault="00AA37B1" w:rsidP="00AA37B1">
      <w:pPr>
        <w:snapToGrid w:val="0"/>
        <w:spacing w:after="0" w:line="240" w:lineRule="auto"/>
        <w:ind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02346E" w14:textId="4F584E54" w:rsidR="009B4699" w:rsidRDefault="000D5AEB" w:rsidP="000D5AEB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1598">
        <w:rPr>
          <w:rFonts w:ascii="Arial" w:hAnsi="Arial" w:cs="Arial"/>
          <w:noProof/>
        </w:rPr>
        <w:lastRenderedPageBreak/>
        <w:drawing>
          <wp:inline distT="0" distB="0" distL="0" distR="0" wp14:anchorId="09C1C0AA" wp14:editId="27EC39FD">
            <wp:extent cx="3611880" cy="3571859"/>
            <wp:effectExtent l="0" t="0" r="7620" b="0"/>
            <wp:docPr id="974088528" name="Picture 974088528" descr="A group of people sitting on a cou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088528" name="Picture 974088528" descr="A group of people sitting on a couch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486" cy="357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CCC35" w14:textId="31000E3D" w:rsidR="00F14D8C" w:rsidRDefault="00000000" w:rsidP="00F14D8C">
      <w:pPr>
        <w:snapToGrid w:val="0"/>
        <w:spacing w:after="0" w:line="240" w:lineRule="auto"/>
        <w:contextualSpacing/>
        <w:jc w:val="center"/>
        <w:rPr>
          <w:rStyle w:val="Hyperlink"/>
          <w:rFonts w:ascii="Arial" w:eastAsia="Arial" w:hAnsi="Arial" w:cs="Arial"/>
          <w:b/>
          <w:bCs/>
        </w:rPr>
      </w:pPr>
      <w:hyperlink r:id="rId9">
        <w:r w:rsidR="00F14D8C" w:rsidRPr="00C61598">
          <w:rPr>
            <w:rStyle w:val="Hyperlink"/>
            <w:rFonts w:ascii="Arial" w:eastAsia="Arial" w:hAnsi="Arial" w:cs="Arial"/>
            <w:b/>
            <w:bCs/>
          </w:rPr>
          <w:t>Download</w:t>
        </w:r>
        <w:r w:rsidR="005533C5">
          <w:rPr>
            <w:rStyle w:val="Hyperlink"/>
            <w:rFonts w:ascii="Arial" w:eastAsia="Arial" w:hAnsi="Arial" w:cs="Arial"/>
            <w:b/>
            <w:bCs/>
          </w:rPr>
          <w:t xml:space="preserve"> </w:t>
        </w:r>
        <w:r w:rsidR="00F14D8C" w:rsidRPr="00C61598">
          <w:rPr>
            <w:rStyle w:val="Hyperlink"/>
            <w:rFonts w:ascii="Arial" w:eastAsia="Arial" w:hAnsi="Arial" w:cs="Arial"/>
            <w:b/>
            <w:bCs/>
          </w:rPr>
          <w:t>hi-res</w:t>
        </w:r>
        <w:r w:rsidR="005533C5">
          <w:rPr>
            <w:rStyle w:val="Hyperlink"/>
            <w:rFonts w:ascii="Arial" w:eastAsia="Arial" w:hAnsi="Arial" w:cs="Arial"/>
            <w:b/>
            <w:bCs/>
          </w:rPr>
          <w:t xml:space="preserve"> </w:t>
        </w:r>
        <w:r w:rsidR="00F14D8C" w:rsidRPr="00C61598">
          <w:rPr>
            <w:rStyle w:val="Hyperlink"/>
            <w:rFonts w:ascii="Arial" w:eastAsia="Arial" w:hAnsi="Arial" w:cs="Arial"/>
            <w:b/>
            <w:bCs/>
          </w:rPr>
          <w:t>cover</w:t>
        </w:r>
        <w:r w:rsidR="005533C5">
          <w:rPr>
            <w:rStyle w:val="Hyperlink"/>
            <w:rFonts w:ascii="Arial" w:eastAsia="Arial" w:hAnsi="Arial" w:cs="Arial"/>
            <w:b/>
            <w:bCs/>
          </w:rPr>
          <w:t xml:space="preserve"> </w:t>
        </w:r>
        <w:r w:rsidR="00F14D8C" w:rsidRPr="00C61598">
          <w:rPr>
            <w:rStyle w:val="Hyperlink"/>
            <w:rFonts w:ascii="Arial" w:eastAsia="Arial" w:hAnsi="Arial" w:cs="Arial"/>
            <w:b/>
            <w:bCs/>
          </w:rPr>
          <w:t>art</w:t>
        </w:r>
      </w:hyperlink>
    </w:p>
    <w:p w14:paraId="7D1404C3" w14:textId="24E8CE9F" w:rsidR="00F14D8C" w:rsidRPr="00C61598" w:rsidRDefault="00F14D8C" w:rsidP="00F14D8C">
      <w:pPr>
        <w:snapToGrid w:val="0"/>
        <w:spacing w:after="0" w:line="240" w:lineRule="auto"/>
        <w:contextualSpacing/>
        <w:jc w:val="center"/>
        <w:rPr>
          <w:rFonts w:ascii="Arial" w:eastAsia="Arial" w:hAnsi="Arial" w:cs="Arial"/>
          <w:color w:val="D13438"/>
        </w:rPr>
      </w:pPr>
      <w:r w:rsidRPr="00C61598">
        <w:rPr>
          <w:rFonts w:ascii="Arial" w:eastAsia="Arial" w:hAnsi="Arial" w:cs="Arial"/>
          <w:color w:val="403F42"/>
        </w:rPr>
        <w:t>photo</w:t>
      </w:r>
      <w:r w:rsidR="005533C5">
        <w:rPr>
          <w:rFonts w:ascii="Arial" w:eastAsia="Arial" w:hAnsi="Arial" w:cs="Arial"/>
          <w:color w:val="403F42"/>
        </w:rPr>
        <w:t xml:space="preserve"> </w:t>
      </w:r>
      <w:r w:rsidRPr="00C61598">
        <w:rPr>
          <w:rFonts w:ascii="Arial" w:eastAsia="Arial" w:hAnsi="Arial" w:cs="Arial"/>
          <w:color w:val="403F42"/>
        </w:rPr>
        <w:t>by</w:t>
      </w:r>
      <w:r w:rsidR="005533C5">
        <w:rPr>
          <w:rFonts w:ascii="Arial" w:eastAsia="Arial" w:hAnsi="Arial" w:cs="Arial"/>
          <w:color w:val="403F42"/>
        </w:rPr>
        <w:t xml:space="preserve"> </w:t>
      </w:r>
      <w:r w:rsidRPr="00C61598">
        <w:rPr>
          <w:rFonts w:ascii="Arial" w:eastAsia="Arial" w:hAnsi="Arial" w:cs="Arial"/>
          <w:color w:val="000000" w:themeColor="text1"/>
        </w:rPr>
        <w:t>Jay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  <w:r w:rsidRPr="00C61598">
        <w:rPr>
          <w:rFonts w:ascii="Arial" w:eastAsia="Arial" w:hAnsi="Arial" w:cs="Arial"/>
          <w:color w:val="000000" w:themeColor="text1"/>
        </w:rPr>
        <w:t>Gilbert/Chris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  <w:r w:rsidRPr="00C61598">
        <w:rPr>
          <w:rFonts w:ascii="Arial" w:eastAsia="Arial" w:hAnsi="Arial" w:cs="Arial"/>
          <w:color w:val="000000" w:themeColor="text1"/>
        </w:rPr>
        <w:t>Schmitt–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  <w:r w:rsidRPr="00C61598">
        <w:rPr>
          <w:rFonts w:ascii="Arial" w:eastAsia="Arial" w:hAnsi="Arial" w:cs="Arial"/>
          <w:color w:val="000000" w:themeColor="text1"/>
        </w:rPr>
        <w:t>cover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  <w:r w:rsidRPr="00C61598">
        <w:rPr>
          <w:rFonts w:ascii="Arial" w:eastAsia="Arial" w:hAnsi="Arial" w:cs="Arial"/>
          <w:color w:val="000000" w:themeColor="text1"/>
        </w:rPr>
        <w:t>artwork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  <w:r w:rsidRPr="00C61598">
        <w:rPr>
          <w:rFonts w:ascii="Arial" w:eastAsia="Arial" w:hAnsi="Arial" w:cs="Arial"/>
          <w:color w:val="000000" w:themeColor="text1"/>
        </w:rPr>
        <w:t>by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  <w:r w:rsidRPr="00C61598">
        <w:rPr>
          <w:rFonts w:ascii="Arial" w:eastAsia="Arial" w:hAnsi="Arial" w:cs="Arial"/>
          <w:color w:val="000000" w:themeColor="text1"/>
        </w:rPr>
        <w:t>Brian</w:t>
      </w:r>
      <w:r w:rsidR="005533C5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C61598">
        <w:rPr>
          <w:rFonts w:ascii="Arial" w:eastAsia="Arial" w:hAnsi="Arial" w:cs="Arial"/>
          <w:color w:val="000000" w:themeColor="text1"/>
        </w:rPr>
        <w:t>Porizek</w:t>
      </w:r>
      <w:proofErr w:type="spellEnd"/>
    </w:p>
    <w:p w14:paraId="084F639A" w14:textId="77777777" w:rsidR="00F14D8C" w:rsidRDefault="00F14D8C" w:rsidP="000D5AEB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E2F2143" w14:textId="491ACD46" w:rsidR="00037C7F" w:rsidRPr="00E91E6A" w:rsidRDefault="00037C7F" w:rsidP="005533C5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Available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0724B">
        <w:rPr>
          <w:rFonts w:ascii="Arial" w:eastAsia="Arial" w:hAnsi="Arial" w:cs="Arial"/>
          <w:color w:val="000000" w:themeColor="text1"/>
          <w:sz w:val="24"/>
          <w:szCs w:val="24"/>
        </w:rPr>
        <w:t>worldwide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February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16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5AEB">
        <w:rPr>
          <w:rFonts w:ascii="Arial" w:eastAsia="Arial" w:hAnsi="Arial" w:cs="Arial"/>
          <w:color w:val="000000" w:themeColor="text1"/>
          <w:sz w:val="24"/>
          <w:szCs w:val="24"/>
        </w:rPr>
        <w:t>via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5AEB">
        <w:rPr>
          <w:rFonts w:ascii="Arial" w:eastAsia="Arial" w:hAnsi="Arial" w:cs="Arial"/>
          <w:color w:val="000000" w:themeColor="text1"/>
          <w:sz w:val="24"/>
          <w:szCs w:val="24"/>
        </w:rPr>
        <w:t>Quarto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5AEB">
        <w:rPr>
          <w:rFonts w:ascii="Arial" w:eastAsia="Arial" w:hAnsi="Arial" w:cs="Arial"/>
          <w:color w:val="000000" w:themeColor="text1"/>
          <w:sz w:val="24"/>
          <w:szCs w:val="24"/>
        </w:rPr>
        <w:t>Valley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5AEB">
        <w:rPr>
          <w:rFonts w:ascii="Arial" w:eastAsia="Arial" w:hAnsi="Arial" w:cs="Arial"/>
          <w:color w:val="000000" w:themeColor="text1"/>
          <w:sz w:val="24"/>
          <w:szCs w:val="24"/>
        </w:rPr>
        <w:t>Records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new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album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Skin</w:t>
      </w:r>
      <w:r w:rsidR="005533C5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C6159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In</w:t>
      </w:r>
      <w:proofErr w:type="gramEnd"/>
      <w:r w:rsidR="005533C5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Game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skillful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combination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power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precision,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fun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introspection,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featuring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soaring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harmonies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burst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R&amp;B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pure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essence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rock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roll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Produced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band,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new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album’s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thirteen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original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tracks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one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cover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tune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exuberantly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careen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rom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raucous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opening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track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“Whole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Lotta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Rock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C61598">
        <w:rPr>
          <w:rFonts w:ascii="Arial" w:eastAsia="Arial" w:hAnsi="Arial" w:cs="Arial"/>
          <w:color w:val="000000" w:themeColor="text1"/>
          <w:sz w:val="24"/>
          <w:szCs w:val="24"/>
        </w:rPr>
        <w:t>Roll”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latest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single</w:t>
      </w:r>
      <w:r w:rsidR="001E493E">
        <w:rPr>
          <w:rFonts w:ascii="Arial" w:eastAsia="Arial" w:hAnsi="Arial" w:cs="Arial"/>
          <w:color w:val="000000" w:themeColor="text1"/>
          <w:sz w:val="24"/>
          <w:szCs w:val="24"/>
        </w:rPr>
        <w:t>/video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title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track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“Skin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Game”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(view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video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E91E6A" w:rsidRPr="00E91E6A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HERE</w:t>
        </w:r>
      </w:hyperlink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),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an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insightful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rocker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that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demonstrates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what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it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means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be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fully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committed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craft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creativity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willing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risk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it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all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without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fear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9B4699">
        <w:rPr>
          <w:rFonts w:ascii="Arial" w:eastAsia="Arial" w:hAnsi="Arial" w:cs="Arial"/>
          <w:color w:val="000000" w:themeColor="text1"/>
          <w:sz w:val="24"/>
          <w:szCs w:val="24"/>
        </w:rPr>
        <w:t>failure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Other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highlights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include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funky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rockers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such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“24/7/365,”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“Confusion”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“Lost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Shuffle”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well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gentler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numbers,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such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“Fragile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Heart”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“Catch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You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Other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Side.”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“Looking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Away,”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they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effortlessly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build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emotional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drama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shifting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from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restrained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acoustic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guitars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blast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electric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guitar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fury.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Similarly,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band’s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satiric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edge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can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slide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from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dark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side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“Party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Graveyard”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lighter-hearted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fun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“High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Maintenance</w:t>
      </w:r>
      <w:r w:rsidR="006960D1">
        <w:rPr>
          <w:rFonts w:ascii="Arial" w:eastAsia="Arial" w:hAnsi="Arial" w:cs="Arial"/>
          <w:color w:val="000000" w:themeColor="text1"/>
          <w:sz w:val="24"/>
          <w:szCs w:val="24"/>
        </w:rPr>
        <w:t xml:space="preserve"> Girlfriend</w:t>
      </w:r>
      <w:r w:rsidR="00D60405" w:rsidRPr="00D60405">
        <w:rPr>
          <w:rFonts w:ascii="Arial" w:eastAsia="Arial" w:hAnsi="Arial" w:cs="Arial"/>
          <w:color w:val="000000" w:themeColor="text1"/>
          <w:sz w:val="24"/>
          <w:szCs w:val="24"/>
        </w:rPr>
        <w:t>.”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0000">
        <w:fldChar w:fldCharType="begin"/>
      </w:r>
      <w:r w:rsidR="00000000">
        <w:instrText>HYPERLINK "https://found.ee/ImmediateFamilySkinInTheGame"</w:instrText>
      </w:r>
      <w:r w:rsidR="00000000">
        <w:fldChar w:fldCharType="separate"/>
      </w:r>
      <w:r w:rsidR="00D60405" w:rsidRPr="00E91E6A">
        <w:rPr>
          <w:rStyle w:val="Hyperlink"/>
          <w:rFonts w:ascii="Arial" w:eastAsia="Arial" w:hAnsi="Arial" w:cs="Arial"/>
          <w:sz w:val="24"/>
          <w:szCs w:val="24"/>
        </w:rPr>
        <w:t>Pre-order</w:t>
      </w:r>
      <w:r w:rsidR="005533C5">
        <w:rPr>
          <w:rStyle w:val="Hyperlink"/>
          <w:rFonts w:ascii="Arial" w:eastAsia="Arial" w:hAnsi="Arial" w:cs="Arial"/>
          <w:sz w:val="24"/>
          <w:szCs w:val="24"/>
        </w:rPr>
        <w:t xml:space="preserve"> </w:t>
      </w:r>
      <w:r w:rsidR="00D60405" w:rsidRPr="00E91E6A">
        <w:rPr>
          <w:rStyle w:val="Hyperlink"/>
          <w:rFonts w:ascii="Arial" w:eastAsia="Arial" w:hAnsi="Arial" w:cs="Arial"/>
          <w:sz w:val="24"/>
          <w:szCs w:val="24"/>
        </w:rPr>
        <w:t>the</w:t>
      </w:r>
      <w:r w:rsidR="005533C5">
        <w:rPr>
          <w:rStyle w:val="Hyperlink"/>
          <w:rFonts w:ascii="Arial" w:eastAsia="Arial" w:hAnsi="Arial" w:cs="Arial"/>
          <w:sz w:val="24"/>
          <w:szCs w:val="24"/>
        </w:rPr>
        <w:t xml:space="preserve"> </w:t>
      </w:r>
      <w:r w:rsidR="00D60405" w:rsidRPr="00E91E6A">
        <w:rPr>
          <w:rStyle w:val="Hyperlink"/>
          <w:rFonts w:ascii="Arial" w:eastAsia="Arial" w:hAnsi="Arial" w:cs="Arial"/>
          <w:sz w:val="24"/>
          <w:szCs w:val="24"/>
        </w:rPr>
        <w:t>album</w:t>
      </w:r>
      <w:r w:rsidR="005533C5">
        <w:rPr>
          <w:rStyle w:val="Hyperlink"/>
          <w:rFonts w:ascii="Arial" w:eastAsia="Arial" w:hAnsi="Arial" w:cs="Arial"/>
          <w:sz w:val="24"/>
          <w:szCs w:val="24"/>
        </w:rPr>
        <w:t xml:space="preserve"> </w:t>
      </w:r>
      <w:r w:rsidR="00D60405" w:rsidRPr="00E91E6A">
        <w:rPr>
          <w:rStyle w:val="Hyperlink"/>
          <w:rFonts w:ascii="Arial" w:eastAsia="Arial" w:hAnsi="Arial" w:cs="Arial"/>
          <w:sz w:val="24"/>
          <w:szCs w:val="24"/>
        </w:rPr>
        <w:t>HERE</w:t>
      </w:r>
      <w:r w:rsidR="00000000">
        <w:rPr>
          <w:rStyle w:val="Hyperlink"/>
          <w:rFonts w:ascii="Arial" w:eastAsia="Arial" w:hAnsi="Arial" w:cs="Arial"/>
          <w:sz w:val="24"/>
          <w:szCs w:val="24"/>
        </w:rPr>
        <w:fldChar w:fldCharType="end"/>
      </w:r>
      <w:r w:rsidR="00D60405" w:rsidRPr="00E91E6A">
        <w:rPr>
          <w:rFonts w:ascii="Arial" w:eastAsia="Arial" w:hAnsi="Arial" w:cs="Arial"/>
          <w:color w:val="5B9AD5"/>
          <w:sz w:val="24"/>
          <w:szCs w:val="24"/>
        </w:rPr>
        <w:t>.</w:t>
      </w:r>
    </w:p>
    <w:p w14:paraId="50343702" w14:textId="77777777" w:rsidR="00037C7F" w:rsidRPr="00037C7F" w:rsidRDefault="00037C7F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594A06D" w14:textId="11F95193" w:rsidR="009C1207" w:rsidRPr="00C61598" w:rsidRDefault="141F2445" w:rsidP="00037C7F">
      <w:pPr>
        <w:snapToGrid w:val="0"/>
        <w:spacing w:after="0" w:line="240" w:lineRule="auto"/>
        <w:ind w:right="-20"/>
        <w:contextualSpacing/>
        <w:rPr>
          <w:rFonts w:ascii="Arial" w:eastAsia="Arial" w:hAnsi="Arial" w:cs="Arial"/>
          <w:color w:val="D13438"/>
          <w:sz w:val="24"/>
          <w:szCs w:val="24"/>
        </w:rPr>
      </w:pP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Sporting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resume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unrivaled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rock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history,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this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tight-knit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quintet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has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collaborated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many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music's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biggest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names,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including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Keith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Richards,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Linda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Ronstadt,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James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Taylor,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Carole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King,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Jackson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Browne,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Stevie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Nicks,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Don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Henley,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Billy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Joel,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David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Crosby,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0092609" w:rsidRPr="00C61598">
        <w:rPr>
          <w:rFonts w:ascii="Arial" w:eastAsia="Arial" w:hAnsi="Arial" w:cs="Arial"/>
          <w:color w:val="000000" w:themeColor="text1"/>
          <w:sz w:val="24"/>
          <w:szCs w:val="24"/>
        </w:rPr>
        <w:t>Neil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0092609" w:rsidRPr="00C61598">
        <w:rPr>
          <w:rFonts w:ascii="Arial" w:eastAsia="Arial" w:hAnsi="Arial" w:cs="Arial"/>
          <w:color w:val="000000" w:themeColor="text1"/>
          <w:sz w:val="24"/>
          <w:szCs w:val="24"/>
        </w:rPr>
        <w:t>Young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Joni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Mitchell,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name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few.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However,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Skin</w:t>
      </w:r>
      <w:r w:rsidR="005533C5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C6159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In</w:t>
      </w:r>
      <w:proofErr w:type="gramEnd"/>
      <w:r w:rsidR="005533C5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Game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gloriously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reveals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that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best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collaborators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are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each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other.</w:t>
      </w:r>
    </w:p>
    <w:p w14:paraId="72FBD5E6" w14:textId="61B33DBB" w:rsidR="009C1207" w:rsidRPr="00C61598" w:rsidRDefault="009C1207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D13438"/>
          <w:sz w:val="28"/>
          <w:szCs w:val="28"/>
        </w:rPr>
      </w:pPr>
    </w:p>
    <w:p w14:paraId="43CFEC88" w14:textId="2C160CB9" w:rsidR="343ABFF3" w:rsidRPr="009B4699" w:rsidRDefault="00037C7F" w:rsidP="009B4699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D13438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tour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new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album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follow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recent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release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universally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praised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documentary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Immediate</w:t>
      </w:r>
      <w:r w:rsidR="005533C5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Family,</w:t>
      </w:r>
      <w:r w:rsidR="005533C5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which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available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now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streaming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services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via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video-on-demand.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Directed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Denny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Tedesco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(the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filmmaker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behind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lauded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documentary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Wrecking</w:t>
      </w:r>
      <w:r w:rsidR="005533C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lastRenderedPageBreak/>
        <w:t>Crew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),</w:t>
      </w:r>
      <w:r w:rsidR="005533C5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Immediate</w:t>
      </w:r>
      <w:r w:rsidR="005533C5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Family</w:t>
      </w:r>
      <w:r w:rsidR="005533C5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has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been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featured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major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media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outlets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such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hyperlink r:id="rId11">
        <w:r w:rsidR="188C3459" w:rsidRPr="00C61598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New</w:t>
        </w:r>
        <w:r w:rsidR="005533C5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 xml:space="preserve"> </w:t>
        </w:r>
        <w:r w:rsidR="188C3459" w:rsidRPr="00C61598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York</w:t>
        </w:r>
        <w:r w:rsidR="005533C5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 xml:space="preserve"> </w:t>
        </w:r>
        <w:r w:rsidR="188C3459" w:rsidRPr="00C61598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Times</w:t>
        </w:r>
        <w:r w:rsidR="188C3459" w:rsidRPr="00C61598">
          <w:rPr>
            <w:rStyle w:val="Hyperlink"/>
            <w:rFonts w:ascii="Arial" w:eastAsia="Arial" w:hAnsi="Arial" w:cs="Arial"/>
            <w:sz w:val="24"/>
            <w:szCs w:val="24"/>
          </w:rPr>
          <w:t>,</w:t>
        </w:r>
      </w:hyperlink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2">
        <w:r w:rsidR="188C3459" w:rsidRPr="00C61598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Rolling</w:t>
        </w:r>
        <w:r w:rsidR="005533C5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 xml:space="preserve"> </w:t>
        </w:r>
        <w:r w:rsidR="188C3459" w:rsidRPr="00C61598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Stone</w:t>
        </w:r>
        <w:r w:rsidR="188C3459" w:rsidRPr="00C61598">
          <w:rPr>
            <w:rStyle w:val="Hyperlink"/>
            <w:rFonts w:ascii="Arial" w:eastAsia="Arial" w:hAnsi="Arial" w:cs="Arial"/>
            <w:sz w:val="24"/>
            <w:szCs w:val="24"/>
          </w:rPr>
          <w:t>,</w:t>
        </w:r>
      </w:hyperlink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3">
        <w:r w:rsidR="188C3459" w:rsidRPr="00C61598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Chicago</w:t>
        </w:r>
        <w:r w:rsidR="005533C5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 xml:space="preserve"> </w:t>
        </w:r>
        <w:r w:rsidR="188C3459" w:rsidRPr="00C61598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Sun-Times</w:t>
        </w:r>
        <w:r w:rsidR="188C3459" w:rsidRPr="00C61598">
          <w:rPr>
            <w:rStyle w:val="Hyperlink"/>
            <w:rFonts w:ascii="Arial" w:eastAsia="Arial" w:hAnsi="Arial" w:cs="Arial"/>
            <w:sz w:val="24"/>
            <w:szCs w:val="24"/>
          </w:rPr>
          <w:t>,</w:t>
        </w:r>
      </w:hyperlink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4">
        <w:r w:rsidR="188C3459" w:rsidRPr="00C61598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Los</w:t>
        </w:r>
        <w:r w:rsidR="005533C5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 xml:space="preserve"> </w:t>
        </w:r>
        <w:r w:rsidR="188C3459" w:rsidRPr="00C61598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Angeles</w:t>
        </w:r>
        <w:r w:rsidR="005533C5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 xml:space="preserve"> </w:t>
        </w:r>
        <w:r w:rsidR="188C3459" w:rsidRPr="00C61598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Times</w:t>
        </w:r>
        <w:r w:rsidR="188C3459" w:rsidRPr="00C61598">
          <w:rPr>
            <w:rStyle w:val="Hyperlink"/>
            <w:rFonts w:ascii="Arial" w:eastAsia="Arial" w:hAnsi="Arial" w:cs="Arial"/>
            <w:sz w:val="24"/>
            <w:szCs w:val="24"/>
          </w:rPr>
          <w:t>,</w:t>
        </w:r>
      </w:hyperlink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which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9B4D6A8" w:rsidRPr="00C61598">
        <w:rPr>
          <w:rFonts w:ascii="Arial" w:eastAsia="Arial" w:hAnsi="Arial" w:cs="Arial"/>
          <w:color w:val="000000" w:themeColor="text1"/>
          <w:sz w:val="24"/>
          <w:szCs w:val="24"/>
        </w:rPr>
        <w:t>proclaimed,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“its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glimpse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last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great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era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live-in-studio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recording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an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enjoyable,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personality-rich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one.”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5">
        <w:r w:rsidR="188C3459" w:rsidRPr="00C61598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Variety</w:t>
        </w:r>
      </w:hyperlink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raved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Magnolia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Pictures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release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“ultimate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liner-note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movie,”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while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6">
        <w:r w:rsidR="188C3459" w:rsidRPr="00C61598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Hollywood</w:t>
        </w:r>
        <w:r w:rsidR="005533C5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 xml:space="preserve"> </w:t>
        </w:r>
        <w:r w:rsidR="188C3459" w:rsidRPr="00C61598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Reporter</w:t>
        </w:r>
      </w:hyperlink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hailed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it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“time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well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spent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delightful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subjects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who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played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crucial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roles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shaping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popular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music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ground-shifting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88C3459" w:rsidRPr="00C61598">
        <w:rPr>
          <w:rFonts w:ascii="Arial" w:eastAsia="Arial" w:hAnsi="Arial" w:cs="Arial"/>
          <w:color w:val="000000" w:themeColor="text1"/>
          <w:sz w:val="24"/>
          <w:szCs w:val="24"/>
        </w:rPr>
        <w:t>era.”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43ABFF3" w:rsidRPr="00C6159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43ABFF3" w:rsidRPr="00C61598">
        <w:rPr>
          <w:rFonts w:ascii="Arial" w:eastAsia="Arial" w:hAnsi="Arial" w:cs="Arial"/>
          <w:color w:val="000000" w:themeColor="text1"/>
          <w:sz w:val="24"/>
          <w:szCs w:val="24"/>
        </w:rPr>
        <w:t>Magnolia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43ABFF3" w:rsidRPr="00C61598">
        <w:rPr>
          <w:rFonts w:ascii="Arial" w:eastAsia="Arial" w:hAnsi="Arial" w:cs="Arial"/>
          <w:color w:val="000000" w:themeColor="text1"/>
          <w:sz w:val="24"/>
          <w:szCs w:val="24"/>
        </w:rPr>
        <w:t>Pictures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43ABFF3" w:rsidRPr="00C61598">
        <w:rPr>
          <w:rFonts w:ascii="Arial" w:eastAsia="Arial" w:hAnsi="Arial" w:cs="Arial"/>
          <w:color w:val="000000" w:themeColor="text1"/>
          <w:sz w:val="24"/>
          <w:szCs w:val="24"/>
        </w:rPr>
        <w:t>release,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43ABFF3" w:rsidRPr="00C6159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Immediate</w:t>
      </w:r>
      <w:r w:rsidR="005533C5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343ABFF3" w:rsidRPr="00C6159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Family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43ABFF3" w:rsidRPr="00C61598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43ABFF3" w:rsidRPr="00C61598">
        <w:rPr>
          <w:rFonts w:ascii="Arial" w:eastAsia="Arial" w:hAnsi="Arial" w:cs="Arial"/>
          <w:color w:val="000000" w:themeColor="text1"/>
          <w:sz w:val="24"/>
          <w:szCs w:val="24"/>
        </w:rPr>
        <w:t>available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43ABFF3" w:rsidRPr="00C61598">
        <w:rPr>
          <w:rFonts w:ascii="Arial" w:eastAsia="Arial" w:hAnsi="Arial" w:cs="Arial"/>
          <w:color w:val="000000" w:themeColor="text1"/>
          <w:sz w:val="24"/>
          <w:szCs w:val="24"/>
        </w:rPr>
        <w:t>now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43ABFF3" w:rsidRPr="00C6159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43ABFF3" w:rsidRPr="00C61598">
        <w:rPr>
          <w:rFonts w:ascii="Arial" w:eastAsia="Arial" w:hAnsi="Arial" w:cs="Arial"/>
          <w:color w:val="000000" w:themeColor="text1"/>
          <w:sz w:val="24"/>
          <w:szCs w:val="24"/>
        </w:rPr>
        <w:t>streaming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43ABFF3" w:rsidRPr="00C61598">
        <w:rPr>
          <w:rFonts w:ascii="Arial" w:eastAsia="Arial" w:hAnsi="Arial" w:cs="Arial"/>
          <w:color w:val="000000" w:themeColor="text1"/>
          <w:sz w:val="24"/>
          <w:szCs w:val="24"/>
        </w:rPr>
        <w:t>platforms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hyperlink r:id="rId17">
        <w:r w:rsidR="343ABFF3" w:rsidRPr="00C6159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everywhere</w:t>
        </w:r>
      </w:hyperlink>
      <w:r w:rsidR="343ABFF3"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847E4E7" w14:textId="1C04132B" w:rsidR="009C1207" w:rsidRPr="00C61598" w:rsidRDefault="009C1207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D13438"/>
          <w:sz w:val="24"/>
          <w:szCs w:val="24"/>
        </w:rPr>
      </w:pPr>
    </w:p>
    <w:p w14:paraId="27423140" w14:textId="432A0BE4" w:rsidR="009C1207" w:rsidRPr="00C61598" w:rsidRDefault="00000000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8">
        <w:r w:rsidR="141F2445" w:rsidRPr="00C6159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Watch</w:t>
        </w:r>
        <w:r w:rsidR="005533C5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 xml:space="preserve"> </w:t>
        </w:r>
        <w:r w:rsidR="141F2445" w:rsidRPr="00C6159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the</w:t>
        </w:r>
        <w:r w:rsidR="005533C5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 xml:space="preserve"> </w:t>
        </w:r>
        <w:r w:rsidR="141F2445" w:rsidRPr="00C6159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Official</w:t>
        </w:r>
        <w:r w:rsidR="005533C5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 xml:space="preserve"> </w:t>
        </w:r>
        <w:r w:rsidR="141F2445" w:rsidRPr="00C6159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Trailer</w:t>
        </w:r>
      </w:hyperlink>
      <w:r w:rsidR="141F2445" w:rsidRPr="00C61598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FB41003" w14:textId="70594FC6" w:rsidR="009C1207" w:rsidRPr="00C61598" w:rsidRDefault="005533C5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403F42"/>
          <w:sz w:val="24"/>
          <w:szCs w:val="24"/>
        </w:rPr>
        <w:t xml:space="preserve"> </w:t>
      </w:r>
      <w:hyperlink r:id="rId19">
        <w:r w:rsidR="141F2445" w:rsidRPr="00C6159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https://www.immediatefamilyfilm.com/</w:t>
        </w:r>
      </w:hyperlink>
    </w:p>
    <w:p w14:paraId="2FB6D176" w14:textId="6455FB10" w:rsidR="009C1207" w:rsidRPr="00C61598" w:rsidRDefault="005533C5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ED5DBF3" w14:textId="10A582D8" w:rsidR="009C1207" w:rsidRPr="00C61598" w:rsidRDefault="188C3459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color w:val="000000" w:themeColor="text1"/>
        </w:rPr>
      </w:pPr>
      <w:r w:rsidRPr="00C61598">
        <w:rPr>
          <w:rFonts w:ascii="Arial" w:hAnsi="Arial" w:cs="Arial"/>
          <w:noProof/>
        </w:rPr>
        <w:drawing>
          <wp:inline distT="0" distB="0" distL="0" distR="0" wp14:anchorId="63877A4B" wp14:editId="3D4F700B">
            <wp:extent cx="3086100" cy="4572000"/>
            <wp:effectExtent l="0" t="0" r="0" b="0"/>
            <wp:docPr id="1220812745" name="Picture 122081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BFF71" w14:textId="0FA5FA4E" w:rsidR="274373FA" w:rsidRPr="00C61598" w:rsidRDefault="274373FA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color w:val="000000" w:themeColor="text1"/>
        </w:rPr>
      </w:pPr>
    </w:p>
    <w:p w14:paraId="364E32A9" w14:textId="648B4D8C" w:rsidR="7A8BD01D" w:rsidRPr="00C61598" w:rsidRDefault="7A8BD01D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b/>
          <w:bCs/>
          <w:color w:val="5B9AD5"/>
          <w:sz w:val="24"/>
          <w:szCs w:val="24"/>
        </w:rPr>
      </w:pPr>
    </w:p>
    <w:p w14:paraId="50FF1031" w14:textId="04B24EDA" w:rsidR="7A8BD01D" w:rsidRPr="00C61598" w:rsidRDefault="7A8BD01D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b/>
          <w:bCs/>
          <w:color w:val="5B9AD5"/>
          <w:sz w:val="24"/>
          <w:szCs w:val="24"/>
        </w:rPr>
      </w:pPr>
    </w:p>
    <w:p w14:paraId="2E9A9E58" w14:textId="0CD945A8" w:rsidR="40AE9E1E" w:rsidRPr="00C61598" w:rsidRDefault="00000000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sz w:val="24"/>
          <w:szCs w:val="24"/>
        </w:rPr>
      </w:pPr>
      <w:hyperlink r:id="rId21">
        <w:r w:rsidR="40AE9E1E" w:rsidRPr="00C61598">
          <w:rPr>
            <w:rStyle w:val="Hyperlink"/>
            <w:rFonts w:ascii="Arial" w:eastAsia="Arial" w:hAnsi="Arial" w:cs="Arial"/>
            <w:sz w:val="24"/>
            <w:szCs w:val="24"/>
          </w:rPr>
          <w:t>Download</w:t>
        </w:r>
        <w:r w:rsidR="005533C5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="40AE9E1E" w:rsidRPr="00C61598">
          <w:rPr>
            <w:rStyle w:val="Hyperlink"/>
            <w:rFonts w:ascii="Arial" w:eastAsia="Arial" w:hAnsi="Arial" w:cs="Arial"/>
            <w:sz w:val="24"/>
            <w:szCs w:val="24"/>
          </w:rPr>
          <w:t>album</w:t>
        </w:r>
        <w:r w:rsidR="005533C5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="40AE9E1E" w:rsidRPr="00C61598">
          <w:rPr>
            <w:rStyle w:val="Hyperlink"/>
            <w:rFonts w:ascii="Arial" w:eastAsia="Arial" w:hAnsi="Arial" w:cs="Arial"/>
            <w:sz w:val="24"/>
            <w:szCs w:val="24"/>
          </w:rPr>
          <w:t>press</w:t>
        </w:r>
        <w:r w:rsidR="005533C5">
          <w:rPr>
            <w:rStyle w:val="Hyperlink"/>
            <w:rFonts w:ascii="Arial" w:eastAsia="Arial" w:hAnsi="Arial" w:cs="Arial"/>
            <w:sz w:val="24"/>
            <w:szCs w:val="24"/>
          </w:rPr>
          <w:t xml:space="preserve"> </w:t>
        </w:r>
        <w:r w:rsidR="40AE9E1E" w:rsidRPr="00C61598">
          <w:rPr>
            <w:rStyle w:val="Hyperlink"/>
            <w:rFonts w:ascii="Arial" w:eastAsia="Arial" w:hAnsi="Arial" w:cs="Arial"/>
            <w:sz w:val="24"/>
            <w:szCs w:val="24"/>
          </w:rPr>
          <w:t>kit</w:t>
        </w:r>
      </w:hyperlink>
    </w:p>
    <w:p w14:paraId="462DD202" w14:textId="77DE41F5" w:rsidR="3B5FB843" w:rsidRPr="00C61598" w:rsidRDefault="3B5FB843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Contact:</w:t>
      </w:r>
    </w:p>
    <w:p w14:paraId="27E0A5AF" w14:textId="2187EFBA" w:rsidR="3B5FB843" w:rsidRPr="00C61598" w:rsidRDefault="3B5FB843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Lucy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Sabini</w:t>
      </w:r>
      <w:proofErr w:type="spellEnd"/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22">
        <w:r w:rsidRPr="00C61598">
          <w:rPr>
            <w:rStyle w:val="Hyperlink"/>
            <w:rFonts w:ascii="Arial" w:eastAsia="Arial" w:hAnsi="Arial" w:cs="Arial"/>
            <w:sz w:val="24"/>
            <w:szCs w:val="24"/>
          </w:rPr>
          <w:t>lucy.sabini@luciamediagroup.com</w:t>
        </w:r>
      </w:hyperlink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917-864-0060</w:t>
      </w:r>
    </w:p>
    <w:p w14:paraId="557E3870" w14:textId="4625A18F" w:rsidR="3B5FB843" w:rsidRPr="00C61598" w:rsidRDefault="3B5FB843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Robert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Clyne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23">
        <w:r w:rsidRPr="00C61598">
          <w:rPr>
            <w:rStyle w:val="Hyperlink"/>
            <w:rFonts w:ascii="Arial" w:eastAsia="Arial" w:hAnsi="Arial" w:cs="Arial"/>
            <w:sz w:val="24"/>
            <w:szCs w:val="24"/>
          </w:rPr>
          <w:t>robert@clynemedia.com</w:t>
        </w:r>
      </w:hyperlink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615-300-4666</w:t>
      </w:r>
    </w:p>
    <w:p w14:paraId="6F97CB16" w14:textId="098294AF" w:rsidR="3B5FB843" w:rsidRPr="00C61598" w:rsidRDefault="005533C5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  <w:r>
        <w:rPr>
          <w:rFonts w:ascii="Arial" w:eastAsia="Arial" w:hAnsi="Arial" w:cs="Arial"/>
          <w:color w:val="403F42"/>
          <w:sz w:val="24"/>
          <w:szCs w:val="24"/>
        </w:rPr>
        <w:t xml:space="preserve"> </w:t>
      </w:r>
    </w:p>
    <w:p w14:paraId="0F283A13" w14:textId="1FDCB5C0" w:rsidR="3B5FB843" w:rsidRPr="00C61598" w:rsidRDefault="3B5FB843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color w:val="403F42"/>
          <w:sz w:val="24"/>
          <w:szCs w:val="24"/>
        </w:rPr>
      </w:pPr>
      <w:r w:rsidRPr="00C61598">
        <w:rPr>
          <w:rFonts w:ascii="Arial" w:eastAsia="Arial" w:hAnsi="Arial" w:cs="Arial"/>
          <w:b/>
          <w:bCs/>
          <w:color w:val="403F42"/>
          <w:sz w:val="24"/>
          <w:szCs w:val="24"/>
        </w:rPr>
        <w:t>Follow</w:t>
      </w:r>
      <w:r w:rsidR="005533C5">
        <w:rPr>
          <w:rFonts w:ascii="Arial" w:eastAsia="Arial" w:hAnsi="Arial" w:cs="Arial"/>
          <w:b/>
          <w:bCs/>
          <w:color w:val="403F42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color w:val="403F42"/>
          <w:sz w:val="24"/>
          <w:szCs w:val="24"/>
        </w:rPr>
        <w:t>The</w:t>
      </w:r>
      <w:r w:rsidR="005533C5">
        <w:rPr>
          <w:rFonts w:ascii="Arial" w:eastAsia="Arial" w:hAnsi="Arial" w:cs="Arial"/>
          <w:b/>
          <w:bCs/>
          <w:color w:val="403F42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color w:val="403F42"/>
          <w:sz w:val="24"/>
          <w:szCs w:val="24"/>
        </w:rPr>
        <w:t>Immediate</w:t>
      </w:r>
      <w:r w:rsidR="005533C5">
        <w:rPr>
          <w:rFonts w:ascii="Arial" w:eastAsia="Arial" w:hAnsi="Arial" w:cs="Arial"/>
          <w:b/>
          <w:bCs/>
          <w:color w:val="403F42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color w:val="403F42"/>
          <w:sz w:val="24"/>
          <w:szCs w:val="24"/>
        </w:rPr>
        <w:t>Family</w:t>
      </w:r>
      <w:r w:rsidR="005533C5">
        <w:rPr>
          <w:rFonts w:ascii="Arial" w:eastAsia="Arial" w:hAnsi="Arial" w:cs="Arial"/>
          <w:b/>
          <w:bCs/>
          <w:color w:val="403F42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color w:val="403F42"/>
          <w:sz w:val="24"/>
          <w:szCs w:val="24"/>
        </w:rPr>
        <w:t>on</w:t>
      </w:r>
      <w:r w:rsidR="005533C5">
        <w:rPr>
          <w:rFonts w:ascii="Arial" w:eastAsia="Arial" w:hAnsi="Arial" w:cs="Arial"/>
          <w:b/>
          <w:bCs/>
          <w:color w:val="403F42"/>
          <w:sz w:val="24"/>
          <w:szCs w:val="24"/>
        </w:rPr>
        <w:t xml:space="preserve"> </w:t>
      </w:r>
      <w:r w:rsidR="31DE7B3C" w:rsidRPr="00C61598">
        <w:rPr>
          <w:rFonts w:ascii="Arial" w:eastAsia="Arial" w:hAnsi="Arial" w:cs="Arial"/>
          <w:b/>
          <w:bCs/>
          <w:color w:val="403F42"/>
          <w:sz w:val="24"/>
          <w:szCs w:val="24"/>
        </w:rPr>
        <w:t>s</w:t>
      </w:r>
      <w:r w:rsidRPr="00C61598">
        <w:rPr>
          <w:rFonts w:ascii="Arial" w:eastAsia="Arial" w:hAnsi="Arial" w:cs="Arial"/>
          <w:b/>
          <w:bCs/>
          <w:color w:val="403F42"/>
          <w:sz w:val="24"/>
          <w:szCs w:val="24"/>
        </w:rPr>
        <w:t>ocial</w:t>
      </w:r>
      <w:r w:rsidR="005533C5">
        <w:rPr>
          <w:rFonts w:ascii="Arial" w:eastAsia="Arial" w:hAnsi="Arial" w:cs="Arial"/>
          <w:b/>
          <w:bCs/>
          <w:color w:val="403F42"/>
          <w:sz w:val="24"/>
          <w:szCs w:val="24"/>
        </w:rPr>
        <w:t xml:space="preserve"> </w:t>
      </w:r>
      <w:r w:rsidR="0EED801D" w:rsidRPr="00C61598">
        <w:rPr>
          <w:rFonts w:ascii="Arial" w:eastAsia="Arial" w:hAnsi="Arial" w:cs="Arial"/>
          <w:b/>
          <w:bCs/>
          <w:color w:val="403F42"/>
          <w:sz w:val="24"/>
          <w:szCs w:val="24"/>
        </w:rPr>
        <w:t>m</w:t>
      </w:r>
      <w:r w:rsidRPr="00C61598">
        <w:rPr>
          <w:rFonts w:ascii="Arial" w:eastAsia="Arial" w:hAnsi="Arial" w:cs="Arial"/>
          <w:b/>
          <w:bCs/>
          <w:color w:val="403F42"/>
          <w:sz w:val="24"/>
          <w:szCs w:val="24"/>
        </w:rPr>
        <w:t>edia:</w:t>
      </w:r>
    </w:p>
    <w:p w14:paraId="437E6A76" w14:textId="4C9A5B47" w:rsidR="3B5FB843" w:rsidRPr="00C61598" w:rsidRDefault="00000000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24">
        <w:r w:rsidR="3B5FB843" w:rsidRPr="00C6159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Website</w:t>
        </w:r>
      </w:hyperlink>
      <w:r w:rsidR="005533C5">
        <w:rPr>
          <w:rFonts w:ascii="Arial" w:eastAsia="Arial" w:hAnsi="Arial" w:cs="Arial"/>
          <w:b/>
          <w:bCs/>
          <w:color w:val="569BFF"/>
          <w:sz w:val="24"/>
          <w:szCs w:val="24"/>
        </w:rPr>
        <w:t xml:space="preserve"> </w:t>
      </w:r>
      <w:hyperlink r:id="rId25">
        <w:r w:rsidR="3B5FB843" w:rsidRPr="00C6159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Facebook</w:t>
        </w:r>
      </w:hyperlink>
      <w:r w:rsidR="005533C5">
        <w:rPr>
          <w:rFonts w:ascii="Arial" w:eastAsia="Arial" w:hAnsi="Arial" w:cs="Arial"/>
          <w:b/>
          <w:bCs/>
          <w:color w:val="569BFF"/>
          <w:sz w:val="24"/>
          <w:szCs w:val="24"/>
        </w:rPr>
        <w:t xml:space="preserve"> </w:t>
      </w:r>
      <w:hyperlink r:id="rId26">
        <w:r w:rsidR="3B5FB843" w:rsidRPr="00C6159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Twitter.X</w:t>
        </w:r>
      </w:hyperlink>
      <w:r w:rsidR="005533C5">
        <w:rPr>
          <w:rFonts w:ascii="Arial" w:eastAsia="Arial" w:hAnsi="Arial" w:cs="Arial"/>
          <w:b/>
          <w:bCs/>
          <w:color w:val="569BFF"/>
          <w:sz w:val="24"/>
          <w:szCs w:val="24"/>
        </w:rPr>
        <w:t xml:space="preserve"> </w:t>
      </w:r>
      <w:hyperlink r:id="rId27">
        <w:r w:rsidR="3B5FB843" w:rsidRPr="00C6159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Instagram</w:t>
        </w:r>
      </w:hyperlink>
      <w:r w:rsidR="005533C5">
        <w:rPr>
          <w:rFonts w:ascii="Arial" w:eastAsia="Arial" w:hAnsi="Arial" w:cs="Arial"/>
          <w:b/>
          <w:bCs/>
          <w:color w:val="569BFF"/>
          <w:sz w:val="24"/>
          <w:szCs w:val="24"/>
        </w:rPr>
        <w:t xml:space="preserve"> </w:t>
      </w:r>
      <w:hyperlink r:id="rId28">
        <w:r w:rsidR="3B5FB843" w:rsidRPr="00C6159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Spotify</w:t>
        </w:r>
      </w:hyperlink>
    </w:p>
    <w:p w14:paraId="28A162BF" w14:textId="2312D611" w:rsidR="005533C5" w:rsidRDefault="005533C5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</w:p>
    <w:p w14:paraId="64DA1074" w14:textId="77777777" w:rsidR="005533C5" w:rsidRPr="00C61598" w:rsidRDefault="005533C5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</w:p>
    <w:p w14:paraId="13E14908" w14:textId="6C003413" w:rsidR="3B5FB843" w:rsidRPr="00C61598" w:rsidRDefault="3B5FB843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  <w:r w:rsidRPr="00C61598">
        <w:rPr>
          <w:rFonts w:ascii="Arial" w:eastAsia="Arial" w:hAnsi="Arial" w:cs="Arial"/>
          <w:b/>
          <w:bCs/>
          <w:color w:val="403F42"/>
          <w:sz w:val="24"/>
          <w:szCs w:val="24"/>
          <w:u w:val="single"/>
        </w:rPr>
        <w:t>About</w:t>
      </w:r>
      <w:r w:rsidR="005533C5">
        <w:rPr>
          <w:rFonts w:ascii="Arial" w:eastAsia="Arial" w:hAnsi="Arial" w:cs="Arial"/>
          <w:b/>
          <w:bCs/>
          <w:color w:val="403F42"/>
          <w:sz w:val="24"/>
          <w:szCs w:val="24"/>
          <w:u w:val="single"/>
        </w:rPr>
        <w:t xml:space="preserve"> </w:t>
      </w:r>
      <w:r w:rsidRPr="00C61598">
        <w:rPr>
          <w:rFonts w:ascii="Arial" w:eastAsia="Arial" w:hAnsi="Arial" w:cs="Arial"/>
          <w:b/>
          <w:bCs/>
          <w:color w:val="403F42"/>
          <w:sz w:val="24"/>
          <w:szCs w:val="24"/>
          <w:u w:val="single"/>
        </w:rPr>
        <w:t>The</w:t>
      </w:r>
      <w:r w:rsidR="005533C5">
        <w:rPr>
          <w:rFonts w:ascii="Arial" w:eastAsia="Arial" w:hAnsi="Arial" w:cs="Arial"/>
          <w:b/>
          <w:bCs/>
          <w:color w:val="403F42"/>
          <w:sz w:val="24"/>
          <w:szCs w:val="24"/>
          <w:u w:val="single"/>
        </w:rPr>
        <w:t xml:space="preserve"> </w:t>
      </w:r>
      <w:r w:rsidRPr="00C61598">
        <w:rPr>
          <w:rFonts w:ascii="Arial" w:eastAsia="Arial" w:hAnsi="Arial" w:cs="Arial"/>
          <w:b/>
          <w:bCs/>
          <w:color w:val="403F42"/>
          <w:sz w:val="24"/>
          <w:szCs w:val="24"/>
          <w:u w:val="single"/>
        </w:rPr>
        <w:t>Immediate</w:t>
      </w:r>
      <w:r w:rsidR="005533C5">
        <w:rPr>
          <w:rFonts w:ascii="Arial" w:eastAsia="Arial" w:hAnsi="Arial" w:cs="Arial"/>
          <w:b/>
          <w:bCs/>
          <w:color w:val="403F42"/>
          <w:sz w:val="24"/>
          <w:szCs w:val="24"/>
          <w:u w:val="single"/>
        </w:rPr>
        <w:t xml:space="preserve"> </w:t>
      </w:r>
      <w:r w:rsidRPr="00C61598">
        <w:rPr>
          <w:rFonts w:ascii="Arial" w:eastAsia="Arial" w:hAnsi="Arial" w:cs="Arial"/>
          <w:b/>
          <w:bCs/>
          <w:color w:val="403F42"/>
          <w:sz w:val="24"/>
          <w:szCs w:val="24"/>
          <w:u w:val="single"/>
        </w:rPr>
        <w:t>Family</w:t>
      </w:r>
    </w:p>
    <w:p w14:paraId="05BC069F" w14:textId="7B7C05BF" w:rsidR="3B5FB843" w:rsidRPr="00C61598" w:rsidRDefault="3B5FB843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sz w:val="24"/>
          <w:szCs w:val="24"/>
        </w:rPr>
      </w:pP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Immediate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Family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(the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modern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iteration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legendary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studio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ensemble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known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97525">
        <w:rPr>
          <w:rFonts w:ascii="Arial" w:eastAsia="Arial" w:hAnsi="Arial" w:cs="Arial"/>
          <w:color w:val="000000" w:themeColor="text1"/>
          <w:sz w:val="24"/>
          <w:szCs w:val="24"/>
        </w:rPr>
        <w:t>“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Section</w:t>
      </w:r>
      <w:r w:rsidR="00A97525">
        <w:rPr>
          <w:rFonts w:ascii="Arial" w:eastAsia="Arial" w:hAnsi="Arial" w:cs="Arial"/>
          <w:color w:val="000000" w:themeColor="text1"/>
          <w:sz w:val="24"/>
          <w:szCs w:val="24"/>
        </w:rPr>
        <w:t>”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unique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group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iconic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musicians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composed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four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most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recorded,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respected,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sought-after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players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modern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music: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Danny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Kortchmar</w:t>
      </w:r>
      <w:proofErr w:type="spellEnd"/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(guitar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vocals),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Waddy</w:t>
      </w:r>
      <w:proofErr w:type="spellEnd"/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Wachtel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(guitar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vocals),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Leland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Sklar</w:t>
      </w:r>
      <w:proofErr w:type="spellEnd"/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(bass),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Russ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Kunkel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(drums)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addition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prominent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touring,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session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guitarist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songwriter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Steve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Postell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(guitar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vocals).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Frequent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collaborators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both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studio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stage,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work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can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heard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albums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from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Jackson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Browne,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James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Taylor,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Linda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Ronstadt,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Stevie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Nicks,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Keith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Richards,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Warren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Zevon</w:t>
      </w:r>
      <w:proofErr w:type="spellEnd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Graham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Nash,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Neil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Young,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David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Crosby,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many,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many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more.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Kortchmar</w:t>
      </w:r>
      <w:proofErr w:type="spellEnd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Sklar</w:t>
      </w:r>
      <w:proofErr w:type="spellEnd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Kunkel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have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worked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together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since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early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'70s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made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up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three-quarters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Section,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best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known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for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both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studio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live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work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support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some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top-selling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singer/songwriters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solo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singers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history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music,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well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acclaimed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instrumental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albums.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(By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mid-70s,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later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joined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Wachtel).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1A191A"/>
          <w:sz w:val="24"/>
          <w:szCs w:val="24"/>
        </w:rPr>
        <w:t>Collectively,</w:t>
      </w:r>
      <w:r w:rsidR="005533C5">
        <w:rPr>
          <w:rFonts w:ascii="Arial" w:eastAsia="Arial" w:hAnsi="Arial" w:cs="Arial"/>
          <w:color w:val="1A191A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1A191A"/>
          <w:sz w:val="24"/>
          <w:szCs w:val="24"/>
        </w:rPr>
        <w:t>these</w:t>
      </w:r>
      <w:r w:rsidR="005533C5">
        <w:rPr>
          <w:rFonts w:ascii="Arial" w:eastAsia="Arial" w:hAnsi="Arial" w:cs="Arial"/>
          <w:color w:val="1A191A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1A191A"/>
          <w:sz w:val="24"/>
          <w:szCs w:val="24"/>
        </w:rPr>
        <w:t>musicians</w:t>
      </w:r>
      <w:r w:rsidR="005533C5">
        <w:rPr>
          <w:rFonts w:ascii="Arial" w:eastAsia="Arial" w:hAnsi="Arial" w:cs="Arial"/>
          <w:color w:val="1A191A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1A191A"/>
          <w:sz w:val="24"/>
          <w:szCs w:val="24"/>
        </w:rPr>
        <w:t>helped</w:t>
      </w:r>
      <w:r w:rsidR="005533C5">
        <w:rPr>
          <w:rFonts w:ascii="Arial" w:eastAsia="Arial" w:hAnsi="Arial" w:cs="Arial"/>
          <w:color w:val="1A191A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1A191A"/>
          <w:sz w:val="24"/>
          <w:szCs w:val="24"/>
        </w:rPr>
        <w:t>define</w:t>
      </w:r>
      <w:r w:rsidR="005533C5">
        <w:rPr>
          <w:rFonts w:ascii="Arial" w:eastAsia="Arial" w:hAnsi="Arial" w:cs="Arial"/>
          <w:color w:val="1A191A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1A191A"/>
          <w:sz w:val="24"/>
          <w:szCs w:val="24"/>
        </w:rPr>
        <w:t>the</w:t>
      </w:r>
      <w:r w:rsidR="005533C5">
        <w:rPr>
          <w:rFonts w:ascii="Arial" w:eastAsia="Arial" w:hAnsi="Arial" w:cs="Arial"/>
          <w:color w:val="1A191A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1A191A"/>
          <w:sz w:val="24"/>
          <w:szCs w:val="24"/>
        </w:rPr>
        <w:t>sound</w:t>
      </w:r>
      <w:r w:rsidR="005533C5">
        <w:rPr>
          <w:rFonts w:ascii="Arial" w:eastAsia="Arial" w:hAnsi="Arial" w:cs="Arial"/>
          <w:color w:val="1A191A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1A191A"/>
          <w:sz w:val="24"/>
          <w:szCs w:val="24"/>
        </w:rPr>
        <w:t>of</w:t>
      </w:r>
      <w:r w:rsidR="005533C5">
        <w:rPr>
          <w:rFonts w:ascii="Arial" w:eastAsia="Arial" w:hAnsi="Arial" w:cs="Arial"/>
          <w:color w:val="1A191A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1A191A"/>
          <w:sz w:val="24"/>
          <w:szCs w:val="24"/>
        </w:rPr>
        <w:t>a</w:t>
      </w:r>
      <w:r w:rsidR="005533C5">
        <w:rPr>
          <w:rFonts w:ascii="Arial" w:eastAsia="Arial" w:hAnsi="Arial" w:cs="Arial"/>
          <w:color w:val="1A191A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1A191A"/>
          <w:sz w:val="24"/>
          <w:szCs w:val="24"/>
        </w:rPr>
        <w:t>generation.</w:t>
      </w:r>
      <w:r w:rsidR="005533C5">
        <w:rPr>
          <w:rFonts w:ascii="Arial" w:eastAsia="Arial" w:hAnsi="Arial" w:cs="Arial"/>
          <w:color w:val="1A191A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band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managed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Industry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veterans,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Fred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Croshal</w:t>
      </w:r>
      <w:proofErr w:type="spellEnd"/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Croshal</w:t>
      </w:r>
      <w:proofErr w:type="spellEnd"/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Entertainment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Group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David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Helfant</w:t>
      </w:r>
      <w:proofErr w:type="spellEnd"/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Arpeggio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Entertainment,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who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also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Executive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Produced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band’s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E8720D1" w:rsidRPr="00C61598">
        <w:rPr>
          <w:rFonts w:ascii="Arial" w:eastAsia="Arial" w:hAnsi="Arial" w:cs="Arial"/>
          <w:color w:val="000000" w:themeColor="text1"/>
          <w:sz w:val="24"/>
          <w:szCs w:val="24"/>
        </w:rPr>
        <w:t>Documentary.</w:t>
      </w:r>
    </w:p>
    <w:p w14:paraId="55C3163B" w14:textId="65B3A530" w:rsidR="3B5FB843" w:rsidRPr="00C61598" w:rsidRDefault="005533C5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1A191A"/>
          <w:sz w:val="24"/>
          <w:szCs w:val="24"/>
        </w:rPr>
      </w:pPr>
      <w:r>
        <w:rPr>
          <w:rFonts w:ascii="Arial" w:eastAsia="Arial" w:hAnsi="Arial" w:cs="Arial"/>
          <w:color w:val="1A191A"/>
          <w:sz w:val="24"/>
          <w:szCs w:val="24"/>
        </w:rPr>
        <w:t xml:space="preserve"> </w:t>
      </w:r>
    </w:p>
    <w:p w14:paraId="3BE7CDD3" w14:textId="129EB8C9" w:rsidR="3B5FB843" w:rsidRPr="00C61598" w:rsidRDefault="3B5FB843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About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Quarto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Valley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Records</w:t>
      </w:r>
    </w:p>
    <w:p w14:paraId="514AD38C" w14:textId="0CFE2CF5" w:rsidR="3B5FB843" w:rsidRPr="00C61598" w:rsidRDefault="3B5FB843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Founded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tech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entrepreneur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Bruce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Quarto,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California-based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independent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label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Quarto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Valley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Records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represents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Rock,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Blues,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Jazz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Americana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genres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impressive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artist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roster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featuring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legacy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musicians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Paul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Rodgers,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GRAMMY®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award-winning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Edgar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Winter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Savoy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Brown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well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legendary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talent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that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comprises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Immediate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Family,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GRAMMY®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award-winning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producer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renowned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drummer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songwriter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Tom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Hambridge</w:t>
      </w:r>
      <w:proofErr w:type="spellEnd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GRAMMY®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award-winning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producer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percussionist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Narada</w:t>
      </w:r>
      <w:proofErr w:type="spellEnd"/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Michael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Walden,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blues-rock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artist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Sean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Chambers,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British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blues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sensation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Bonham-</w:t>
      </w:r>
      <w:proofErr w:type="spellStart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Bullick</w:t>
      </w:r>
      <w:proofErr w:type="spellEnd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Wings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member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Denny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Seiwell</w:t>
      </w:r>
      <w:proofErr w:type="spellEnd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acclaimed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Americana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singer-songwriter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Staehely</w:t>
      </w:r>
      <w:proofErr w:type="spellEnd"/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esteemed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soulful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Richard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T.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Bear,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emerging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artist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Dominic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color w:val="000000" w:themeColor="text1"/>
          <w:sz w:val="24"/>
          <w:szCs w:val="24"/>
        </w:rPr>
        <w:t>Quarto.</w:t>
      </w:r>
      <w:r w:rsidR="005533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29">
        <w:r w:rsidRPr="00C6159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https://quartovalleyrecords.com</w:t>
        </w:r>
      </w:hyperlink>
    </w:p>
    <w:p w14:paraId="1AE2C185" w14:textId="7DA7E7B3" w:rsidR="3B5FB843" w:rsidRPr="00C61598" w:rsidRDefault="005533C5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7DB1A38" w14:textId="66CD3566" w:rsidR="3B5FB843" w:rsidRPr="00C61598" w:rsidRDefault="3B5FB843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Visit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Quarto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Valley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Records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on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its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social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media</w:t>
      </w:r>
      <w:r w:rsidR="005533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615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pages:</w:t>
      </w:r>
    </w:p>
    <w:p w14:paraId="45D69B9E" w14:textId="425C4A3A" w:rsidR="3B5FB843" w:rsidRPr="00C61598" w:rsidRDefault="00000000" w:rsidP="00713C80">
      <w:pPr>
        <w:snapToGrid w:val="0"/>
        <w:spacing w:after="0" w:line="240" w:lineRule="auto"/>
        <w:ind w:left="-20" w:right="-20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30">
        <w:r w:rsidR="3B5FB843" w:rsidRPr="00C6159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Facebook</w:t>
        </w:r>
      </w:hyperlink>
      <w:r w:rsidR="005533C5">
        <w:rPr>
          <w:rFonts w:ascii="Arial" w:eastAsia="Arial" w:hAnsi="Arial" w:cs="Arial"/>
          <w:b/>
          <w:bCs/>
          <w:color w:val="569BFF"/>
          <w:sz w:val="24"/>
          <w:szCs w:val="24"/>
        </w:rPr>
        <w:t xml:space="preserve"> </w:t>
      </w:r>
      <w:hyperlink r:id="rId31">
        <w:r w:rsidR="3B5FB843" w:rsidRPr="00C6159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Twitter</w:t>
        </w:r>
      </w:hyperlink>
      <w:r w:rsidR="005533C5">
        <w:rPr>
          <w:rFonts w:ascii="Arial" w:eastAsia="Arial" w:hAnsi="Arial" w:cs="Arial"/>
          <w:b/>
          <w:bCs/>
          <w:color w:val="569BFF"/>
          <w:sz w:val="24"/>
          <w:szCs w:val="24"/>
        </w:rPr>
        <w:t xml:space="preserve"> </w:t>
      </w:r>
      <w:hyperlink r:id="rId32">
        <w:r w:rsidR="3B5FB843" w:rsidRPr="00C6159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Instagram</w:t>
        </w:r>
      </w:hyperlink>
    </w:p>
    <w:p w14:paraId="48FB8794" w14:textId="5356EFB7" w:rsidR="2659812B" w:rsidRPr="00C61598" w:rsidRDefault="2659812B" w:rsidP="00713C8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1B9BC86" w14:textId="77777777" w:rsidR="00373060" w:rsidRDefault="00373060" w:rsidP="0037306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</w:p>
    <w:p w14:paraId="5D823127" w14:textId="77777777" w:rsidR="00373060" w:rsidRDefault="00373060" w:rsidP="0037306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  <w:r>
        <w:rPr>
          <w:rFonts w:ascii="Arial" w:eastAsia="Arial" w:hAnsi="Arial" w:cs="Arial"/>
          <w:color w:val="403F42"/>
          <w:sz w:val="24"/>
          <w:szCs w:val="24"/>
        </w:rPr>
        <w:t xml:space="preserve">Photo file 1: </w:t>
      </w:r>
      <w:r w:rsidRPr="005533C5">
        <w:rPr>
          <w:rFonts w:ascii="Arial" w:eastAsia="Arial" w:hAnsi="Arial" w:cs="Arial"/>
          <w:color w:val="403F42"/>
          <w:sz w:val="24"/>
          <w:szCs w:val="24"/>
        </w:rPr>
        <w:t>TIF_PRESS-3</w:t>
      </w:r>
      <w:r>
        <w:rPr>
          <w:rFonts w:ascii="Arial" w:eastAsia="Arial" w:hAnsi="Arial" w:cs="Arial"/>
          <w:color w:val="403F42"/>
          <w:sz w:val="24"/>
          <w:szCs w:val="24"/>
        </w:rPr>
        <w:t>.JPG</w:t>
      </w:r>
    </w:p>
    <w:p w14:paraId="66A48227" w14:textId="77777777" w:rsidR="00373060" w:rsidRDefault="00373060" w:rsidP="0037306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  <w:r>
        <w:rPr>
          <w:rFonts w:ascii="Arial" w:eastAsia="Arial" w:hAnsi="Arial" w:cs="Arial"/>
          <w:color w:val="403F42"/>
          <w:sz w:val="24"/>
          <w:szCs w:val="24"/>
        </w:rPr>
        <w:t xml:space="preserve">Photo caption 1: The Immediate Family (photo by </w:t>
      </w:r>
      <w:r w:rsidRPr="005533C5">
        <w:rPr>
          <w:rFonts w:ascii="Arial" w:eastAsia="Arial" w:hAnsi="Arial" w:cs="Arial"/>
          <w:color w:val="403F42"/>
          <w:sz w:val="24"/>
          <w:szCs w:val="24"/>
        </w:rPr>
        <w:t>Jay Gilbert/Chris Schmitt</w:t>
      </w:r>
      <w:r>
        <w:rPr>
          <w:rFonts w:ascii="Arial" w:eastAsia="Arial" w:hAnsi="Arial" w:cs="Arial"/>
          <w:color w:val="403F42"/>
          <w:sz w:val="24"/>
          <w:szCs w:val="24"/>
        </w:rPr>
        <w:t>)</w:t>
      </w:r>
    </w:p>
    <w:p w14:paraId="5021FBF7" w14:textId="77777777" w:rsidR="00373060" w:rsidRDefault="00373060" w:rsidP="0037306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</w:p>
    <w:p w14:paraId="42CC1EDA" w14:textId="77777777" w:rsidR="00373060" w:rsidRDefault="00373060" w:rsidP="0037306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  <w:r>
        <w:rPr>
          <w:rFonts w:ascii="Arial" w:eastAsia="Arial" w:hAnsi="Arial" w:cs="Arial"/>
          <w:color w:val="403F42"/>
          <w:sz w:val="24"/>
          <w:szCs w:val="24"/>
        </w:rPr>
        <w:t>Photo file 2: ElliotEaston.JPG</w:t>
      </w:r>
    </w:p>
    <w:p w14:paraId="2BC86F28" w14:textId="13D9C5D4" w:rsidR="00373060" w:rsidRDefault="00373060" w:rsidP="0037306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  <w:r>
        <w:rPr>
          <w:rFonts w:ascii="Arial" w:eastAsia="Arial" w:hAnsi="Arial" w:cs="Arial"/>
          <w:color w:val="403F42"/>
          <w:sz w:val="24"/>
          <w:szCs w:val="24"/>
        </w:rPr>
        <w:t xml:space="preserve">Photo caption 2: Elliot Easton (photo by </w:t>
      </w:r>
      <w:r w:rsidR="00FE039A">
        <w:rPr>
          <w:rFonts w:ascii="Arial" w:eastAsia="Arial" w:hAnsi="Arial" w:cs="Arial"/>
          <w:color w:val="403F42"/>
          <w:sz w:val="24"/>
          <w:szCs w:val="24"/>
        </w:rPr>
        <w:t>Rob Shanahan</w:t>
      </w:r>
      <w:r>
        <w:rPr>
          <w:rFonts w:ascii="Arial" w:eastAsia="Arial" w:hAnsi="Arial" w:cs="Arial"/>
          <w:color w:val="403F42"/>
          <w:sz w:val="24"/>
          <w:szCs w:val="24"/>
        </w:rPr>
        <w:t>)</w:t>
      </w:r>
    </w:p>
    <w:p w14:paraId="435D22D4" w14:textId="77777777" w:rsidR="00373060" w:rsidRDefault="00373060" w:rsidP="0037306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</w:p>
    <w:p w14:paraId="670DFBED" w14:textId="77777777" w:rsidR="00373060" w:rsidRPr="005533C5" w:rsidRDefault="00373060" w:rsidP="0037306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  <w:r>
        <w:rPr>
          <w:rFonts w:ascii="Arial" w:eastAsia="Arial" w:hAnsi="Arial" w:cs="Arial"/>
          <w:color w:val="403F42"/>
          <w:sz w:val="24"/>
          <w:szCs w:val="24"/>
        </w:rPr>
        <w:t xml:space="preserve">Photo file 3: </w:t>
      </w:r>
      <w:r w:rsidRPr="005533C5">
        <w:rPr>
          <w:rFonts w:ascii="Arial" w:eastAsia="Arial" w:hAnsi="Arial" w:cs="Arial"/>
          <w:color w:val="403F42"/>
          <w:sz w:val="24"/>
          <w:szCs w:val="24"/>
        </w:rPr>
        <w:t>SKIN_IN_THE_GAME_COVER.JPG</w:t>
      </w:r>
    </w:p>
    <w:p w14:paraId="1E8695EE" w14:textId="77777777" w:rsidR="00373060" w:rsidRDefault="00373060" w:rsidP="0037306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  <w:r w:rsidRPr="005533C5">
        <w:rPr>
          <w:rFonts w:ascii="Arial" w:eastAsia="Arial" w:hAnsi="Arial" w:cs="Arial"/>
          <w:color w:val="403F42"/>
          <w:sz w:val="24"/>
          <w:szCs w:val="24"/>
        </w:rPr>
        <w:t xml:space="preserve">Photo caption </w:t>
      </w:r>
      <w:r>
        <w:rPr>
          <w:rFonts w:ascii="Arial" w:eastAsia="Arial" w:hAnsi="Arial" w:cs="Arial"/>
          <w:color w:val="403F42"/>
          <w:sz w:val="24"/>
          <w:szCs w:val="24"/>
        </w:rPr>
        <w:t>3</w:t>
      </w:r>
      <w:r w:rsidRPr="005533C5">
        <w:rPr>
          <w:rFonts w:ascii="Arial" w:eastAsia="Arial" w:hAnsi="Arial" w:cs="Arial"/>
          <w:color w:val="403F42"/>
          <w:sz w:val="24"/>
          <w:szCs w:val="24"/>
        </w:rPr>
        <w:t xml:space="preserve">: Cover art for Skin </w:t>
      </w:r>
      <w:proofErr w:type="gramStart"/>
      <w:r w:rsidRPr="005533C5">
        <w:rPr>
          <w:rFonts w:ascii="Arial" w:eastAsia="Arial" w:hAnsi="Arial" w:cs="Arial"/>
          <w:color w:val="403F42"/>
          <w:sz w:val="24"/>
          <w:szCs w:val="24"/>
        </w:rPr>
        <w:t>In</w:t>
      </w:r>
      <w:proofErr w:type="gramEnd"/>
      <w:r w:rsidRPr="005533C5">
        <w:rPr>
          <w:rFonts w:ascii="Arial" w:eastAsia="Arial" w:hAnsi="Arial" w:cs="Arial"/>
          <w:color w:val="403F42"/>
          <w:sz w:val="24"/>
          <w:szCs w:val="24"/>
        </w:rPr>
        <w:t xml:space="preserve"> The Game. Photo by Jay Gilbert/Chris Schmitt. Cover artwork by Brian </w:t>
      </w:r>
      <w:proofErr w:type="spellStart"/>
      <w:r w:rsidRPr="005533C5">
        <w:rPr>
          <w:rFonts w:ascii="Arial" w:eastAsia="Arial" w:hAnsi="Arial" w:cs="Arial"/>
          <w:color w:val="403F42"/>
          <w:sz w:val="24"/>
          <w:szCs w:val="24"/>
        </w:rPr>
        <w:t>Porizek</w:t>
      </w:r>
      <w:proofErr w:type="spellEnd"/>
    </w:p>
    <w:p w14:paraId="2C329557" w14:textId="77777777" w:rsidR="00373060" w:rsidRDefault="00373060" w:rsidP="0037306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</w:p>
    <w:p w14:paraId="2B980831" w14:textId="77777777" w:rsidR="00373060" w:rsidRPr="005533C5" w:rsidRDefault="00373060" w:rsidP="0037306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  <w:r w:rsidRPr="005533C5">
        <w:rPr>
          <w:rFonts w:ascii="Arial" w:eastAsia="Arial" w:hAnsi="Arial" w:cs="Arial"/>
          <w:color w:val="403F42"/>
          <w:sz w:val="24"/>
          <w:szCs w:val="24"/>
        </w:rPr>
        <w:t xml:space="preserve">Photo file </w:t>
      </w:r>
      <w:r>
        <w:rPr>
          <w:rFonts w:ascii="Arial" w:eastAsia="Arial" w:hAnsi="Arial" w:cs="Arial"/>
          <w:color w:val="403F42"/>
          <w:sz w:val="24"/>
          <w:szCs w:val="24"/>
        </w:rPr>
        <w:t>4</w:t>
      </w:r>
      <w:r w:rsidRPr="005533C5">
        <w:rPr>
          <w:rFonts w:ascii="Arial" w:eastAsia="Arial" w:hAnsi="Arial" w:cs="Arial"/>
          <w:color w:val="403F42"/>
          <w:sz w:val="24"/>
          <w:szCs w:val="24"/>
        </w:rPr>
        <w:t>: IF_DocumentaryPosterGraphic.JPG</w:t>
      </w:r>
    </w:p>
    <w:p w14:paraId="027F14A0" w14:textId="77777777" w:rsidR="00373060" w:rsidRDefault="00373060" w:rsidP="00373060">
      <w:pPr>
        <w:snapToGrid w:val="0"/>
        <w:spacing w:after="0" w:line="240" w:lineRule="auto"/>
        <w:ind w:left="-20" w:right="-20"/>
        <w:contextualSpacing/>
        <w:rPr>
          <w:rFonts w:ascii="Arial" w:eastAsia="Arial" w:hAnsi="Arial" w:cs="Arial"/>
          <w:color w:val="403F42"/>
          <w:sz w:val="24"/>
          <w:szCs w:val="24"/>
        </w:rPr>
      </w:pPr>
      <w:r w:rsidRPr="005533C5">
        <w:rPr>
          <w:rFonts w:ascii="Arial" w:eastAsia="Arial" w:hAnsi="Arial" w:cs="Arial"/>
          <w:color w:val="403F42"/>
          <w:sz w:val="24"/>
          <w:szCs w:val="24"/>
        </w:rPr>
        <w:lastRenderedPageBreak/>
        <w:t xml:space="preserve">Photo caption </w:t>
      </w:r>
      <w:r>
        <w:rPr>
          <w:rFonts w:ascii="Arial" w:eastAsia="Arial" w:hAnsi="Arial" w:cs="Arial"/>
          <w:color w:val="403F42"/>
          <w:sz w:val="24"/>
          <w:szCs w:val="24"/>
        </w:rPr>
        <w:t>4</w:t>
      </w:r>
      <w:r w:rsidRPr="005533C5">
        <w:rPr>
          <w:rFonts w:ascii="Arial" w:eastAsia="Arial" w:hAnsi="Arial" w:cs="Arial"/>
          <w:color w:val="403F42"/>
          <w:sz w:val="24"/>
          <w:szCs w:val="24"/>
        </w:rPr>
        <w:t>: Promotional graphic for the new documentary Immediate Family</w:t>
      </w:r>
    </w:p>
    <w:p w14:paraId="6F509CED" w14:textId="75FF538B" w:rsidR="2659812B" w:rsidRPr="00C61598" w:rsidRDefault="2659812B" w:rsidP="00713C80">
      <w:pPr>
        <w:snapToGrid w:val="0"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2659812B" w:rsidRPr="00C61598" w:rsidSect="005E21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3A39"/>
    <w:multiLevelType w:val="multilevel"/>
    <w:tmpl w:val="B990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899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C394B1"/>
    <w:rsid w:val="00007CF7"/>
    <w:rsid w:val="00030876"/>
    <w:rsid w:val="000362E8"/>
    <w:rsid w:val="00037C7F"/>
    <w:rsid w:val="000840D1"/>
    <w:rsid w:val="000D5AEB"/>
    <w:rsid w:val="001148A8"/>
    <w:rsid w:val="001E493E"/>
    <w:rsid w:val="001F23EC"/>
    <w:rsid w:val="00265630"/>
    <w:rsid w:val="002A1587"/>
    <w:rsid w:val="002F04F2"/>
    <w:rsid w:val="00301181"/>
    <w:rsid w:val="00340570"/>
    <w:rsid w:val="00373060"/>
    <w:rsid w:val="003810B8"/>
    <w:rsid w:val="003929A4"/>
    <w:rsid w:val="003B07B6"/>
    <w:rsid w:val="003F1A95"/>
    <w:rsid w:val="00420205"/>
    <w:rsid w:val="00470683"/>
    <w:rsid w:val="00480369"/>
    <w:rsid w:val="0048083A"/>
    <w:rsid w:val="004B159E"/>
    <w:rsid w:val="004C08E4"/>
    <w:rsid w:val="0050724B"/>
    <w:rsid w:val="005253BA"/>
    <w:rsid w:val="005533C5"/>
    <w:rsid w:val="005E21E7"/>
    <w:rsid w:val="005E2809"/>
    <w:rsid w:val="00672C69"/>
    <w:rsid w:val="006960D1"/>
    <w:rsid w:val="006D2636"/>
    <w:rsid w:val="006E6731"/>
    <w:rsid w:val="006F493A"/>
    <w:rsid w:val="00713C80"/>
    <w:rsid w:val="007537EC"/>
    <w:rsid w:val="00767F71"/>
    <w:rsid w:val="008160DE"/>
    <w:rsid w:val="00822DDA"/>
    <w:rsid w:val="00863F61"/>
    <w:rsid w:val="00887AC2"/>
    <w:rsid w:val="008A1391"/>
    <w:rsid w:val="008E0997"/>
    <w:rsid w:val="00931623"/>
    <w:rsid w:val="00931ED6"/>
    <w:rsid w:val="00954546"/>
    <w:rsid w:val="00991CAF"/>
    <w:rsid w:val="00994677"/>
    <w:rsid w:val="009A7751"/>
    <w:rsid w:val="009B4699"/>
    <w:rsid w:val="009B5D8D"/>
    <w:rsid w:val="009C1207"/>
    <w:rsid w:val="009E53FE"/>
    <w:rsid w:val="00A06D3D"/>
    <w:rsid w:val="00A279FD"/>
    <w:rsid w:val="00A462CA"/>
    <w:rsid w:val="00A97525"/>
    <w:rsid w:val="00AA37B1"/>
    <w:rsid w:val="00AD333C"/>
    <w:rsid w:val="00AF267A"/>
    <w:rsid w:val="00C61598"/>
    <w:rsid w:val="00D271E8"/>
    <w:rsid w:val="00D60405"/>
    <w:rsid w:val="00D64F1B"/>
    <w:rsid w:val="00DC00C3"/>
    <w:rsid w:val="00E269EE"/>
    <w:rsid w:val="00E73A79"/>
    <w:rsid w:val="00E91E6A"/>
    <w:rsid w:val="00EB2FF4"/>
    <w:rsid w:val="00F14D8C"/>
    <w:rsid w:val="00FE039A"/>
    <w:rsid w:val="01827AE0"/>
    <w:rsid w:val="01E542D9"/>
    <w:rsid w:val="01E6ABAA"/>
    <w:rsid w:val="021BE787"/>
    <w:rsid w:val="02C394B1"/>
    <w:rsid w:val="031A8203"/>
    <w:rsid w:val="0387D1E1"/>
    <w:rsid w:val="04793DF3"/>
    <w:rsid w:val="07D857EA"/>
    <w:rsid w:val="09B4D6A8"/>
    <w:rsid w:val="0A347A00"/>
    <w:rsid w:val="0D2D0999"/>
    <w:rsid w:val="0D3DDF93"/>
    <w:rsid w:val="0DC975FA"/>
    <w:rsid w:val="0E1F72A3"/>
    <w:rsid w:val="0E4BEDC5"/>
    <w:rsid w:val="0EED801D"/>
    <w:rsid w:val="12267D04"/>
    <w:rsid w:val="12771A79"/>
    <w:rsid w:val="13EC2B5F"/>
    <w:rsid w:val="141F2445"/>
    <w:rsid w:val="15B3DEA2"/>
    <w:rsid w:val="16DAC770"/>
    <w:rsid w:val="17CDFCF8"/>
    <w:rsid w:val="187864A3"/>
    <w:rsid w:val="188C3459"/>
    <w:rsid w:val="194B75F7"/>
    <w:rsid w:val="1E987348"/>
    <w:rsid w:val="1EFF5382"/>
    <w:rsid w:val="1F235780"/>
    <w:rsid w:val="1FC7C62D"/>
    <w:rsid w:val="1FE396B1"/>
    <w:rsid w:val="20C1CCD4"/>
    <w:rsid w:val="21949360"/>
    <w:rsid w:val="2200ACD9"/>
    <w:rsid w:val="235DEEE5"/>
    <w:rsid w:val="2656765E"/>
    <w:rsid w:val="2659812B"/>
    <w:rsid w:val="26B0F781"/>
    <w:rsid w:val="26DD5275"/>
    <w:rsid w:val="274373FA"/>
    <w:rsid w:val="2747F5B9"/>
    <w:rsid w:val="2A307982"/>
    <w:rsid w:val="2B40092D"/>
    <w:rsid w:val="2BAF7802"/>
    <w:rsid w:val="2DCAEF7E"/>
    <w:rsid w:val="2E64E59B"/>
    <w:rsid w:val="2F03EAA5"/>
    <w:rsid w:val="2FDABBFD"/>
    <w:rsid w:val="30092609"/>
    <w:rsid w:val="303F3ED5"/>
    <w:rsid w:val="309E96B7"/>
    <w:rsid w:val="31BA90BD"/>
    <w:rsid w:val="31DE7B3C"/>
    <w:rsid w:val="3283684B"/>
    <w:rsid w:val="343ABFF3"/>
    <w:rsid w:val="345EDDAA"/>
    <w:rsid w:val="34965301"/>
    <w:rsid w:val="34E1BDBF"/>
    <w:rsid w:val="34E7133C"/>
    <w:rsid w:val="37F4EC1A"/>
    <w:rsid w:val="3865CC8D"/>
    <w:rsid w:val="38FD8781"/>
    <w:rsid w:val="3A2391A6"/>
    <w:rsid w:val="3B5FB843"/>
    <w:rsid w:val="3CC702AC"/>
    <w:rsid w:val="3CCE94EA"/>
    <w:rsid w:val="3DDBA084"/>
    <w:rsid w:val="3F6CC905"/>
    <w:rsid w:val="3FD4E0BA"/>
    <w:rsid w:val="4089E805"/>
    <w:rsid w:val="40AE9E1E"/>
    <w:rsid w:val="40E447A2"/>
    <w:rsid w:val="41D45DC6"/>
    <w:rsid w:val="4237BD86"/>
    <w:rsid w:val="424D136B"/>
    <w:rsid w:val="427005FD"/>
    <w:rsid w:val="429DEF99"/>
    <w:rsid w:val="42A00911"/>
    <w:rsid w:val="434B707E"/>
    <w:rsid w:val="435464BB"/>
    <w:rsid w:val="43BA658A"/>
    <w:rsid w:val="44694B62"/>
    <w:rsid w:val="454F32A8"/>
    <w:rsid w:val="4587449E"/>
    <w:rsid w:val="45A918BA"/>
    <w:rsid w:val="46EB0309"/>
    <w:rsid w:val="471A85E7"/>
    <w:rsid w:val="473F78D0"/>
    <w:rsid w:val="474EF6A8"/>
    <w:rsid w:val="47914EC9"/>
    <w:rsid w:val="47F46E29"/>
    <w:rsid w:val="4827D5DE"/>
    <w:rsid w:val="48D27652"/>
    <w:rsid w:val="4944F4DE"/>
    <w:rsid w:val="4966DCA3"/>
    <w:rsid w:val="4A29A70E"/>
    <w:rsid w:val="4C4A2BDA"/>
    <w:rsid w:val="4C722271"/>
    <w:rsid w:val="505D8765"/>
    <w:rsid w:val="51913E03"/>
    <w:rsid w:val="52AB0382"/>
    <w:rsid w:val="5370EBD3"/>
    <w:rsid w:val="55BFB3D8"/>
    <w:rsid w:val="55E9B90D"/>
    <w:rsid w:val="561D1DF7"/>
    <w:rsid w:val="57DEB237"/>
    <w:rsid w:val="57EF3BDD"/>
    <w:rsid w:val="5827BB9B"/>
    <w:rsid w:val="5A41B03F"/>
    <w:rsid w:val="5A9C2DC9"/>
    <w:rsid w:val="5AD6E4E5"/>
    <w:rsid w:val="5AF4F0CB"/>
    <w:rsid w:val="5BE388BF"/>
    <w:rsid w:val="5CC3BABB"/>
    <w:rsid w:val="5E2C0422"/>
    <w:rsid w:val="61B32CD3"/>
    <w:rsid w:val="62A61EFD"/>
    <w:rsid w:val="644CA61E"/>
    <w:rsid w:val="67AE96A1"/>
    <w:rsid w:val="691792FE"/>
    <w:rsid w:val="6BCC4965"/>
    <w:rsid w:val="6BDCDC17"/>
    <w:rsid w:val="6CB3BF17"/>
    <w:rsid w:val="6F05131F"/>
    <w:rsid w:val="704F4B39"/>
    <w:rsid w:val="72ADD12A"/>
    <w:rsid w:val="72F60584"/>
    <w:rsid w:val="734388A3"/>
    <w:rsid w:val="74093A8A"/>
    <w:rsid w:val="74513D41"/>
    <w:rsid w:val="7607F32D"/>
    <w:rsid w:val="767B2965"/>
    <w:rsid w:val="76E7D5A6"/>
    <w:rsid w:val="77DC8A20"/>
    <w:rsid w:val="79BB2661"/>
    <w:rsid w:val="79D2C4C4"/>
    <w:rsid w:val="79DE98B9"/>
    <w:rsid w:val="7A8BD01D"/>
    <w:rsid w:val="7ADFB014"/>
    <w:rsid w:val="7B1BFA86"/>
    <w:rsid w:val="7BF4A57C"/>
    <w:rsid w:val="7CBDA004"/>
    <w:rsid w:val="7CF09C14"/>
    <w:rsid w:val="7D6EC847"/>
    <w:rsid w:val="7E8720D1"/>
    <w:rsid w:val="7F2F0D3B"/>
    <w:rsid w:val="7FA4E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94B1"/>
  <w15:chartTrackingRefBased/>
  <w15:docId w15:val="{07333A34-13B4-4819-B93B-49FCF1E6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C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8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37EC"/>
    <w:pPr>
      <w:spacing w:after="0" w:line="240" w:lineRule="auto"/>
    </w:pPr>
  </w:style>
  <w:style w:type="paragraph" w:customStyle="1" w:styleId="Default">
    <w:name w:val="Default"/>
    <w:rsid w:val="008160D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82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icago.suntimes.com/movies-and-tv/2023/12/11/23990764/immediate-family-review-documentary-movie-waddy-wachtel-danny-kortchmar-leland-sklar-russ-kunkel" TargetMode="External"/><Relationship Id="rId18" Type="http://schemas.openxmlformats.org/officeDocument/2006/relationships/hyperlink" Target="https://forcefieldpr.cmail20.com/t/j-l-sykmx-dhyhjkskl-r/" TargetMode="External"/><Relationship Id="rId26" Type="http://schemas.openxmlformats.org/officeDocument/2006/relationships/hyperlink" Target="https://twitter.com/TheImmedFami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cl/fo/ehzdgy6h0wtpu0r2b8664/h?rlkey=25zci71quo9wktw0n53g5cjsm&amp;dl=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hyperlink" Target="https://www.rollingstone.com/tv-movies/tv-movie-news/carole-king-first-live-performance-bomb-threat-immediate-family-documentary-1234925139/" TargetMode="External"/><Relationship Id="rId17" Type="http://schemas.openxmlformats.org/officeDocument/2006/relationships/hyperlink" Target="https://magpictures.com/immediatefamily/watch-at-home/?fbclid=IwAR1Rl4tSt8c_pRegSFlRHK64aVEOSDOwRUDHnUgHPpNIDdt88yGwJFlGxRc" TargetMode="External"/><Relationship Id="rId25" Type="http://schemas.openxmlformats.org/officeDocument/2006/relationships/hyperlink" Target="https://www.facebook.com/TheImmedFamil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ollywoodreporter.com/movies/movie-reviews/immediate-family-review-documentary-1235714836/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quartovalleyrecords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nytimes.com/2023/12/14/movies/immediate-family-review.html?unlocked_article_code=1.F00.aekL.OdeuzxwDUXMV&amp;smid=url-share" TargetMode="External"/><Relationship Id="rId24" Type="http://schemas.openxmlformats.org/officeDocument/2006/relationships/hyperlink" Target="https://www.immediatefamilyband.com/" TargetMode="External"/><Relationship Id="rId32" Type="http://schemas.openxmlformats.org/officeDocument/2006/relationships/hyperlink" Target="https://instagram.com/quartovalleyrecord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ariety.com/2023/film/reviews/immediate-family-film-review-1235846256/" TargetMode="External"/><Relationship Id="rId23" Type="http://schemas.openxmlformats.org/officeDocument/2006/relationships/hyperlink" Target="mailto:robert@clynemedia.com" TargetMode="External"/><Relationship Id="rId28" Type="http://schemas.openxmlformats.org/officeDocument/2006/relationships/hyperlink" Target="https://spoti.fi/2Shohnh" TargetMode="External"/><Relationship Id="rId10" Type="http://schemas.openxmlformats.org/officeDocument/2006/relationships/hyperlink" Target="https://youtu.be/QhbnzIrdjJ8" TargetMode="External"/><Relationship Id="rId19" Type="http://schemas.openxmlformats.org/officeDocument/2006/relationships/hyperlink" Target="https://www.immediatefamilyfilm.com/" TargetMode="External"/><Relationship Id="rId31" Type="http://schemas.openxmlformats.org/officeDocument/2006/relationships/hyperlink" Target="https://twitter.com/quartovall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cl/fi/bx21h1ahpd1wmpbrw8ida/SKIN_IN_THE_GAME_COVER-4.jpg?rlkey=q3ehqk2wjg8o2ttdd84vpr133&amp;dl=0" TargetMode="External"/><Relationship Id="rId14" Type="http://schemas.openxmlformats.org/officeDocument/2006/relationships/hyperlink" Target="https://www.latimes.com/entertainment-arts/movies/story/2023-12-15/immediate-family-review-musicians-documentary-california-sound" TargetMode="External"/><Relationship Id="rId22" Type="http://schemas.openxmlformats.org/officeDocument/2006/relationships/hyperlink" Target="mailto:lucy.sabini@luciamediagroup.com" TargetMode="External"/><Relationship Id="rId27" Type="http://schemas.openxmlformats.org/officeDocument/2006/relationships/hyperlink" Target="https://www.instagram.com/theimmedfamily/" TargetMode="External"/><Relationship Id="rId30" Type="http://schemas.openxmlformats.org/officeDocument/2006/relationships/hyperlink" Target="https://facebook.com/quartovalleyrecords" TargetMode="External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Sabini</dc:creator>
  <cp:keywords/>
  <dc:description/>
  <cp:lastModifiedBy>Tom Schreck</cp:lastModifiedBy>
  <cp:revision>48</cp:revision>
  <dcterms:created xsi:type="dcterms:W3CDTF">2024-01-16T20:53:00Z</dcterms:created>
  <dcterms:modified xsi:type="dcterms:W3CDTF">2024-02-06T15:10:00Z</dcterms:modified>
</cp:coreProperties>
</file>